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(краткое)</w:t>
      </w:r>
    </w:p>
    <w:p>
      <w:r>
        <w:t>ERP-система для управления строительными проектами</w:t>
      </w:r>
    </w:p>
    <w:p>
      <w:pPr>
        <w:pStyle w:val="Heading1"/>
      </w:pPr>
      <w:r>
        <w:t>1. Общие сведения</w:t>
      </w:r>
    </w:p>
    <w:p>
      <w:pPr>
        <w:pStyle w:val="ListBullet"/>
      </w:pPr>
      <w:r>
        <w:t>Заказчик: ТОО «N-Qaz Project».</w:t>
      </w:r>
    </w:p>
    <w:p>
      <w:pPr>
        <w:pStyle w:val="ListBullet"/>
      </w:pPr>
      <w:r>
        <w:t>Статус проекта: идея.</w:t>
      </w:r>
    </w:p>
    <w:p>
      <w:pPr>
        <w:pStyle w:val="ListBullet"/>
      </w:pPr>
      <w:r>
        <w:t>Бюджет: 50 000 тенге (этап прототипа/концепции).</w:t>
      </w:r>
    </w:p>
    <w:p>
      <w:pPr>
        <w:pStyle w:val="ListBullet"/>
      </w:pPr>
      <w:r>
        <w:t>Тип продукта: веб-приложение (ПО / ИС), адаптивное под мобильные устройства.</w:t>
      </w:r>
    </w:p>
    <w:p>
      <w:pPr>
        <w:pStyle w:val="Heading1"/>
      </w:pPr>
      <w:r>
        <w:t>2. Цель</w:t>
      </w:r>
    </w:p>
    <w:p>
      <w:r>
        <w:t>Создать единую систему учета для строительной компании: объекты, сметы, закупки, склад, техника, персонал и финансы в одном месте вместо Excel и мессенджеров. Цель этапа: прототип с базовыми модулями и проверка гипотезы на 1-2 реальных объектах.</w:t>
      </w:r>
    </w:p>
    <w:p>
      <w:pPr>
        <w:pStyle w:val="Heading1"/>
      </w:pPr>
      <w:r>
        <w:t>3. Пользователи и роли</w:t>
      </w:r>
    </w:p>
    <w:p>
      <w:pPr>
        <w:pStyle w:val="ListBullet"/>
      </w:pPr>
      <w:r>
        <w:t>Руководитель: сводная аналитика по объектам и бюджету.</w:t>
      </w:r>
    </w:p>
    <w:p>
      <w:pPr>
        <w:pStyle w:val="ListBullet"/>
      </w:pPr>
      <w:r>
        <w:t>Прораб: ежедневные отчеты, заявки на материалы, учет работ.</w:t>
      </w:r>
    </w:p>
    <w:p>
      <w:pPr>
        <w:pStyle w:val="ListBullet"/>
      </w:pPr>
      <w:r>
        <w:t>Снабженец: заявки, поставщики, закупки.</w:t>
      </w:r>
    </w:p>
    <w:p>
      <w:pPr>
        <w:pStyle w:val="ListBullet"/>
      </w:pPr>
      <w:r>
        <w:t>Кладовщик: приход, расход, остатки материалов.</w:t>
      </w:r>
    </w:p>
    <w:p>
      <w:pPr>
        <w:pStyle w:val="ListBullet"/>
      </w:pPr>
      <w:r>
        <w:t>Бухгалтер: затраты, оплаты, выгрузка данных.</w:t>
      </w:r>
    </w:p>
    <w:p>
      <w:pPr>
        <w:pStyle w:val="Heading1"/>
      </w:pPr>
      <w:r>
        <w:t>4. Функциональные требования (MVP)</w:t>
      </w:r>
    </w:p>
    <w:p>
      <w:pPr>
        <w:pStyle w:val="ListBullet"/>
      </w:pPr>
      <w:r>
        <w:t>Объекты: карточка объекта, этапы работ, сроки, ответственные, план-факт по графику.</w:t>
      </w:r>
    </w:p>
    <w:p>
      <w:pPr>
        <w:pStyle w:val="ListBullet"/>
      </w:pPr>
      <w:r>
        <w:t>Сметы и бюджет: загрузка сметы (Excel), статьи затрат, план-факт по расходам.</w:t>
      </w:r>
    </w:p>
    <w:p>
      <w:pPr>
        <w:pStyle w:val="ListBullet"/>
      </w:pPr>
      <w:r>
        <w:t>Снабжение: заявка от прораба, согласование руководителем, статус закупки.</w:t>
      </w:r>
    </w:p>
    <w:p>
      <w:pPr>
        <w:pStyle w:val="ListBullet"/>
      </w:pPr>
      <w:r>
        <w:t>Склад: приход/расход материалов по объектам, остатки, списание.</w:t>
      </w:r>
    </w:p>
    <w:p>
      <w:pPr>
        <w:pStyle w:val="ListBullet"/>
      </w:pPr>
      <w:r>
        <w:t>Персонал и техника: табель, учет машино-часов.</w:t>
      </w:r>
    </w:p>
    <w:p>
      <w:pPr>
        <w:pStyle w:val="ListBullet"/>
      </w:pPr>
      <w:r>
        <w:t>Отчетность: дашборд по каждому объекту и сводный, экспорт в Excel/PDF.</w:t>
      </w:r>
    </w:p>
    <w:p>
      <w:pPr>
        <w:pStyle w:val="ListBullet"/>
      </w:pPr>
      <w:r>
        <w:t>Документы: прикрепление фото, актов, накладных к объекту.</w:t>
      </w:r>
    </w:p>
    <w:p>
      <w:pPr>
        <w:pStyle w:val="ListBullet"/>
      </w:pPr>
      <w:r>
        <w:t>Уведомления о согласованиях и превышении бюджета.</w:t>
      </w:r>
    </w:p>
    <w:p>
      <w:pPr>
        <w:pStyle w:val="Heading1"/>
      </w:pPr>
      <w:r>
        <w:t>5. Нефункциональные требования</w:t>
      </w:r>
    </w:p>
    <w:p>
      <w:pPr>
        <w:pStyle w:val="ListBullet"/>
      </w:pPr>
      <w:r>
        <w:t>Веб-интерфейс на русском и казахском языках.</w:t>
      </w:r>
    </w:p>
    <w:p>
      <w:pPr>
        <w:pStyle w:val="ListBullet"/>
      </w:pPr>
      <w:r>
        <w:t>Разграничение доступа по ролям.</w:t>
      </w:r>
    </w:p>
    <w:p>
      <w:pPr>
        <w:pStyle w:val="ListBullet"/>
      </w:pPr>
      <w:r>
        <w:t>Работа с телефона прораба на объекте.</w:t>
      </w:r>
    </w:p>
    <w:p>
      <w:pPr>
        <w:pStyle w:val="ListBullet"/>
      </w:pPr>
      <w:r>
        <w:t>Хранение данных на серверах в РК, резервное копирование.</w:t>
      </w:r>
    </w:p>
    <w:p>
      <w:pPr>
        <w:pStyle w:val="ListBullet"/>
      </w:pPr>
      <w:r>
        <w:t>Возможность интеграции с 1С в следующих этапах.</w:t>
      </w:r>
    </w:p>
    <w:p>
      <w:pPr>
        <w:pStyle w:val="Heading1"/>
      </w:pPr>
      <w:r>
        <w:t>6. Результаты этапа</w:t>
      </w:r>
    </w:p>
    <w:p>
      <w:pPr>
        <w:pStyle w:val="ListBullet"/>
      </w:pPr>
      <w:r>
        <w:t>Описание процессов и структура модулей.</w:t>
      </w:r>
    </w:p>
    <w:p>
      <w:pPr>
        <w:pStyle w:val="ListBullet"/>
      </w:pPr>
      <w:r>
        <w:t>Кликабельный прототип интерфейса (Figma) или рабочий MVP базовых модулей.</w:t>
      </w:r>
    </w:p>
    <w:p>
      <w:pPr>
        <w:pStyle w:val="ListBullet"/>
      </w:pPr>
      <w:r>
        <w:t>Оценка сроков и стоимости полной разработки.</w:t>
      </w:r>
    </w:p>
    <w:p>
      <w:pPr>
        <w:pStyle w:val="Heading1"/>
      </w:pPr>
      <w:r>
        <w:t>7. Критерии приемки</w:t>
      </w:r>
    </w:p>
    <w:p>
      <w:pPr>
        <w:pStyle w:val="ListBullet"/>
      </w:pPr>
      <w:r>
        <w:t>Прототип покрывает модули: объекты, снабжение, склад, отчет.</w:t>
      </w:r>
    </w:p>
    <w:p>
      <w:pPr>
        <w:pStyle w:val="ListBullet"/>
      </w:pPr>
      <w:r>
        <w:t>Сценарий «заявка прораба - согласование - приход на склад - отражение в бюджете» проходит полностью.</w:t>
      </w:r>
    </w:p>
    <w:p>
      <w:pPr>
        <w:pStyle w:val="ListBullet"/>
      </w:pPr>
      <w:r>
        <w:t>Заказчик подтвердил прототип на демонстрации.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