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0"/>
      </w:pPr>
      <w:r>
        <w:t xml:space="preserve"/>
      </w:r>
    </w:p>
    <w:p>
      <w:pPr>
        <w:spacing w:after="400"/>
        <w:jc w:val="center"/>
      </w:pPr>
      <w:r>
        <w:rPr>
          <w:rFonts w:ascii="Times New Roman" w:cs="Times New Roman" w:eastAsia="Times New Roman" w:hAnsi="Times New Roman"/>
          <w:b/>
          <w:bCs/>
          <w:sz w:val="40"/>
          <w:szCs w:val="40"/>
        </w:rPr>
        <w:t xml:space="preserve">ТЕХНИЧЕСКОЕ ЗАДАНИЕ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на разработку программного продукта класса BPM (Business Process Management) для цифровизации и автоматизации бизнес-процессов блока</w:t>
      </w:r>
    </w:p>
    <w:p>
      <w:pPr>
        <w:spacing w:after="100" w:before="800"/>
        <w:jc w:val="center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Наименование проекта:</w:t>
      </w:r>
    </w:p>
    <w:p>
      <w:pPr>
        <w:spacing w:after="800"/>
        <w:jc w:val="center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«Разработка BPM-системы для цифровизации и автоматизации бизнес-процессов блока с формированием единой ролево-функциональной матрицы»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1. Общие сведения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2"/>
          <w:szCs w:val="22"/>
        </w:rPr>
        <w:t xml:space="preserve">1.1. Полное наименование задачи: «Разработка BPM-системы для цифровизации и автоматизации бизнес-процессов блока с формированием единой ролево-функциональной матрицы».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2"/>
          <w:szCs w:val="22"/>
        </w:rPr>
        <w:t xml:space="preserve">1.2. Заказчик: _________________________ (наименование организации/блока).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2"/>
          <w:szCs w:val="22"/>
        </w:rPr>
        <w:t xml:space="preserve">1.3. Исполнитель: определяется по результатам отбора на платформе Astana Hub / по результатам конкурсных процедур.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2"/>
          <w:szCs w:val="22"/>
        </w:rPr>
        <w:t xml:space="preserve">1.4. Основание для разработки: необходимость цифровизации бизнес-процессов блока, регламентированных внутренними нормативными документами (ВНД), и устранения разрывов в кросс-функциональном и внешнем взаимодействии.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2"/>
          <w:szCs w:val="22"/>
        </w:rPr>
        <w:t xml:space="preserve">1.5. Класс системы: BPM (Business Process Management System) — система управления бизнес-процессами.</w:t>
      </w:r>
    </w:p>
    <w:p>
      <w:pPr>
        <w:pStyle w:val="Heading1"/>
        <w:spacing w:after="200" w:before="36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2. Описание проблемы (текущей ситуации)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2"/>
          <w:szCs w:val="22"/>
        </w:rPr>
        <w:t xml:space="preserve">В настоящее время бизнес-процессы внутри блока регламентируются исключительно внутренними нормативными документами (ВНД) в текстовом формате. Это приводит к следующим системным проблемам: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отсутствие единого источника истины: роли, функции, зоны ответственности и полномочия сотрудников разбросаны по множеству разрозненных документов, которые сложно поддерживать в актуальном состоянии и сверять между собой;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непрозрачность бизнес-логики процессов: последовательность выполнения процессов, точки принятия решений и условия перехода между этапами не формализованы в виде исполняемой модели;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разрывы на стыках подразделений: кросс-функциональное взаимодействие между отделами внутри блока не оцифровано, что приводит к потере времени, дублированию функций и «слепым зонам» ответственности;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сложности во взаимодействии с внешними организациями: процессы, затрагивающие сторонние организации, не формализованы в единой системе;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ручной и субъективный контроль: отсутствует объективный инструмент мониторинга исполнения процессов, что снижает управляемость и увеличивает риски операционных ошибок.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2"/>
          <w:szCs w:val="22"/>
        </w:rPr>
        <w:t xml:space="preserve">В результате отсутствует единая цифровая модель, связывающая роли, функции и процессы в целостную и управляемую систему.</w:t>
      </w:r>
    </w:p>
    <w:p>
      <w:pPr>
        <w:pStyle w:val="Heading1"/>
        <w:spacing w:after="200" w:before="36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3. Цель и задачи проекта</w:t>
      </w:r>
    </w:p>
    <w:p>
      <w:pPr>
        <w:pStyle w:val="Heading2"/>
        <w:spacing w:after="160" w:before="26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3.1. Цель проекта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2"/>
          <w:szCs w:val="22"/>
        </w:rPr>
        <w:t xml:space="preserve">Разработать программный продукт класса BPM, который переведет бизнес-процессы блока из описательного (текстового) формата ВНД в оцифрованную, структурированную и управляемую цифровую модель, связывающую роли, функции и процессы в единую систему.</w:t>
      </w:r>
    </w:p>
    <w:p>
      <w:pPr>
        <w:pStyle w:val="Heading2"/>
        <w:spacing w:after="160" w:before="26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3.2. Задачи проекта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Провести анализ и инвентаризацию действующих ВНД блока (положений, регламентов, инструкций) на предмет описанных ролей, функций и процессов.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Сформировать единую ролево-функциональную матрицу («роль – функция – процесс»).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Оцифровать все бизнес-процессы блока в виде формализованных моделей (нотация BPMN 2.0 либо аналогичная).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Разработать бизнес-логику процессов: последовательность этапов, условия перехода, точки принятия решений, правила маршрутизации задач.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Реализовать модуль кросс-функционального взаимодействия между отделами внутри блока с фиксацией ответственных, сроков и статусов исполнения.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Реализовать модуль взаимодействия со сторонними (внешними) организациями с отслеживанием статусов на всех этапах процесса.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Разработать инструменты контроля, мониторинга и аналитической отчетности для руководства.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Провести тестирование, опытную эксплуатацию и внедрение системы.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Провести обучение пользователей и передать эксплуатационную документацию.</w:t>
      </w:r>
    </w:p>
    <w:p>
      <w:pPr>
        <w:pStyle w:val="Heading1"/>
        <w:spacing w:after="200" w:before="36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4. Термины, определения и сокращения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50"/>
      </w:tblGrid>
      <w:tr>
        <w:tc>
          <w:tcPr>
            <w:tcW w:type="dxa" w:w="2500"/>
            <w:shd w:fill="D9D9D9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Термин / сокращение</w:t>
            </w:r>
          </w:p>
        </w:tc>
        <w:tc>
          <w:tcPr>
            <w:tcW w:type="dxa" w:w="6850"/>
            <w:shd w:fill="D9D9D9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Определение</w:t>
            </w:r>
          </w:p>
        </w:tc>
      </w:tr>
      <w:tr>
        <w:tc>
          <w:tcPr>
            <w:tcW w:type="dxa" w:w="25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BPM</w:t>
            </w:r>
          </w:p>
        </w:tc>
        <w:tc>
          <w:tcPr>
            <w:tcW w:type="dxa" w:w="68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Business Process Management — управление бизнес-процессами; класс информационных систем для моделирования, автоматизации, исполнения и контроля бизнес-процессов.</w:t>
            </w:r>
          </w:p>
        </w:tc>
      </w:tr>
      <w:tr>
        <w:tc>
          <w:tcPr>
            <w:tcW w:type="dxa" w:w="25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ВНД</w:t>
            </w:r>
          </w:p>
        </w:tc>
        <w:tc>
          <w:tcPr>
            <w:tcW w:type="dxa" w:w="68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Внутренние нормативные документы (положения, регламенты, инструкции, политики).</w:t>
            </w:r>
          </w:p>
        </w:tc>
      </w:tr>
      <w:tr>
        <w:tc>
          <w:tcPr>
            <w:tcW w:type="dxa" w:w="25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BPMN</w:t>
            </w:r>
          </w:p>
        </w:tc>
        <w:tc>
          <w:tcPr>
            <w:tcW w:type="dxa" w:w="68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Business Process Model and Notation — графическая нотация для моделирования бизнес-процессов.</w:t>
            </w:r>
          </w:p>
        </w:tc>
      </w:tr>
      <w:tr>
        <w:tc>
          <w:tcPr>
            <w:tcW w:type="dxa" w:w="25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Блок</w:t>
            </w:r>
          </w:p>
        </w:tc>
        <w:tc>
          <w:tcPr>
            <w:tcW w:type="dxa" w:w="68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Организационная единица (совокупность отделов/подразделений), процессы которой подлежат цифровизации в рамках проекта.</w:t>
            </w:r>
          </w:p>
        </w:tc>
      </w:tr>
      <w:tr>
        <w:tc>
          <w:tcPr>
            <w:tcW w:type="dxa" w:w="25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Ролево-функциональная матрица</w:t>
            </w:r>
          </w:p>
        </w:tc>
        <w:tc>
          <w:tcPr>
            <w:tcW w:type="dxa" w:w="68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Структурированное представление связи ролей сотрудников, их функций и процессов, в которых они участвуют.</w:t>
            </w:r>
          </w:p>
        </w:tc>
      </w:tr>
      <w:tr>
        <w:tc>
          <w:tcPr>
            <w:tcW w:type="dxa" w:w="25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Кросс-функциональный процесс</w:t>
            </w:r>
          </w:p>
        </w:tc>
        <w:tc>
          <w:tcPr>
            <w:tcW w:type="dxa" w:w="68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Бизнес-процесс, исполнение которого затрагивает несколько отделов внутри блока.</w:t>
            </w:r>
          </w:p>
        </w:tc>
      </w:tr>
      <w:tr>
        <w:tc>
          <w:tcPr>
            <w:tcW w:type="dxa" w:w="25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Заказчик</w:t>
            </w:r>
          </w:p>
        </w:tc>
        <w:tc>
          <w:tcPr>
            <w:tcW w:type="dxa" w:w="68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Организация, инициирующая разработку и являющаяся получателем результатов проекта.</w:t>
            </w:r>
          </w:p>
        </w:tc>
      </w:tr>
      <w:tr>
        <w:tc>
          <w:tcPr>
            <w:tcW w:type="dxa" w:w="25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Исполнитель</w:t>
            </w:r>
          </w:p>
        </w:tc>
        <w:tc>
          <w:tcPr>
            <w:tcW w:type="dxa" w:w="68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Организация/команда, осуществляющая разработку BPM-системы.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spacing w:after="200" w:before="36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5. Функциональные требования к системе</w:t>
      </w:r>
    </w:p>
    <w:p>
      <w:pPr>
        <w:pStyle w:val="Heading2"/>
        <w:spacing w:after="160" w:before="26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5.1. Модуль ролево-функциональной матрицы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возможность внесения и хранения перечня ролей, функций и зон ответственности сотрудников блока;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автоматическое связывание ролей с процессами, в которых они участвуют;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возможность фильтрации и поиска по роли, отделу, функции, процессу;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контроль версий и истории изменений матрицы при актуализации ВНД;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выгрузка матрицы в форматах Excel/PDF.</w:t>
      </w:r>
    </w:p>
    <w:p>
      <w:pPr>
        <w:pStyle w:val="Heading2"/>
        <w:spacing w:after="160" w:before="26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5.2. Модуль моделирования бизнес-процессов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визуальный редактор процессов в нотации BPMN 2.0 (или аналогичной);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возможность описания последовательности этапов, условий ветвления, точек принятия решений;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библиотека шаблонов типовых процессов блока;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версионирование моделей процессов с возможностью отката к предыдущей версии;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связь моделей процессов с ролево-функциональной матрицей.</w:t>
      </w:r>
    </w:p>
    <w:p>
      <w:pPr>
        <w:pStyle w:val="Heading2"/>
        <w:spacing w:after="160" w:before="26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5.3. Модуль исполнения бизнес-логики (Workflow Engine)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автоматический запуск процессов по триггерам (событие, срок, ручной запуск);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маршрутизация задач между исполнителями согласно определенной бизнес-логике;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поддержка параллельных и последовательных веток процесса;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эскалация и напоминания при нарушении сроков исполнения;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журналирование всех действий и переходов по процессу (аудиторский след).</w:t>
      </w:r>
    </w:p>
    <w:p>
      <w:pPr>
        <w:pStyle w:val="Heading2"/>
        <w:spacing w:after="160" w:before="26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5.4. Модуль кросс-функционального взаимодействия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автоматизированная передача задач между отделами внутри блока с указанием ответственного, срока и статуса;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единый реестр задач с возможностью фильтрации по отделу, исполнителю, статусу, сроку;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уведомления (в системе / по e-mail) о поступлении новой задачи, приближении и нарушении сроков;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возможность комментирования и приложения документов к задаче в рамках процесса.</w:t>
      </w:r>
    </w:p>
    <w:p>
      <w:pPr>
        <w:pStyle w:val="Heading2"/>
        <w:spacing w:after="160" w:before="26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5.5. Модуль взаимодействия с внешними организациями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учет и сопровождение процессов, требующих взаимодействия со сторонними организациями;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фиксация статусов на всех этапах внешнего взаимодействия (запрос направлен / получен ответ / исполнено / отклонено и т.д.);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хранение переписки/документов, связанных с внешним взаимодействием, в привязке к процессу;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контроль сроков исполнения обязательств внешними организациями.</w:t>
      </w:r>
    </w:p>
    <w:p>
      <w:pPr>
        <w:pStyle w:val="Heading2"/>
        <w:spacing w:after="160" w:before="26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5.6. Модуль контроля и аналитики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дашборды по статусам исполнения процессов в реальном времени;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отчеты по срокам исполнения, нагрузке на отделы/сотрудников, узким местам процессов;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возможность формирования управленческой отчетности с выгрузкой в Excel/PDF;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аналитика по отклонениям от нормативных сроков (SLA).</w:t>
      </w:r>
    </w:p>
    <w:p>
      <w:pPr>
        <w:pStyle w:val="Heading2"/>
        <w:spacing w:after="160" w:before="26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5.7. Модуль администрирования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управление пользователями, ролями и правами доступа;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настройка справочников (отделы, должности, виды процессов, внешние организации);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возможность интеграции с внешними/внутренними информационными системами (при необходимости) через API.</w:t>
      </w:r>
    </w:p>
    <w:p>
      <w:pPr>
        <w:pStyle w:val="Heading1"/>
        <w:spacing w:after="200" w:before="36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6. Нефункциональные требования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50"/>
      </w:tblGrid>
      <w:tr>
        <w:tc>
          <w:tcPr>
            <w:tcW w:type="dxa" w:w="3000"/>
            <w:shd w:fill="D9D9D9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Категория</w:t>
            </w:r>
          </w:p>
        </w:tc>
        <w:tc>
          <w:tcPr>
            <w:tcW w:type="dxa" w:w="6350"/>
            <w:shd w:fill="D9D9D9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Требование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Производительность</w:t>
            </w:r>
          </w:p>
        </w:tc>
        <w:tc>
          <w:tcPr>
            <w:tcW w:type="dxa" w:w="63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Система должна обеспечивать одновременную работу не менее ___ пользователей без деградации производительности.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Доступность</w:t>
            </w:r>
          </w:p>
        </w:tc>
        <w:tc>
          <w:tcPr>
            <w:tcW w:type="dxa" w:w="63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Уровень доступности системы не менее 99% в рабочее время.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Безопасность</w:t>
            </w:r>
          </w:p>
        </w:tc>
        <w:tc>
          <w:tcPr>
            <w:tcW w:type="dxa" w:w="63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Разграничение прав доступа по ролям; журналирование действий пользователей; защита персональных данных согласно законодательству РК.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Масштабируемость</w:t>
            </w:r>
          </w:p>
        </w:tc>
        <w:tc>
          <w:tcPr>
            <w:tcW w:type="dxa" w:w="63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Возможность последующего тиражирования решения на другие блоки/подразделения организации.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Совместимость</w:t>
            </w:r>
          </w:p>
        </w:tc>
        <w:tc>
          <w:tcPr>
            <w:tcW w:type="dxa" w:w="63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Поддержка работы через веб-браузер; наличие открытого API для интеграций.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Локализация</w:t>
            </w:r>
          </w:p>
        </w:tc>
        <w:tc>
          <w:tcPr>
            <w:tcW w:type="dxa" w:w="63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Интерфейс на казахском и русском языках.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Отказоустойчивость</w:t>
            </w:r>
          </w:p>
        </w:tc>
        <w:tc>
          <w:tcPr>
            <w:tcW w:type="dxa" w:w="63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Наличие механизма резервного копирования данных и восстановления после сбоев.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spacing w:after="200" w:before="36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7. Этапы выполнения работ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700"/>
        <w:gridCol w:w="3450"/>
        <w:gridCol w:w="1500"/>
      </w:tblGrid>
      <w:tr>
        <w:tc>
          <w:tcPr>
            <w:tcW w:type="dxa" w:w="700"/>
            <w:shd w:fill="D9D9D9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№</w:t>
            </w:r>
          </w:p>
        </w:tc>
        <w:tc>
          <w:tcPr>
            <w:tcW w:type="dxa" w:w="3700"/>
            <w:shd w:fill="D9D9D9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Наименование этапа</w:t>
            </w:r>
          </w:p>
        </w:tc>
        <w:tc>
          <w:tcPr>
            <w:tcW w:type="dxa" w:w="3450"/>
            <w:shd w:fill="D9D9D9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Содержание работ</w:t>
            </w:r>
          </w:p>
        </w:tc>
        <w:tc>
          <w:tcPr>
            <w:tcW w:type="dxa" w:w="1500"/>
            <w:shd w:fill="D9D9D9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Срок</w:t>
            </w:r>
          </w:p>
        </w:tc>
      </w:tr>
      <w:tr>
        <w:tc>
          <w:tcPr>
            <w:tcW w:type="dxa" w:w="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Анализ и предпроектное обследование</w:t>
            </w:r>
          </w:p>
        </w:tc>
        <w:tc>
          <w:tcPr>
            <w:tcW w:type="dxa" w:w="34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Анализ ВНД, интервью с подразделениями, инвентаризация ролей, функций и процессов</w:t>
            </w:r>
          </w:p>
        </w:tc>
        <w:tc>
          <w:tcPr>
            <w:tcW w:type="dxa" w:w="15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 нед.</w:t>
            </w:r>
          </w:p>
        </w:tc>
      </w:tr>
      <w:tr>
        <w:tc>
          <w:tcPr>
            <w:tcW w:type="dxa" w:w="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Проектирование</w:t>
            </w:r>
          </w:p>
        </w:tc>
        <w:tc>
          <w:tcPr>
            <w:tcW w:type="dxa" w:w="34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Разработка ролево-функциональной матрицы, моделирование бизнес-процессов (BPMN), проектирование архитектуры системы</w:t>
            </w:r>
          </w:p>
        </w:tc>
        <w:tc>
          <w:tcPr>
            <w:tcW w:type="dxa" w:w="15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 нед.</w:t>
            </w:r>
          </w:p>
        </w:tc>
      </w:tr>
      <w:tr>
        <w:tc>
          <w:tcPr>
            <w:tcW w:type="dxa" w:w="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Разработка</w:t>
            </w:r>
          </w:p>
        </w:tc>
        <w:tc>
          <w:tcPr>
            <w:tcW w:type="dxa" w:w="34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Разработка модулей: матрица, моделирование, workflow-движок, кросс-функциональное и внешнее взаимодействие, аналитика</w:t>
            </w:r>
          </w:p>
        </w:tc>
        <w:tc>
          <w:tcPr>
            <w:tcW w:type="dxa" w:w="15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 нед.</w:t>
            </w:r>
          </w:p>
        </w:tc>
      </w:tr>
      <w:tr>
        <w:tc>
          <w:tcPr>
            <w:tcW w:type="dxa" w:w="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Тестирование</w:t>
            </w:r>
          </w:p>
        </w:tc>
        <w:tc>
          <w:tcPr>
            <w:tcW w:type="dxa" w:w="34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Функциональное, интеграционное и нагрузочное тестирование</w:t>
            </w:r>
          </w:p>
        </w:tc>
        <w:tc>
          <w:tcPr>
            <w:tcW w:type="dxa" w:w="15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 нед.</w:t>
            </w:r>
          </w:p>
        </w:tc>
      </w:tr>
      <w:tr>
        <w:tc>
          <w:tcPr>
            <w:tcW w:type="dxa" w:w="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Опытная эксплуатация</w:t>
            </w:r>
          </w:p>
        </w:tc>
        <w:tc>
          <w:tcPr>
            <w:tcW w:type="dxa" w:w="34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Пилотное внедрение на части процессов блока, сбор обратной связи, доработка</w:t>
            </w:r>
          </w:p>
        </w:tc>
        <w:tc>
          <w:tcPr>
            <w:tcW w:type="dxa" w:w="15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 нед.</w:t>
            </w:r>
          </w:p>
        </w:tc>
      </w:tr>
      <w:tr>
        <w:tc>
          <w:tcPr>
            <w:tcW w:type="dxa" w:w="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Промышленное внедрение</w:t>
            </w:r>
          </w:p>
        </w:tc>
        <w:tc>
          <w:tcPr>
            <w:tcW w:type="dxa" w:w="345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Полный запуск системы, обучение пользователей, передача документации</w:t>
            </w:r>
          </w:p>
        </w:tc>
        <w:tc>
          <w:tcPr>
            <w:tcW w:type="dxa" w:w="15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 нед.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spacing w:after="200" w:before="36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8. Требования к результатам и приемке работ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2"/>
          <w:szCs w:val="22"/>
        </w:rPr>
        <w:t xml:space="preserve">По итогам выполнения работ Исполнитель предоставляет Заказчику: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Ролево-функциональную матрицу блока в электронном и печатном виде.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Программный продукт (BPM-систему), развернутый в согласованной инфраструктуре Заказчика.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Модели бизнес-процессов блока в нотации BPMN с описанием бизнес-логики.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Эксплуатационную и пользовательскую документацию (руководство администратора, руководство пользователя).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Отчет о проведенном тестировании и результатах опытной эксплуатации.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Акт выполненных работ / акт приема-передачи системы.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2"/>
          <w:szCs w:val="22"/>
        </w:rPr>
        <w:t xml:space="preserve">Приемка результатов осуществляется путем проверки соответствия реализованного функционала требованиям настоящего технического задания и подписания акта приема-передачи.</w:t>
      </w:r>
    </w:p>
    <w:p>
      <w:pPr>
        <w:pStyle w:val="Heading1"/>
        <w:spacing w:after="200" w:before="36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9. Ожидаемый эффект от реализации проекта</w:t>
      </w:r>
    </w:p>
    <w:p>
      <w:pPr>
        <w:pStyle w:val="Heading2"/>
        <w:spacing w:after="160" w:before="26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9.1. Операционные эффекты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сокращение времени выполнения кросс-функциональных процессов за счет автоматической маршрутизации задач;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снижение количества ошибок и потерь на стыках подразделений за счет формализованной бизнес-логики;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ускорение адаптации новых сотрудников благодаря единой и прозрачной матрице ролей и функций.</w:t>
      </w:r>
    </w:p>
    <w:p>
      <w:pPr>
        <w:pStyle w:val="Heading2"/>
        <w:spacing w:after="160" w:before="26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9.2. Управленческие эффекты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повышение прозрачности и контролируемости процессов в реальном времени;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формирование объективной аналитической базы для принятия управленческих решений, выявления узких мест и перегруженных звеньев;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снижение зависимости от отдельных сотрудников за счет формализации знаний о процессах.</w:t>
      </w:r>
    </w:p>
    <w:p>
      <w:pPr>
        <w:pStyle w:val="Heading2"/>
        <w:spacing w:after="160" w:before="26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9.3. Эффекты для взаимодействия с внешними организациями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повышение прозрачности статусов взаимодействия со сторонними организациями;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снижение репутационных и договорных рисков, связанных с несвоевременным исполнением обязательств.</w:t>
      </w:r>
    </w:p>
    <w:p>
      <w:pPr>
        <w:pStyle w:val="Heading2"/>
        <w:spacing w:after="160" w:before="26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9.4. Стратегические эффекты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создание основы для дальнейшей цифровизации и интеграции с другими информационными системами организации;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поддержание ВНД в актуальном состоянии за счет их отражения в исполняемой цифровой модели;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масштабируемость решения — возможность тиражирования подхода на другие блоки и подразделения организации после успешной апробации.</w:t>
      </w:r>
    </w:p>
    <w:p>
      <w:pPr>
        <w:pStyle w:val="Heading1"/>
        <w:spacing w:after="200" w:before="36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10. Дополнительные условия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2"/>
          <w:szCs w:val="22"/>
        </w:rPr>
        <w:t xml:space="preserve">10.1. Все права на разработанный программный продукт и документацию переходят Заказчику в полном объеме после подписания акта приема-передачи, если иное не согласовано отдельным договором.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2"/>
          <w:szCs w:val="22"/>
        </w:rPr>
        <w:t xml:space="preserve">10.2. Исполнитель обеспечивает гарантийную поддержку системы в течение согласованного периода после промышленного внедрения.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2"/>
          <w:szCs w:val="22"/>
        </w:rPr>
        <w:t xml:space="preserve">10.3. Состав, содержание и сроки этапов, указанные в разделе 7, подлежат уточнению и согласованию сторонами на этапе заключения договора.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76" w:hanging="288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76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2026-07-09T07:47:34.946Z</dcterms:created>
  <dcterms:modified xsi:type="dcterms:W3CDTF">2026-07-09T07:47:34.961Z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