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Техническое задание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TextBody"/>
        <w:bidi w:val="0"/>
        <w:jc w:val="both"/>
        <w:rPr/>
      </w:pPr>
      <w:r>
        <w:rPr>
          <w:rStyle w:val="StrongEmphasis"/>
        </w:rPr>
        <w:tab/>
        <w:t>Архитектура и размещение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lang w:val="ru-RU"/>
        </w:rPr>
      </w:pPr>
      <w:r>
        <w:rPr>
          <w:lang w:val="ru-RU"/>
        </w:rPr>
        <w:t xml:space="preserve">Ограничение системы </w:t>
      </w:r>
      <w:r>
        <w:rPr>
          <w:lang w:val="en-US"/>
        </w:rPr>
        <w:t xml:space="preserve">iiko – </w:t>
      </w:r>
      <w:r>
        <w:rPr>
          <w:lang w:val="ru-RU"/>
        </w:rPr>
        <w:t xml:space="preserve">плагин должен быть разработан на </w:t>
      </w:r>
      <w:r>
        <w:rPr>
          <w:lang w:val="en-US"/>
        </w:rPr>
        <w:t>c# .net.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Плагин должен устанавливаться и выполняться на кассовых терминалах iiko.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Плагин должен работать независимо от серверной интеграции iiko, не нарушая её стабильность.</w:t>
      </w:r>
    </w:p>
    <w:p>
      <w:pPr>
        <w:pStyle w:val="TextBody"/>
        <w:numPr>
          <w:ilvl w:val="0"/>
          <w:numId w:val="0"/>
        </w:numPr>
        <w:bidi w:val="0"/>
        <w:ind w:hanging="0"/>
        <w:jc w:val="left"/>
        <w:rPr/>
      </w:pPr>
      <w:r>
        <w:rPr>
          <w:rStyle w:val="StrongEmphasis"/>
        </w:rPr>
        <w:t>Функциональные требования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Перехват и обработка заданных кассовых событий и операций.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lang w:val="ru-RU"/>
        </w:rPr>
      </w:pPr>
      <w:r>
        <w:rPr>
          <w:lang w:val="ru-RU"/>
        </w:rPr>
        <w:t>Подключение к третьим системам с настраиваемыми авторизационными данными.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Формирование и передача данных во внешние системы по заданным </w:t>
      </w:r>
      <w:r>
        <w:rPr>
          <w:lang w:val="en-US"/>
        </w:rPr>
        <w:t>APIs</w:t>
      </w:r>
      <w:r>
        <w:rPr/>
        <w:t>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Получение ответов от внешних систем </w:t>
      </w:r>
      <w:r>
        <w:rPr>
          <w:lang w:val="ru-RU"/>
        </w:rPr>
        <w:t xml:space="preserve">по </w:t>
      </w:r>
      <w:r>
        <w:rPr>
          <w:lang w:val="en-US"/>
        </w:rPr>
        <w:t xml:space="preserve">weebhooks </w:t>
      </w:r>
      <w:r>
        <w:rPr/>
        <w:t>и обработка результатов.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Возможность влиять на дальнейшее выполнение кассовой операции в зависимости от полученного ответа (разрешение, отказ, корректировка параметров).</w:t>
      </w:r>
    </w:p>
    <w:p>
      <w:pPr>
        <w:pStyle w:val="TextBody"/>
        <w:numPr>
          <w:ilvl w:val="0"/>
          <w:numId w:val="0"/>
        </w:numPr>
        <w:bidi w:val="0"/>
        <w:ind w:hanging="0"/>
        <w:jc w:val="left"/>
        <w:rPr/>
      </w:pPr>
      <w:r>
        <w:rPr>
          <w:rStyle w:val="StrongEmphasis"/>
        </w:rPr>
        <w:t>Нефункциональные требования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Минимальное влияние на производительность кассового терминала.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Обеспечение отказоустойчивости и корректной обработки ошибок связи.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Логирование операций обмена данными для последующего анализа и диагностики.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Возможность масштабирования решения на несколько кассовых терминалов.</w:t>
      </w:r>
    </w:p>
    <w:p>
      <w:pPr>
        <w:pStyle w:val="TextBody"/>
        <w:numPr>
          <w:ilvl w:val="0"/>
          <w:numId w:val="0"/>
        </w:numPr>
        <w:bidi w:val="0"/>
        <w:ind w:hanging="0"/>
        <w:jc w:val="left"/>
        <w:rPr/>
      </w:pPr>
      <w:r>
        <w:rPr>
          <w:rStyle w:val="StrongEmphasis"/>
        </w:rPr>
        <w:t>Безопасность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Защита передаваемых данных.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Поддержка аутентификации и авторизации при взаимодействии с внешними системами.</w:t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LibreOffice/7.5.4.2$Windows_X86_64 LibreOffice_project/36ccfdc35048b057fd9854c757a8b67ec53977b6</Application>
  <AppVersion>15.0000</AppVersion>
  <Pages>1</Pages>
  <Words>151</Words>
  <Characters>1033</Characters>
  <CharactersWithSpaces>1151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2025-12-27T18:22:56Z</dcterms:created>
  <dc:creator/>
  <dc:description/>
  <dc:language>en-US</dc:language>
  <cp:lastModifiedBy/>
  <dcterms:modified xsi:type="dcterms:W3CDTF">2025-12-27T18:33:50Z</dcterms:modified>
  <cp:revision>1</cp:revision>
  <dc:subject/>
  <dc:title/>
</cp:coreProperties>
</file>