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74C8" w14:textId="6B892299" w:rsidR="003C653D" w:rsidRDefault="003C653D" w:rsidP="003C653D">
      <w:pPr>
        <w:jc w:val="center"/>
        <w:rPr>
          <w:b/>
          <w:sz w:val="26"/>
          <w:szCs w:val="26"/>
          <w:lang w:val="kk-KZ"/>
        </w:rPr>
      </w:pPr>
      <w:r>
        <w:rPr>
          <w:b/>
          <w:sz w:val="26"/>
          <w:szCs w:val="26"/>
        </w:rPr>
        <w:t xml:space="preserve">Техническая спецификация закупаемых услуг на </w:t>
      </w:r>
      <w:r>
        <w:rPr>
          <w:b/>
          <w:sz w:val="26"/>
          <w:szCs w:val="26"/>
          <w:lang w:val="kk-KZ"/>
        </w:rPr>
        <w:t>202</w:t>
      </w:r>
      <w:r w:rsidR="002B01E5">
        <w:rPr>
          <w:b/>
          <w:sz w:val="26"/>
          <w:szCs w:val="26"/>
        </w:rPr>
        <w:t>4</w:t>
      </w:r>
      <w:r>
        <w:rPr>
          <w:b/>
          <w:sz w:val="26"/>
          <w:szCs w:val="26"/>
          <w:lang w:val="kk-KZ"/>
        </w:rPr>
        <w:t xml:space="preserve"> </w:t>
      </w:r>
      <w:r>
        <w:rPr>
          <w:b/>
          <w:sz w:val="26"/>
          <w:szCs w:val="26"/>
        </w:rPr>
        <w:t>год</w:t>
      </w:r>
    </w:p>
    <w:p w14:paraId="07A3DE39" w14:textId="77777777" w:rsidR="003C653D" w:rsidRDefault="003C653D" w:rsidP="003C653D">
      <w:pPr>
        <w:jc w:val="center"/>
        <w:rPr>
          <w:b/>
          <w:sz w:val="32"/>
          <w:szCs w:val="32"/>
          <w:lang w:val="kk-KZ"/>
        </w:rPr>
      </w:pPr>
    </w:p>
    <w:p w14:paraId="3490E1B6" w14:textId="626A692D" w:rsidR="003C653D" w:rsidRDefault="003C653D" w:rsidP="003C653D">
      <w:pPr>
        <w:jc w:val="center"/>
        <w:rPr>
          <w:b/>
          <w:sz w:val="28"/>
          <w:szCs w:val="28"/>
        </w:rPr>
      </w:pPr>
      <w:r>
        <w:rPr>
          <w:b/>
          <w:sz w:val="28"/>
          <w:szCs w:val="28"/>
        </w:rPr>
        <w:t xml:space="preserve">по закупке услуги по </w:t>
      </w:r>
      <w:r w:rsidR="002B01E5">
        <w:rPr>
          <w:b/>
          <w:sz w:val="28"/>
          <w:szCs w:val="28"/>
        </w:rPr>
        <w:t xml:space="preserve">разработке, </w:t>
      </w:r>
      <w:r>
        <w:rPr>
          <w:b/>
          <w:sz w:val="28"/>
          <w:szCs w:val="28"/>
        </w:rPr>
        <w:t>сопровождению и технической поддержке информационной системы</w:t>
      </w:r>
      <w:r w:rsidR="002B01E5">
        <w:rPr>
          <w:b/>
          <w:sz w:val="28"/>
          <w:szCs w:val="28"/>
        </w:rPr>
        <w:t xml:space="preserve"> </w:t>
      </w:r>
      <w:r w:rsidR="00AD4C23" w:rsidRPr="00AD4C23">
        <w:rPr>
          <w:b/>
          <w:sz w:val="28"/>
          <w:szCs w:val="28"/>
        </w:rPr>
        <w:t>КГУ «Центр активного долголетия»</w:t>
      </w:r>
      <w:r w:rsidR="00AD4C23">
        <w:rPr>
          <w:b/>
          <w:sz w:val="28"/>
          <w:szCs w:val="28"/>
        </w:rPr>
        <w:t xml:space="preserve"> Акимата г. Астана </w:t>
      </w:r>
    </w:p>
    <w:p w14:paraId="352FD504" w14:textId="77777777" w:rsidR="003C653D" w:rsidRDefault="003C653D" w:rsidP="003C653D">
      <w:pPr>
        <w:jc w:val="both"/>
        <w:rPr>
          <w:b/>
          <w:bCs/>
          <w:sz w:val="28"/>
          <w:szCs w:val="28"/>
          <w:lang w:val="kk-KZ"/>
        </w:rPr>
      </w:pPr>
    </w:p>
    <w:p w14:paraId="070BC263" w14:textId="2C96C787" w:rsidR="003C653D" w:rsidRDefault="003C653D" w:rsidP="003C653D">
      <w:pPr>
        <w:numPr>
          <w:ilvl w:val="0"/>
          <w:numId w:val="1"/>
        </w:numPr>
        <w:tabs>
          <w:tab w:val="left" w:pos="426"/>
        </w:tabs>
        <w:ind w:left="426" w:hanging="426"/>
        <w:jc w:val="both"/>
        <w:rPr>
          <w:sz w:val="28"/>
          <w:szCs w:val="28"/>
          <w:shd w:val="clear" w:color="auto" w:fill="C1F0FF"/>
        </w:rPr>
      </w:pPr>
      <w:r>
        <w:rPr>
          <w:b/>
          <w:bCs/>
          <w:sz w:val="28"/>
          <w:szCs w:val="28"/>
        </w:rPr>
        <w:t xml:space="preserve">Наименование: </w:t>
      </w:r>
      <w:r>
        <w:rPr>
          <w:bCs/>
          <w:sz w:val="28"/>
          <w:szCs w:val="28"/>
        </w:rPr>
        <w:t xml:space="preserve">Услуги по </w:t>
      </w:r>
      <w:r w:rsidR="002B01E5">
        <w:rPr>
          <w:bCs/>
          <w:sz w:val="28"/>
          <w:szCs w:val="28"/>
        </w:rPr>
        <w:t xml:space="preserve">разработке, </w:t>
      </w:r>
      <w:r>
        <w:rPr>
          <w:bCs/>
          <w:sz w:val="28"/>
          <w:szCs w:val="28"/>
        </w:rPr>
        <w:t>сопровождению и технической поддержке информационной системы</w:t>
      </w:r>
      <w:r w:rsidR="00B55642">
        <w:rPr>
          <w:bCs/>
          <w:sz w:val="28"/>
          <w:szCs w:val="28"/>
        </w:rPr>
        <w:t xml:space="preserve"> КГУ «Центра активного долголетия»</w:t>
      </w:r>
      <w:r w:rsidR="00866AD9">
        <w:rPr>
          <w:bCs/>
          <w:sz w:val="28"/>
          <w:szCs w:val="28"/>
          <w:lang w:val="kk-KZ"/>
        </w:rPr>
        <w:t xml:space="preserve"> Акимата г. Астана</w:t>
      </w:r>
      <w:r>
        <w:rPr>
          <w:sz w:val="28"/>
          <w:szCs w:val="28"/>
        </w:rPr>
        <w:t>.</w:t>
      </w:r>
      <w:r>
        <w:rPr>
          <w:sz w:val="28"/>
          <w:szCs w:val="28"/>
          <w:shd w:val="clear" w:color="auto" w:fill="C1F0FF"/>
        </w:rPr>
        <w:t xml:space="preserve"> </w:t>
      </w:r>
    </w:p>
    <w:p w14:paraId="2A508C43" w14:textId="1B242DAF" w:rsidR="00B307D5" w:rsidRPr="00B307D5" w:rsidRDefault="003C653D" w:rsidP="003C653D">
      <w:pPr>
        <w:numPr>
          <w:ilvl w:val="0"/>
          <w:numId w:val="1"/>
        </w:numPr>
        <w:tabs>
          <w:tab w:val="left" w:pos="426"/>
        </w:tabs>
        <w:ind w:left="284" w:hanging="284"/>
        <w:jc w:val="both"/>
        <w:rPr>
          <w:b/>
          <w:bCs/>
          <w:iCs/>
          <w:sz w:val="28"/>
          <w:szCs w:val="28"/>
        </w:rPr>
      </w:pPr>
      <w:bookmarkStart w:id="0" w:name="OLE_LINK1"/>
      <w:r>
        <w:rPr>
          <w:b/>
          <w:bCs/>
          <w:iCs/>
          <w:sz w:val="28"/>
          <w:szCs w:val="28"/>
        </w:rPr>
        <w:t>Дополнительная характеристика:</w:t>
      </w:r>
      <w:r>
        <w:rPr>
          <w:bCs/>
          <w:iCs/>
          <w:sz w:val="28"/>
          <w:szCs w:val="28"/>
        </w:rPr>
        <w:t xml:space="preserve"> </w:t>
      </w:r>
      <w:bookmarkEnd w:id="0"/>
      <w:r w:rsidR="002B01E5">
        <w:rPr>
          <w:bCs/>
          <w:iCs/>
          <w:sz w:val="28"/>
          <w:szCs w:val="28"/>
        </w:rPr>
        <w:t>Разработк</w:t>
      </w:r>
      <w:r w:rsidR="00FD7ADF">
        <w:rPr>
          <w:bCs/>
          <w:iCs/>
          <w:sz w:val="28"/>
          <w:szCs w:val="28"/>
        </w:rPr>
        <w:t>а</w:t>
      </w:r>
      <w:r w:rsidR="002B01E5">
        <w:rPr>
          <w:bCs/>
          <w:iCs/>
          <w:sz w:val="28"/>
          <w:szCs w:val="28"/>
        </w:rPr>
        <w:t>, с</w:t>
      </w:r>
      <w:r w:rsidRPr="00B307D5">
        <w:rPr>
          <w:bCs/>
          <w:iCs/>
          <w:sz w:val="28"/>
          <w:szCs w:val="28"/>
        </w:rPr>
        <w:t xml:space="preserve">опровождение и техническая поддержка системы </w:t>
      </w:r>
      <w:r w:rsidRPr="00B307D5">
        <w:rPr>
          <w:bCs/>
          <w:iCs/>
          <w:sz w:val="28"/>
          <w:szCs w:val="28"/>
          <w:lang w:val="en-US"/>
        </w:rPr>
        <w:t>IT</w:t>
      </w:r>
      <w:r w:rsidR="00FD7ADF">
        <w:rPr>
          <w:bCs/>
          <w:iCs/>
          <w:sz w:val="28"/>
          <w:szCs w:val="28"/>
        </w:rPr>
        <w:t xml:space="preserve"> </w:t>
      </w:r>
      <w:r w:rsidRPr="00B307D5">
        <w:rPr>
          <w:bCs/>
          <w:iCs/>
          <w:sz w:val="28"/>
          <w:szCs w:val="28"/>
        </w:rPr>
        <w:t xml:space="preserve">-   модулей по автоматизации </w:t>
      </w:r>
      <w:r w:rsidR="00B307D5" w:rsidRPr="00B307D5">
        <w:rPr>
          <w:bCs/>
          <w:iCs/>
          <w:sz w:val="28"/>
          <w:szCs w:val="28"/>
        </w:rPr>
        <w:t>процессов:</w:t>
      </w:r>
    </w:p>
    <w:p w14:paraId="00CF2C26" w14:textId="4359F004" w:rsidR="00B55642" w:rsidRDefault="00B55642" w:rsidP="00B55642">
      <w:pPr>
        <w:pStyle w:val="a6"/>
        <w:numPr>
          <w:ilvl w:val="0"/>
          <w:numId w:val="7"/>
        </w:numPr>
        <w:tabs>
          <w:tab w:val="left" w:pos="426"/>
        </w:tabs>
        <w:ind w:left="426"/>
        <w:jc w:val="both"/>
        <w:rPr>
          <w:bCs/>
          <w:iCs/>
          <w:sz w:val="28"/>
          <w:szCs w:val="28"/>
        </w:rPr>
      </w:pPr>
      <w:r w:rsidRPr="00B55642">
        <w:rPr>
          <w:bCs/>
          <w:iCs/>
          <w:sz w:val="28"/>
          <w:szCs w:val="28"/>
          <w:lang w:val="kk-KZ"/>
        </w:rPr>
        <w:t xml:space="preserve">Модуль </w:t>
      </w:r>
      <w:r w:rsidRPr="00B55642">
        <w:rPr>
          <w:bCs/>
          <w:iCs/>
          <w:sz w:val="28"/>
          <w:szCs w:val="28"/>
        </w:rPr>
        <w:t>«Система электронного паспорта посетителя и сотрудника»;</w:t>
      </w:r>
    </w:p>
    <w:p w14:paraId="3C4F96C2" w14:textId="77777777" w:rsidR="00B55642" w:rsidRDefault="005B68A8" w:rsidP="00B55642">
      <w:pPr>
        <w:pStyle w:val="a6"/>
        <w:numPr>
          <w:ilvl w:val="0"/>
          <w:numId w:val="7"/>
        </w:numPr>
        <w:tabs>
          <w:tab w:val="left" w:pos="426"/>
        </w:tabs>
        <w:ind w:left="426"/>
        <w:jc w:val="both"/>
        <w:rPr>
          <w:bCs/>
          <w:iCs/>
          <w:sz w:val="28"/>
          <w:szCs w:val="28"/>
        </w:rPr>
      </w:pPr>
      <w:r w:rsidRPr="00B55642">
        <w:rPr>
          <w:bCs/>
          <w:iCs/>
          <w:sz w:val="28"/>
          <w:szCs w:val="28"/>
        </w:rPr>
        <w:t>Модуль «Система видеомониторинга</w:t>
      </w:r>
      <w:r w:rsidR="007C4AE6" w:rsidRPr="00B55642">
        <w:rPr>
          <w:bCs/>
          <w:iCs/>
          <w:sz w:val="28"/>
          <w:szCs w:val="28"/>
          <w:lang w:val="kk-KZ"/>
        </w:rPr>
        <w:t xml:space="preserve"> в режиме реального времени</w:t>
      </w:r>
      <w:r w:rsidRPr="00B55642">
        <w:rPr>
          <w:bCs/>
          <w:iCs/>
          <w:sz w:val="28"/>
          <w:szCs w:val="28"/>
        </w:rPr>
        <w:t>»;</w:t>
      </w:r>
    </w:p>
    <w:p w14:paraId="5FD69EB7" w14:textId="77777777" w:rsidR="00B55642" w:rsidRDefault="00B55642" w:rsidP="00B55642">
      <w:pPr>
        <w:pStyle w:val="a6"/>
        <w:numPr>
          <w:ilvl w:val="0"/>
          <w:numId w:val="7"/>
        </w:numPr>
        <w:tabs>
          <w:tab w:val="left" w:pos="426"/>
        </w:tabs>
        <w:ind w:left="426"/>
        <w:jc w:val="both"/>
        <w:rPr>
          <w:bCs/>
          <w:iCs/>
          <w:sz w:val="28"/>
          <w:szCs w:val="28"/>
        </w:rPr>
      </w:pPr>
      <w:r w:rsidRPr="00B55642">
        <w:rPr>
          <w:bCs/>
          <w:iCs/>
          <w:sz w:val="28"/>
          <w:szCs w:val="28"/>
        </w:rPr>
        <w:t>Модуль «Система электронной регистрации посетителей</w:t>
      </w:r>
      <w:r w:rsidRPr="00B55642">
        <w:rPr>
          <w:bCs/>
          <w:iCs/>
          <w:sz w:val="28"/>
          <w:szCs w:val="28"/>
          <w:lang w:val="kk-KZ"/>
        </w:rPr>
        <w:t xml:space="preserve"> на мероприятия</w:t>
      </w:r>
      <w:r w:rsidRPr="00B55642">
        <w:rPr>
          <w:bCs/>
          <w:iCs/>
          <w:sz w:val="28"/>
          <w:szCs w:val="28"/>
        </w:rPr>
        <w:t>»;</w:t>
      </w:r>
    </w:p>
    <w:p w14:paraId="432159AD" w14:textId="3C01BA3C" w:rsidR="00B13BB9" w:rsidRPr="00B55642" w:rsidRDefault="00B55642" w:rsidP="00B55642">
      <w:pPr>
        <w:pStyle w:val="a6"/>
        <w:numPr>
          <w:ilvl w:val="0"/>
          <w:numId w:val="7"/>
        </w:numPr>
        <w:tabs>
          <w:tab w:val="left" w:pos="426"/>
        </w:tabs>
        <w:ind w:left="426"/>
        <w:jc w:val="both"/>
        <w:rPr>
          <w:bCs/>
          <w:iCs/>
          <w:sz w:val="28"/>
          <w:szCs w:val="28"/>
        </w:rPr>
      </w:pPr>
      <w:bookmarkStart w:id="1" w:name="OLE_LINK2"/>
      <w:bookmarkStart w:id="2" w:name="OLE_LINK3"/>
      <w:r w:rsidRPr="00B55642">
        <w:rPr>
          <w:bCs/>
          <w:iCs/>
          <w:sz w:val="28"/>
          <w:szCs w:val="28"/>
        </w:rPr>
        <w:t>Модуль «Автоматизированная система учета и контроля посетителей через технологию распознавания лиц».</w:t>
      </w:r>
    </w:p>
    <w:p w14:paraId="4916AC1E" w14:textId="0669BC59" w:rsidR="007C4AE6" w:rsidRPr="007C4AE6" w:rsidRDefault="007C4AE6" w:rsidP="007C4AE6">
      <w:pPr>
        <w:numPr>
          <w:ilvl w:val="0"/>
          <w:numId w:val="1"/>
        </w:numPr>
        <w:tabs>
          <w:tab w:val="left" w:pos="426"/>
        </w:tabs>
        <w:ind w:left="426" w:hanging="426"/>
        <w:jc w:val="both"/>
        <w:rPr>
          <w:b/>
          <w:sz w:val="28"/>
          <w:szCs w:val="28"/>
        </w:rPr>
      </w:pPr>
      <w:bookmarkStart w:id="3" w:name="OLE_LINK4"/>
      <w:bookmarkEnd w:id="1"/>
      <w:bookmarkEnd w:id="2"/>
      <w:r w:rsidRPr="007C4AE6">
        <w:rPr>
          <w:b/>
          <w:sz w:val="28"/>
          <w:szCs w:val="28"/>
        </w:rPr>
        <w:t xml:space="preserve">Срок поставки: </w:t>
      </w:r>
      <w:r>
        <w:rPr>
          <w:bCs/>
          <w:sz w:val="28"/>
          <w:szCs w:val="28"/>
        </w:rPr>
        <w:t>в</w:t>
      </w:r>
      <w:r w:rsidRPr="007C4AE6">
        <w:rPr>
          <w:bCs/>
          <w:sz w:val="28"/>
          <w:szCs w:val="28"/>
        </w:rPr>
        <w:t xml:space="preserve"> течение </w:t>
      </w:r>
      <w:r>
        <w:rPr>
          <w:bCs/>
          <w:sz w:val="28"/>
          <w:szCs w:val="28"/>
        </w:rPr>
        <w:t xml:space="preserve">6 </w:t>
      </w:r>
      <w:r w:rsidRPr="007C4AE6">
        <w:rPr>
          <w:bCs/>
          <w:sz w:val="28"/>
          <w:szCs w:val="28"/>
        </w:rPr>
        <w:t>(</w:t>
      </w:r>
      <w:r>
        <w:rPr>
          <w:bCs/>
          <w:sz w:val="28"/>
          <w:szCs w:val="28"/>
        </w:rPr>
        <w:t>шесть</w:t>
      </w:r>
      <w:r w:rsidRPr="007C4AE6">
        <w:rPr>
          <w:bCs/>
          <w:sz w:val="28"/>
          <w:szCs w:val="28"/>
        </w:rPr>
        <w:t xml:space="preserve">) </w:t>
      </w:r>
      <w:r>
        <w:rPr>
          <w:bCs/>
          <w:sz w:val="28"/>
          <w:szCs w:val="28"/>
        </w:rPr>
        <w:t>месяцев</w:t>
      </w:r>
      <w:r w:rsidRPr="007C4AE6">
        <w:rPr>
          <w:bCs/>
          <w:sz w:val="28"/>
          <w:szCs w:val="28"/>
        </w:rPr>
        <w:t xml:space="preserve"> с даты подписания договора.</w:t>
      </w:r>
    </w:p>
    <w:p w14:paraId="2A1DBBBE" w14:textId="2A4474E7" w:rsidR="003C653D" w:rsidRDefault="003C653D" w:rsidP="003C653D">
      <w:pPr>
        <w:numPr>
          <w:ilvl w:val="0"/>
          <w:numId w:val="1"/>
        </w:numPr>
        <w:tabs>
          <w:tab w:val="left" w:pos="426"/>
        </w:tabs>
        <w:ind w:left="426" w:hanging="426"/>
        <w:jc w:val="both"/>
        <w:rPr>
          <w:b/>
          <w:bCs/>
          <w:iCs/>
          <w:sz w:val="28"/>
          <w:szCs w:val="28"/>
        </w:rPr>
      </w:pPr>
      <w:r>
        <w:rPr>
          <w:b/>
          <w:sz w:val="28"/>
          <w:szCs w:val="28"/>
        </w:rPr>
        <w:t>Условия оплаты:</w:t>
      </w:r>
      <w:r>
        <w:rPr>
          <w:sz w:val="28"/>
          <w:szCs w:val="28"/>
        </w:rPr>
        <w:t xml:space="preserve"> </w:t>
      </w:r>
      <w:bookmarkStart w:id="4" w:name="OLE_LINK5"/>
      <w:bookmarkEnd w:id="3"/>
      <w:r>
        <w:rPr>
          <w:iCs/>
          <w:sz w:val="28"/>
          <w:szCs w:val="28"/>
        </w:rPr>
        <w:t>Предоплата</w:t>
      </w:r>
      <w:r w:rsidR="008233B3">
        <w:rPr>
          <w:iCs/>
          <w:sz w:val="28"/>
          <w:szCs w:val="28"/>
        </w:rPr>
        <w:t xml:space="preserve"> - </w:t>
      </w:r>
      <w:r w:rsidR="00B53F6D" w:rsidRPr="00B53F6D">
        <w:rPr>
          <w:iCs/>
          <w:sz w:val="28"/>
          <w:szCs w:val="28"/>
        </w:rPr>
        <w:t>0</w:t>
      </w:r>
      <w:r>
        <w:rPr>
          <w:iCs/>
          <w:sz w:val="28"/>
          <w:szCs w:val="28"/>
        </w:rPr>
        <w:t xml:space="preserve">%, Промежуточный платеж </w:t>
      </w:r>
      <w:r w:rsidR="008233B3">
        <w:rPr>
          <w:iCs/>
          <w:sz w:val="28"/>
          <w:szCs w:val="28"/>
        </w:rPr>
        <w:t xml:space="preserve">– </w:t>
      </w:r>
      <w:r w:rsidR="00B53F6D" w:rsidRPr="00B53F6D">
        <w:rPr>
          <w:iCs/>
          <w:sz w:val="28"/>
          <w:szCs w:val="28"/>
        </w:rPr>
        <w:t>100</w:t>
      </w:r>
      <w:r w:rsidR="008233B3">
        <w:rPr>
          <w:iCs/>
          <w:sz w:val="28"/>
          <w:szCs w:val="28"/>
        </w:rPr>
        <w:t>%</w:t>
      </w:r>
      <w:r>
        <w:rPr>
          <w:iCs/>
          <w:sz w:val="28"/>
          <w:szCs w:val="28"/>
        </w:rPr>
        <w:t xml:space="preserve">, Окончательный платеж </w:t>
      </w:r>
      <w:r w:rsidR="00B53F6D" w:rsidRPr="00B53F6D">
        <w:rPr>
          <w:iCs/>
          <w:sz w:val="28"/>
          <w:szCs w:val="28"/>
        </w:rPr>
        <w:t>0</w:t>
      </w:r>
      <w:r>
        <w:rPr>
          <w:iCs/>
          <w:sz w:val="28"/>
          <w:szCs w:val="28"/>
        </w:rPr>
        <w:t>%.</w:t>
      </w:r>
    </w:p>
    <w:bookmarkEnd w:id="4"/>
    <w:p w14:paraId="51B8274D" w14:textId="0DE1AD50" w:rsidR="003C653D" w:rsidRDefault="003C653D" w:rsidP="003C653D">
      <w:pPr>
        <w:tabs>
          <w:tab w:val="left" w:pos="426"/>
        </w:tabs>
        <w:jc w:val="both"/>
        <w:rPr>
          <w:b/>
          <w:bCs/>
          <w:sz w:val="28"/>
          <w:szCs w:val="28"/>
        </w:rPr>
      </w:pPr>
      <w:r>
        <w:rPr>
          <w:b/>
          <w:bCs/>
          <w:sz w:val="28"/>
          <w:szCs w:val="28"/>
        </w:rPr>
        <w:t xml:space="preserve">6.  Описание и требуемые функциональные, технические, качественные </w:t>
      </w:r>
      <w:r w:rsidR="00B307D5">
        <w:rPr>
          <w:b/>
          <w:bCs/>
          <w:sz w:val="28"/>
          <w:szCs w:val="28"/>
        </w:rPr>
        <w:t>и эксплуатационные</w:t>
      </w:r>
      <w:r>
        <w:rPr>
          <w:b/>
          <w:bCs/>
          <w:sz w:val="28"/>
          <w:szCs w:val="28"/>
        </w:rPr>
        <w:t xml:space="preserve"> характеристики.</w:t>
      </w:r>
    </w:p>
    <w:p w14:paraId="20C88ACE" w14:textId="77777777" w:rsidR="003C653D" w:rsidRDefault="003C653D" w:rsidP="003C653D">
      <w:pPr>
        <w:autoSpaceDE w:val="0"/>
        <w:autoSpaceDN w:val="0"/>
        <w:adjustRightInd w:val="0"/>
        <w:jc w:val="both"/>
        <w:rPr>
          <w:rFonts w:eastAsia="TimesNewRomanPSMT"/>
          <w:b/>
          <w:bCs/>
          <w:sz w:val="28"/>
          <w:szCs w:val="28"/>
        </w:rPr>
      </w:pPr>
      <w:r>
        <w:rPr>
          <w:rFonts w:eastAsia="TimesNewRomanPSMT"/>
          <w:b/>
          <w:bCs/>
          <w:sz w:val="28"/>
          <w:szCs w:val="28"/>
        </w:rPr>
        <w:t>6.1.</w:t>
      </w:r>
      <w:r w:rsidRPr="003C653D">
        <w:rPr>
          <w:rFonts w:eastAsia="TimesNewRomanPSMT"/>
          <w:b/>
          <w:bCs/>
          <w:sz w:val="28"/>
          <w:szCs w:val="28"/>
        </w:rPr>
        <w:t xml:space="preserve"> </w:t>
      </w:r>
      <w:r>
        <w:rPr>
          <w:rFonts w:eastAsia="TimesNewRomanPSMT"/>
          <w:b/>
          <w:bCs/>
          <w:sz w:val="28"/>
          <w:szCs w:val="28"/>
        </w:rPr>
        <w:t xml:space="preserve"> Аббревиатуры и сокращения</w:t>
      </w:r>
    </w:p>
    <w:p w14:paraId="4881CA1E" w14:textId="2E7E4EA2" w:rsidR="003C653D" w:rsidRDefault="003C653D" w:rsidP="003C653D">
      <w:pPr>
        <w:autoSpaceDE w:val="0"/>
        <w:autoSpaceDN w:val="0"/>
        <w:adjustRightInd w:val="0"/>
        <w:jc w:val="both"/>
        <w:rPr>
          <w:rFonts w:eastAsia="TimesNewRomanPSMT"/>
          <w:sz w:val="28"/>
          <w:szCs w:val="28"/>
        </w:rPr>
      </w:pPr>
      <w:r>
        <w:rPr>
          <w:rFonts w:eastAsia="TimesNewRomanPSMT"/>
          <w:sz w:val="28"/>
          <w:szCs w:val="28"/>
        </w:rPr>
        <w:t xml:space="preserve">Система — Облачная </w:t>
      </w:r>
      <w:proofErr w:type="spellStart"/>
      <w:r>
        <w:rPr>
          <w:rFonts w:eastAsia="TimesNewRomanPSMT"/>
          <w:sz w:val="28"/>
          <w:szCs w:val="28"/>
        </w:rPr>
        <w:t>микросервисная</w:t>
      </w:r>
      <w:proofErr w:type="spellEnd"/>
      <w:r>
        <w:rPr>
          <w:rFonts w:eastAsia="TimesNewRomanPSMT"/>
          <w:sz w:val="28"/>
          <w:szCs w:val="28"/>
        </w:rPr>
        <w:t xml:space="preserve"> информационная система Заказчика, реализованная на </w:t>
      </w:r>
      <w:r w:rsidR="005D757E">
        <w:rPr>
          <w:rFonts w:eastAsia="TimesNewRomanPSMT"/>
          <w:sz w:val="28"/>
          <w:szCs w:val="28"/>
          <w:lang w:val="en-US"/>
        </w:rPr>
        <w:t>low</w:t>
      </w:r>
      <w:r w:rsidR="005D757E" w:rsidRPr="005D757E">
        <w:rPr>
          <w:rFonts w:eastAsia="TimesNewRomanPSMT"/>
          <w:sz w:val="28"/>
          <w:szCs w:val="28"/>
        </w:rPr>
        <w:t>-</w:t>
      </w:r>
      <w:r w:rsidR="005D757E">
        <w:rPr>
          <w:rFonts w:eastAsia="TimesNewRomanPSMT"/>
          <w:sz w:val="28"/>
          <w:szCs w:val="28"/>
          <w:lang w:val="en-US"/>
        </w:rPr>
        <w:t>code</w:t>
      </w:r>
      <w:r w:rsidR="005D757E" w:rsidRPr="005D757E">
        <w:rPr>
          <w:rFonts w:eastAsia="TimesNewRomanPSMT"/>
          <w:sz w:val="28"/>
          <w:szCs w:val="28"/>
        </w:rPr>
        <w:t xml:space="preserve"> </w:t>
      </w:r>
      <w:r>
        <w:rPr>
          <w:rFonts w:eastAsia="TimesNewRomanPSMT"/>
          <w:sz w:val="28"/>
          <w:szCs w:val="28"/>
        </w:rPr>
        <w:t xml:space="preserve">платформе в виде пакета функциональных модулей по автоматизации бизнес-процессов реализованная в виде </w:t>
      </w:r>
      <w:r w:rsidR="00B13BB9">
        <w:rPr>
          <w:rFonts w:eastAsia="TimesNewRomanPSMT"/>
          <w:sz w:val="28"/>
          <w:szCs w:val="28"/>
        </w:rPr>
        <w:t>веб и мобильного приложения</w:t>
      </w:r>
      <w:r>
        <w:rPr>
          <w:rFonts w:eastAsia="TimesNewRomanPSMT"/>
          <w:sz w:val="28"/>
          <w:szCs w:val="28"/>
        </w:rPr>
        <w:t xml:space="preserve">. </w:t>
      </w:r>
    </w:p>
    <w:p w14:paraId="3633AD1A" w14:textId="12013992" w:rsidR="003C653D" w:rsidRDefault="003C653D" w:rsidP="003C653D">
      <w:pPr>
        <w:autoSpaceDE w:val="0"/>
        <w:autoSpaceDN w:val="0"/>
        <w:adjustRightInd w:val="0"/>
        <w:jc w:val="both"/>
        <w:rPr>
          <w:rFonts w:eastAsia="TimesNewRomanPSMT"/>
          <w:sz w:val="28"/>
          <w:szCs w:val="28"/>
        </w:rPr>
      </w:pPr>
      <w:r>
        <w:rPr>
          <w:rFonts w:eastAsia="TimesNewRomanPSMT"/>
          <w:sz w:val="28"/>
          <w:szCs w:val="28"/>
        </w:rPr>
        <w:t xml:space="preserve">Заказчик — </w:t>
      </w:r>
      <w:r w:rsidR="00B13BB9">
        <w:rPr>
          <w:rFonts w:eastAsia="TimesNewRomanPSMT"/>
          <w:sz w:val="28"/>
          <w:szCs w:val="28"/>
        </w:rPr>
        <w:t>КГУ</w:t>
      </w:r>
      <w:r w:rsidR="00B307D5">
        <w:rPr>
          <w:rFonts w:eastAsia="TimesNewRomanPSMT"/>
          <w:sz w:val="28"/>
          <w:szCs w:val="28"/>
        </w:rPr>
        <w:t xml:space="preserve"> «</w:t>
      </w:r>
      <w:r w:rsidR="00B13BB9">
        <w:rPr>
          <w:rFonts w:eastAsia="TimesNewRomanPSMT"/>
          <w:sz w:val="28"/>
          <w:szCs w:val="28"/>
        </w:rPr>
        <w:t>Центр активного долголетия</w:t>
      </w:r>
      <w:r w:rsidR="00B307D5">
        <w:rPr>
          <w:rFonts w:eastAsia="TimesNewRomanPSMT"/>
          <w:sz w:val="28"/>
          <w:szCs w:val="28"/>
        </w:rPr>
        <w:t>»</w:t>
      </w:r>
      <w:r w:rsidR="00866AD9">
        <w:rPr>
          <w:rFonts w:eastAsia="TimesNewRomanPSMT"/>
          <w:sz w:val="28"/>
          <w:szCs w:val="28"/>
        </w:rPr>
        <w:t xml:space="preserve"> Акимата г. Астана</w:t>
      </w:r>
      <w:r w:rsidR="007A045A">
        <w:rPr>
          <w:rFonts w:eastAsia="TimesNewRomanPSMT"/>
          <w:sz w:val="28"/>
          <w:szCs w:val="28"/>
        </w:rPr>
        <w:t>. (далее по тексту – «Центр»</w:t>
      </w:r>
      <w:r>
        <w:rPr>
          <w:rFonts w:eastAsia="TimesNewRomanPSMT"/>
          <w:sz w:val="28"/>
          <w:szCs w:val="28"/>
        </w:rPr>
        <w:t>;</w:t>
      </w:r>
    </w:p>
    <w:p w14:paraId="33436C2B" w14:textId="44E4BD8A" w:rsidR="003C653D" w:rsidRDefault="003C653D" w:rsidP="003C653D">
      <w:pPr>
        <w:autoSpaceDE w:val="0"/>
        <w:autoSpaceDN w:val="0"/>
        <w:adjustRightInd w:val="0"/>
        <w:jc w:val="both"/>
        <w:rPr>
          <w:rFonts w:eastAsia="TimesNewRomanPSMT"/>
          <w:sz w:val="28"/>
          <w:szCs w:val="28"/>
        </w:rPr>
      </w:pPr>
      <w:r>
        <w:rPr>
          <w:rFonts w:eastAsia="TimesNewRomanPSMT"/>
          <w:sz w:val="28"/>
          <w:szCs w:val="28"/>
        </w:rPr>
        <w:t>ТС – Техническ</w:t>
      </w:r>
      <w:r w:rsidR="00DE7274">
        <w:rPr>
          <w:rFonts w:eastAsia="TimesNewRomanPSMT"/>
          <w:sz w:val="28"/>
          <w:szCs w:val="28"/>
        </w:rPr>
        <w:t>ая спецификация</w:t>
      </w:r>
      <w:r>
        <w:rPr>
          <w:rFonts w:eastAsia="TimesNewRomanPSMT"/>
          <w:sz w:val="28"/>
          <w:szCs w:val="28"/>
        </w:rPr>
        <w:t>.</w:t>
      </w:r>
    </w:p>
    <w:p w14:paraId="687B90B6" w14:textId="77777777" w:rsidR="003C653D" w:rsidRDefault="003C653D" w:rsidP="003C653D">
      <w:pPr>
        <w:autoSpaceDE w:val="0"/>
        <w:autoSpaceDN w:val="0"/>
        <w:adjustRightInd w:val="0"/>
        <w:jc w:val="both"/>
        <w:rPr>
          <w:rFonts w:eastAsia="TimesNewRomanPSMT"/>
          <w:sz w:val="28"/>
          <w:szCs w:val="28"/>
        </w:rPr>
      </w:pPr>
      <w:r>
        <w:rPr>
          <w:rFonts w:eastAsia="TimesNewRomanPSMT"/>
          <w:sz w:val="28"/>
          <w:szCs w:val="28"/>
        </w:rPr>
        <w:t>СУБД – система управления базой данных.</w:t>
      </w:r>
    </w:p>
    <w:p w14:paraId="676B7AE5" w14:textId="77777777" w:rsidR="003C653D" w:rsidRDefault="003C653D" w:rsidP="003C653D">
      <w:pPr>
        <w:autoSpaceDE w:val="0"/>
        <w:autoSpaceDN w:val="0"/>
        <w:adjustRightInd w:val="0"/>
        <w:jc w:val="both"/>
        <w:rPr>
          <w:sz w:val="28"/>
          <w:szCs w:val="28"/>
        </w:rPr>
      </w:pPr>
    </w:p>
    <w:p w14:paraId="4E28D7CC" w14:textId="77777777" w:rsidR="00B55642" w:rsidRDefault="003C653D" w:rsidP="00B55642">
      <w:pPr>
        <w:autoSpaceDE w:val="0"/>
        <w:autoSpaceDN w:val="0"/>
        <w:adjustRightInd w:val="0"/>
        <w:jc w:val="both"/>
        <w:rPr>
          <w:b/>
          <w:bCs/>
          <w:sz w:val="28"/>
          <w:szCs w:val="28"/>
        </w:rPr>
      </w:pPr>
      <w:r>
        <w:rPr>
          <w:b/>
          <w:bCs/>
          <w:sz w:val="28"/>
          <w:szCs w:val="28"/>
        </w:rPr>
        <w:t>6.2. Краткое описание функциональных модулей Системы:</w:t>
      </w:r>
    </w:p>
    <w:p w14:paraId="57DDEF3D" w14:textId="3B187B3E" w:rsidR="00B307D5" w:rsidRPr="00866AD9" w:rsidRDefault="00866AD9" w:rsidP="00866AD9">
      <w:pPr>
        <w:pStyle w:val="a6"/>
        <w:numPr>
          <w:ilvl w:val="0"/>
          <w:numId w:val="8"/>
        </w:numPr>
        <w:tabs>
          <w:tab w:val="left" w:pos="709"/>
        </w:tabs>
        <w:autoSpaceDE w:val="0"/>
        <w:autoSpaceDN w:val="0"/>
        <w:adjustRightInd w:val="0"/>
        <w:ind w:left="0" w:firstLine="0"/>
        <w:jc w:val="both"/>
        <w:rPr>
          <w:b/>
          <w:bCs/>
          <w:sz w:val="28"/>
          <w:szCs w:val="28"/>
        </w:rPr>
      </w:pPr>
      <w:r w:rsidRPr="00866AD9">
        <w:rPr>
          <w:bCs/>
          <w:iCs/>
          <w:sz w:val="28"/>
          <w:szCs w:val="28"/>
          <w:lang w:val="kk-KZ"/>
        </w:rPr>
        <w:t xml:space="preserve">Модуль </w:t>
      </w:r>
      <w:r w:rsidRPr="00866AD9">
        <w:rPr>
          <w:bCs/>
          <w:iCs/>
          <w:sz w:val="28"/>
          <w:szCs w:val="28"/>
        </w:rPr>
        <w:t xml:space="preserve">«Система электронного паспорта посетителя и сотрудника» </w:t>
      </w:r>
      <w:r w:rsidR="00B307D5" w:rsidRPr="00866AD9">
        <w:rPr>
          <w:sz w:val="28"/>
          <w:szCs w:val="28"/>
        </w:rPr>
        <w:t xml:space="preserve">- позволяет вести учет в электронной системе </w:t>
      </w:r>
      <w:r>
        <w:rPr>
          <w:sz w:val="28"/>
          <w:szCs w:val="28"/>
          <w:lang w:val="kk-KZ"/>
        </w:rPr>
        <w:t xml:space="preserve">каждого посетителя Центра с учетом медицинской информации по здоровью, а также позволяет вести учет в электронной системе сотрудников Центра. </w:t>
      </w:r>
      <w:r w:rsidR="00DA762A" w:rsidRPr="00866AD9">
        <w:rPr>
          <w:sz w:val="28"/>
          <w:szCs w:val="28"/>
        </w:rPr>
        <w:t>Данная функция автоматизирует и ускоряет процесс учета</w:t>
      </w:r>
      <w:r>
        <w:rPr>
          <w:sz w:val="28"/>
          <w:szCs w:val="28"/>
        </w:rPr>
        <w:t xml:space="preserve"> и поиска информации по посетителям и сотрудникам Центра</w:t>
      </w:r>
      <w:r w:rsidR="00DA762A" w:rsidRPr="00866AD9">
        <w:rPr>
          <w:sz w:val="28"/>
          <w:szCs w:val="28"/>
        </w:rPr>
        <w:t>.</w:t>
      </w:r>
      <w:r w:rsidR="00F37857" w:rsidRPr="00866AD9">
        <w:rPr>
          <w:sz w:val="28"/>
          <w:szCs w:val="28"/>
        </w:rPr>
        <w:t xml:space="preserve"> Система</w:t>
      </w:r>
      <w:r>
        <w:rPr>
          <w:sz w:val="28"/>
          <w:szCs w:val="28"/>
        </w:rPr>
        <w:t xml:space="preserve"> электронного паспорта </w:t>
      </w:r>
      <w:r w:rsidR="00F37857" w:rsidRPr="00866AD9">
        <w:rPr>
          <w:sz w:val="28"/>
          <w:szCs w:val="28"/>
        </w:rPr>
        <w:t xml:space="preserve">генерирует сквозную аналитику по каждому </w:t>
      </w:r>
      <w:r>
        <w:rPr>
          <w:sz w:val="28"/>
          <w:szCs w:val="28"/>
        </w:rPr>
        <w:t xml:space="preserve">посетителю и </w:t>
      </w:r>
      <w:r w:rsidR="00F37857" w:rsidRPr="00866AD9">
        <w:rPr>
          <w:sz w:val="28"/>
          <w:szCs w:val="28"/>
        </w:rPr>
        <w:t>сотруднику</w:t>
      </w:r>
      <w:r w:rsidRPr="00866AD9">
        <w:rPr>
          <w:sz w:val="28"/>
          <w:szCs w:val="28"/>
        </w:rPr>
        <w:t>;</w:t>
      </w:r>
    </w:p>
    <w:p w14:paraId="56CF0D31" w14:textId="4FB1D1F0" w:rsidR="00A65A9F" w:rsidRPr="007A045A" w:rsidRDefault="00866AD9" w:rsidP="007A045A">
      <w:pPr>
        <w:pStyle w:val="a6"/>
        <w:numPr>
          <w:ilvl w:val="0"/>
          <w:numId w:val="8"/>
        </w:numPr>
        <w:tabs>
          <w:tab w:val="left" w:pos="709"/>
        </w:tabs>
        <w:autoSpaceDE w:val="0"/>
        <w:autoSpaceDN w:val="0"/>
        <w:adjustRightInd w:val="0"/>
        <w:ind w:left="0" w:firstLine="0"/>
        <w:jc w:val="both"/>
        <w:rPr>
          <w:sz w:val="28"/>
          <w:szCs w:val="28"/>
        </w:rPr>
      </w:pPr>
      <w:r w:rsidRPr="007A045A">
        <w:rPr>
          <w:sz w:val="28"/>
          <w:szCs w:val="28"/>
        </w:rPr>
        <w:t>Модуль «Система видеомониторинга в режиме реального времени»</w:t>
      </w:r>
      <w:r w:rsidR="007A045A" w:rsidRPr="007A045A">
        <w:rPr>
          <w:sz w:val="28"/>
          <w:szCs w:val="28"/>
        </w:rPr>
        <w:t xml:space="preserve"> </w:t>
      </w:r>
      <w:r w:rsidR="00B307D5" w:rsidRPr="007A045A">
        <w:rPr>
          <w:sz w:val="28"/>
          <w:szCs w:val="28"/>
        </w:rPr>
        <w:t xml:space="preserve">- позволяет </w:t>
      </w:r>
      <w:r w:rsidR="007A045A">
        <w:rPr>
          <w:sz w:val="28"/>
          <w:szCs w:val="28"/>
        </w:rPr>
        <w:t>руководству Центра проводить дистанционный мониторинг мероприятий, а также вести дистанционный контроль за деятельностью филиалов Центра</w:t>
      </w:r>
      <w:r w:rsidR="00B307D5" w:rsidRPr="007A045A">
        <w:rPr>
          <w:sz w:val="28"/>
          <w:szCs w:val="28"/>
        </w:rPr>
        <w:t>. </w:t>
      </w:r>
    </w:p>
    <w:p w14:paraId="39E4FAFC" w14:textId="2D8CD4ED" w:rsidR="0069770E" w:rsidRPr="0069770E" w:rsidRDefault="007A045A" w:rsidP="0069770E">
      <w:pPr>
        <w:pStyle w:val="Default"/>
        <w:numPr>
          <w:ilvl w:val="0"/>
          <w:numId w:val="8"/>
        </w:numPr>
        <w:ind w:left="284"/>
        <w:jc w:val="both"/>
        <w:rPr>
          <w:b/>
          <w:bCs/>
          <w:sz w:val="28"/>
          <w:szCs w:val="28"/>
        </w:rPr>
      </w:pPr>
      <w:r w:rsidRPr="00B55642">
        <w:rPr>
          <w:bCs/>
          <w:iCs/>
          <w:sz w:val="28"/>
          <w:szCs w:val="28"/>
        </w:rPr>
        <w:t>Модуль «Система электронной регистрации посетителей</w:t>
      </w:r>
      <w:r w:rsidRPr="00B55642">
        <w:rPr>
          <w:bCs/>
          <w:iCs/>
          <w:sz w:val="28"/>
          <w:szCs w:val="28"/>
          <w:lang w:val="kk-KZ"/>
        </w:rPr>
        <w:t xml:space="preserve"> на мероприятия</w:t>
      </w:r>
      <w:r w:rsidRPr="00B55642">
        <w:rPr>
          <w:bCs/>
          <w:iCs/>
          <w:sz w:val="28"/>
          <w:szCs w:val="28"/>
        </w:rPr>
        <w:t>»</w:t>
      </w:r>
      <w:r>
        <w:rPr>
          <w:bCs/>
          <w:iCs/>
          <w:sz w:val="28"/>
          <w:szCs w:val="28"/>
        </w:rPr>
        <w:t xml:space="preserve"> </w:t>
      </w:r>
      <w:r w:rsidR="00B307D5" w:rsidRPr="00B307D5">
        <w:rPr>
          <w:b/>
          <w:bCs/>
          <w:sz w:val="28"/>
          <w:szCs w:val="28"/>
        </w:rPr>
        <w:t xml:space="preserve">- </w:t>
      </w:r>
      <w:r w:rsidR="00B307D5" w:rsidRPr="00B307D5">
        <w:rPr>
          <w:sz w:val="28"/>
          <w:szCs w:val="28"/>
        </w:rPr>
        <w:t>позволяет</w:t>
      </w:r>
      <w:r>
        <w:rPr>
          <w:sz w:val="28"/>
          <w:szCs w:val="28"/>
        </w:rPr>
        <w:t xml:space="preserve"> регистрировать</w:t>
      </w:r>
      <w:r w:rsidR="0069770E">
        <w:rPr>
          <w:sz w:val="28"/>
          <w:szCs w:val="28"/>
        </w:rPr>
        <w:t>ся</w:t>
      </w:r>
      <w:r>
        <w:rPr>
          <w:sz w:val="28"/>
          <w:szCs w:val="28"/>
        </w:rPr>
        <w:t xml:space="preserve"> </w:t>
      </w:r>
      <w:r w:rsidR="0069770E">
        <w:rPr>
          <w:sz w:val="28"/>
          <w:szCs w:val="28"/>
        </w:rPr>
        <w:t>посетителям Центра на</w:t>
      </w:r>
      <w:r>
        <w:rPr>
          <w:sz w:val="28"/>
          <w:szCs w:val="28"/>
        </w:rPr>
        <w:t xml:space="preserve"> мероприятия</w:t>
      </w:r>
      <w:r w:rsidR="0069770E">
        <w:rPr>
          <w:sz w:val="28"/>
          <w:szCs w:val="28"/>
        </w:rPr>
        <w:t xml:space="preserve"> </w:t>
      </w:r>
      <w:r w:rsidR="0069770E">
        <w:rPr>
          <w:sz w:val="28"/>
          <w:szCs w:val="28"/>
        </w:rPr>
        <w:lastRenderedPageBreak/>
        <w:t xml:space="preserve">посредством веб и мобильного приложения. В случае наличия медицинского отвода </w:t>
      </w:r>
      <w:r w:rsidR="00AF7441">
        <w:rPr>
          <w:sz w:val="28"/>
          <w:szCs w:val="28"/>
        </w:rPr>
        <w:t xml:space="preserve">Система не позволяет посетителю зарегистрироваться на определенные мероприятия. Система автоматически генерирует аналитику в разрезе популярных мероприятий, количества посетителей, возраста и пола.  </w:t>
      </w:r>
    </w:p>
    <w:p w14:paraId="43C69BCF" w14:textId="3477096F" w:rsidR="0069770E" w:rsidRPr="0069770E" w:rsidRDefault="0069770E" w:rsidP="0069770E">
      <w:pPr>
        <w:pStyle w:val="Default"/>
        <w:numPr>
          <w:ilvl w:val="0"/>
          <w:numId w:val="8"/>
        </w:numPr>
        <w:ind w:left="284"/>
        <w:jc w:val="both"/>
        <w:rPr>
          <w:b/>
          <w:bCs/>
          <w:sz w:val="28"/>
          <w:szCs w:val="28"/>
        </w:rPr>
      </w:pPr>
      <w:r w:rsidRPr="0069770E">
        <w:rPr>
          <w:bCs/>
          <w:iCs/>
          <w:sz w:val="28"/>
          <w:szCs w:val="28"/>
        </w:rPr>
        <w:t>Модуль «Автоматизированная система учета и контроля посетителей через технологию распознавания лиц»</w:t>
      </w:r>
      <w:r>
        <w:rPr>
          <w:bCs/>
          <w:iCs/>
          <w:sz w:val="28"/>
          <w:szCs w:val="28"/>
        </w:rPr>
        <w:t xml:space="preserve"> - позволяет вести учет посетителей, зарегистрированных на мероприятия Центра. При наличии </w:t>
      </w:r>
      <w:r w:rsidR="00AF7441">
        <w:rPr>
          <w:bCs/>
          <w:iCs/>
          <w:sz w:val="28"/>
          <w:szCs w:val="28"/>
        </w:rPr>
        <w:t>если посетитель не зарегистрирова</w:t>
      </w:r>
      <w:r w:rsidR="00C0428B">
        <w:rPr>
          <w:bCs/>
          <w:iCs/>
          <w:sz w:val="28"/>
          <w:szCs w:val="28"/>
        </w:rPr>
        <w:t>лся</w:t>
      </w:r>
      <w:r w:rsidR="00AF7441">
        <w:rPr>
          <w:bCs/>
          <w:iCs/>
          <w:sz w:val="28"/>
          <w:szCs w:val="28"/>
        </w:rPr>
        <w:t xml:space="preserve"> </w:t>
      </w:r>
      <w:r w:rsidR="00C0428B">
        <w:rPr>
          <w:bCs/>
          <w:iCs/>
          <w:sz w:val="28"/>
          <w:szCs w:val="28"/>
        </w:rPr>
        <w:t>на мероприятие,</w:t>
      </w:r>
      <w:r w:rsidR="00AF7441">
        <w:rPr>
          <w:bCs/>
          <w:iCs/>
          <w:sz w:val="28"/>
          <w:szCs w:val="28"/>
        </w:rPr>
        <w:t xml:space="preserve"> Система отказывает посетителю в посещении конкретного мероприятия Центра. Система позволяет автоматически генерировать аналитику по посещению мероприятий.  </w:t>
      </w:r>
      <w:r>
        <w:rPr>
          <w:bCs/>
          <w:iCs/>
          <w:sz w:val="28"/>
          <w:szCs w:val="28"/>
        </w:rPr>
        <w:t xml:space="preserve"> </w:t>
      </w:r>
    </w:p>
    <w:p w14:paraId="7DEDCAE4" w14:textId="050A92F4" w:rsidR="003C653D" w:rsidRDefault="003C653D" w:rsidP="0069770E">
      <w:pPr>
        <w:pStyle w:val="Default"/>
        <w:jc w:val="both"/>
        <w:rPr>
          <w:b/>
          <w:bCs/>
          <w:sz w:val="28"/>
          <w:szCs w:val="28"/>
        </w:rPr>
      </w:pPr>
    </w:p>
    <w:p w14:paraId="268D9340" w14:textId="77777777" w:rsidR="003C653D" w:rsidRDefault="003C653D" w:rsidP="003C653D">
      <w:pPr>
        <w:autoSpaceDE w:val="0"/>
        <w:autoSpaceDN w:val="0"/>
        <w:adjustRightInd w:val="0"/>
        <w:jc w:val="both"/>
        <w:rPr>
          <w:b/>
          <w:bCs/>
          <w:sz w:val="28"/>
          <w:szCs w:val="28"/>
        </w:rPr>
      </w:pPr>
      <w:r>
        <w:rPr>
          <w:b/>
          <w:bCs/>
          <w:sz w:val="28"/>
          <w:szCs w:val="28"/>
        </w:rPr>
        <w:t>6.3. Описание предоставляемой услуги по сопровождению и технической поддержке Системы.</w:t>
      </w:r>
    </w:p>
    <w:p w14:paraId="2056D2FF" w14:textId="0EB42303" w:rsidR="003C653D" w:rsidRDefault="003C653D" w:rsidP="003C653D">
      <w:pPr>
        <w:autoSpaceDE w:val="0"/>
        <w:autoSpaceDN w:val="0"/>
        <w:adjustRightInd w:val="0"/>
        <w:jc w:val="both"/>
        <w:rPr>
          <w:sz w:val="28"/>
          <w:szCs w:val="28"/>
        </w:rPr>
      </w:pPr>
      <w:r>
        <w:rPr>
          <w:sz w:val="28"/>
          <w:szCs w:val="28"/>
        </w:rPr>
        <w:t xml:space="preserve">Поставщик обязуется оказывать: </w:t>
      </w:r>
    </w:p>
    <w:p w14:paraId="2FAFD660" w14:textId="2784E1DB" w:rsidR="00C27F04" w:rsidRPr="00C27F04" w:rsidRDefault="00C27F04" w:rsidP="003C653D">
      <w:pPr>
        <w:autoSpaceDE w:val="0"/>
        <w:autoSpaceDN w:val="0"/>
        <w:adjustRightInd w:val="0"/>
        <w:jc w:val="both"/>
        <w:rPr>
          <w:b/>
          <w:bCs/>
          <w:sz w:val="28"/>
          <w:szCs w:val="28"/>
        </w:rPr>
      </w:pPr>
      <w:r w:rsidRPr="00C27F04">
        <w:rPr>
          <w:sz w:val="28"/>
          <w:szCs w:val="28"/>
        </w:rPr>
        <w:t xml:space="preserve">- </w:t>
      </w:r>
      <w:r w:rsidR="00C0428B">
        <w:rPr>
          <w:sz w:val="28"/>
          <w:szCs w:val="28"/>
        </w:rPr>
        <w:t>Разработку</w:t>
      </w:r>
      <w:r w:rsidR="00B53F6D" w:rsidRPr="00B53F6D">
        <w:rPr>
          <w:sz w:val="28"/>
          <w:szCs w:val="28"/>
        </w:rPr>
        <w:t xml:space="preserve"> </w:t>
      </w:r>
      <w:r w:rsidR="00B53F6D">
        <w:rPr>
          <w:sz w:val="28"/>
          <w:szCs w:val="28"/>
          <w:lang w:val="kk-KZ"/>
        </w:rPr>
        <w:t>Системы для филиала Центра района «Нура» г. Астана</w:t>
      </w:r>
      <w:r w:rsidR="00C0428B">
        <w:rPr>
          <w:sz w:val="28"/>
          <w:szCs w:val="28"/>
        </w:rPr>
        <w:t xml:space="preserve"> и в</w:t>
      </w:r>
      <w:r>
        <w:rPr>
          <w:sz w:val="28"/>
          <w:szCs w:val="28"/>
        </w:rPr>
        <w:t>недрение модулей</w:t>
      </w:r>
      <w:r w:rsidR="00C0428B">
        <w:rPr>
          <w:sz w:val="28"/>
          <w:szCs w:val="28"/>
        </w:rPr>
        <w:t xml:space="preserve"> на серверах Поставщика с последующим переносом на сервера Заказчика в случае необходимости</w:t>
      </w:r>
      <w:r w:rsidRPr="00C27F04">
        <w:rPr>
          <w:sz w:val="28"/>
          <w:szCs w:val="28"/>
        </w:rPr>
        <w:t>;</w:t>
      </w:r>
    </w:p>
    <w:p w14:paraId="3DE944D2" w14:textId="77777777" w:rsidR="003C653D" w:rsidRDefault="003C653D" w:rsidP="003C653D">
      <w:pPr>
        <w:autoSpaceDE w:val="0"/>
        <w:autoSpaceDN w:val="0"/>
        <w:adjustRightInd w:val="0"/>
        <w:jc w:val="both"/>
        <w:rPr>
          <w:sz w:val="28"/>
          <w:szCs w:val="28"/>
        </w:rPr>
      </w:pPr>
      <w:r>
        <w:rPr>
          <w:sz w:val="28"/>
          <w:szCs w:val="28"/>
        </w:rPr>
        <w:t xml:space="preserve">- Обеспечение работоспособности Системы; </w:t>
      </w:r>
    </w:p>
    <w:p w14:paraId="3902115E" w14:textId="77777777" w:rsidR="003C653D" w:rsidRDefault="003C653D" w:rsidP="003C653D">
      <w:pPr>
        <w:autoSpaceDE w:val="0"/>
        <w:autoSpaceDN w:val="0"/>
        <w:adjustRightInd w:val="0"/>
        <w:jc w:val="both"/>
        <w:rPr>
          <w:sz w:val="28"/>
          <w:szCs w:val="28"/>
        </w:rPr>
      </w:pPr>
      <w:r>
        <w:rPr>
          <w:sz w:val="28"/>
          <w:szCs w:val="28"/>
        </w:rPr>
        <w:t>- Обеспечение информационной безопасности данных в Системе, восстановление программного обеспечения и баз данных, в случае аварийных и сбойных ситуациях;</w:t>
      </w:r>
    </w:p>
    <w:p w14:paraId="1F611E43" w14:textId="77777777" w:rsidR="003C653D" w:rsidRDefault="003C653D" w:rsidP="003C653D">
      <w:pPr>
        <w:autoSpaceDE w:val="0"/>
        <w:autoSpaceDN w:val="0"/>
        <w:adjustRightInd w:val="0"/>
        <w:jc w:val="both"/>
        <w:rPr>
          <w:sz w:val="28"/>
          <w:szCs w:val="28"/>
        </w:rPr>
      </w:pPr>
      <w:r>
        <w:rPr>
          <w:sz w:val="28"/>
          <w:szCs w:val="28"/>
        </w:rPr>
        <w:t xml:space="preserve">- Устранение багов и ошибок, выявленных в процессе эксплуатации Системы; </w:t>
      </w:r>
    </w:p>
    <w:p w14:paraId="6BD2C562" w14:textId="77777777" w:rsidR="003C653D" w:rsidRDefault="003C653D" w:rsidP="003C653D">
      <w:pPr>
        <w:autoSpaceDE w:val="0"/>
        <w:autoSpaceDN w:val="0"/>
        <w:adjustRightInd w:val="0"/>
        <w:jc w:val="both"/>
        <w:rPr>
          <w:sz w:val="28"/>
          <w:szCs w:val="28"/>
        </w:rPr>
      </w:pPr>
      <w:r>
        <w:rPr>
          <w:sz w:val="28"/>
          <w:szCs w:val="28"/>
        </w:rPr>
        <w:t xml:space="preserve">- Предоставление доступа пользователей к Системе; </w:t>
      </w:r>
    </w:p>
    <w:p w14:paraId="0FEB20AA" w14:textId="77777777" w:rsidR="003C653D" w:rsidRDefault="003C653D" w:rsidP="003C653D">
      <w:pPr>
        <w:autoSpaceDE w:val="0"/>
        <w:autoSpaceDN w:val="0"/>
        <w:adjustRightInd w:val="0"/>
        <w:jc w:val="both"/>
        <w:rPr>
          <w:sz w:val="28"/>
          <w:szCs w:val="28"/>
        </w:rPr>
      </w:pPr>
      <w:r>
        <w:rPr>
          <w:sz w:val="28"/>
          <w:szCs w:val="28"/>
        </w:rPr>
        <w:t>- Своевременная актуализация эксплуатационной документации, инструкций и видеоинструкций;</w:t>
      </w:r>
    </w:p>
    <w:p w14:paraId="4A50C823" w14:textId="77777777" w:rsidR="003C653D" w:rsidRDefault="003C653D" w:rsidP="003C653D">
      <w:pPr>
        <w:autoSpaceDE w:val="0"/>
        <w:autoSpaceDN w:val="0"/>
        <w:adjustRightInd w:val="0"/>
        <w:jc w:val="both"/>
        <w:rPr>
          <w:sz w:val="28"/>
          <w:szCs w:val="28"/>
        </w:rPr>
      </w:pPr>
      <w:r>
        <w:rPr>
          <w:sz w:val="28"/>
          <w:szCs w:val="28"/>
        </w:rPr>
        <w:t>- Предоставление неограниченного дискового пространства для хранения данных в Системе;</w:t>
      </w:r>
    </w:p>
    <w:p w14:paraId="181AD144" w14:textId="77777777" w:rsidR="003C653D" w:rsidRDefault="003C653D" w:rsidP="003C653D">
      <w:pPr>
        <w:autoSpaceDE w:val="0"/>
        <w:autoSpaceDN w:val="0"/>
        <w:adjustRightInd w:val="0"/>
        <w:jc w:val="both"/>
        <w:rPr>
          <w:sz w:val="28"/>
          <w:szCs w:val="28"/>
        </w:rPr>
      </w:pPr>
      <w:r>
        <w:rPr>
          <w:sz w:val="28"/>
          <w:szCs w:val="28"/>
        </w:rPr>
        <w:t xml:space="preserve">- Предоставление настройки и администрирования Системы; </w:t>
      </w:r>
    </w:p>
    <w:p w14:paraId="57DADC6B" w14:textId="77777777" w:rsidR="003C653D" w:rsidRDefault="003C653D" w:rsidP="003C653D">
      <w:pPr>
        <w:autoSpaceDE w:val="0"/>
        <w:autoSpaceDN w:val="0"/>
        <w:adjustRightInd w:val="0"/>
        <w:jc w:val="both"/>
        <w:rPr>
          <w:sz w:val="28"/>
          <w:szCs w:val="28"/>
        </w:rPr>
      </w:pPr>
      <w:r>
        <w:rPr>
          <w:sz w:val="28"/>
          <w:szCs w:val="28"/>
        </w:rPr>
        <w:t xml:space="preserve">- Предоставление возможности администрирования учетных записей и групп прав доступа всем сотрудникам Заказчика; </w:t>
      </w:r>
    </w:p>
    <w:p w14:paraId="0246CFFD" w14:textId="51FE7D5E" w:rsidR="003C653D" w:rsidRDefault="003C653D" w:rsidP="003C653D">
      <w:pPr>
        <w:autoSpaceDE w:val="0"/>
        <w:autoSpaceDN w:val="0"/>
        <w:adjustRightInd w:val="0"/>
        <w:jc w:val="both"/>
        <w:rPr>
          <w:sz w:val="28"/>
          <w:szCs w:val="28"/>
        </w:rPr>
      </w:pPr>
      <w:r>
        <w:rPr>
          <w:sz w:val="28"/>
          <w:szCs w:val="28"/>
        </w:rPr>
        <w:t>- Ведение аналитики и ее визуализация</w:t>
      </w:r>
      <w:r w:rsidR="00C0428B">
        <w:rPr>
          <w:sz w:val="28"/>
          <w:szCs w:val="28"/>
        </w:rPr>
        <w:t xml:space="preserve"> на информационных дисплеях тачскрин размером 4</w:t>
      </w:r>
      <w:r w:rsidR="00635F7B">
        <w:rPr>
          <w:sz w:val="28"/>
          <w:szCs w:val="28"/>
        </w:rPr>
        <w:t>9</w:t>
      </w:r>
      <w:r w:rsidR="00C0428B">
        <w:rPr>
          <w:sz w:val="28"/>
          <w:szCs w:val="28"/>
        </w:rPr>
        <w:t xml:space="preserve"> диагональ</w:t>
      </w:r>
      <w:r>
        <w:rPr>
          <w:sz w:val="28"/>
          <w:szCs w:val="28"/>
        </w:rPr>
        <w:t>;</w:t>
      </w:r>
    </w:p>
    <w:p w14:paraId="71A5CB96" w14:textId="12293A61" w:rsidR="003C653D" w:rsidRDefault="003C653D" w:rsidP="003C653D">
      <w:pPr>
        <w:autoSpaceDE w:val="0"/>
        <w:autoSpaceDN w:val="0"/>
        <w:adjustRightInd w:val="0"/>
        <w:jc w:val="both"/>
        <w:rPr>
          <w:sz w:val="28"/>
          <w:szCs w:val="28"/>
        </w:rPr>
      </w:pPr>
      <w:r>
        <w:rPr>
          <w:sz w:val="28"/>
          <w:szCs w:val="28"/>
        </w:rPr>
        <w:t xml:space="preserve">- Интеграция Системы с другими смежными системами </w:t>
      </w:r>
      <w:r w:rsidR="00635F7B">
        <w:rPr>
          <w:sz w:val="28"/>
          <w:szCs w:val="28"/>
        </w:rPr>
        <w:t xml:space="preserve">типа 1С </w:t>
      </w:r>
      <w:r>
        <w:rPr>
          <w:sz w:val="28"/>
          <w:szCs w:val="28"/>
        </w:rPr>
        <w:t>Заказчика</w:t>
      </w:r>
      <w:r w:rsidR="00635F7B">
        <w:rPr>
          <w:sz w:val="28"/>
          <w:szCs w:val="28"/>
        </w:rPr>
        <w:t xml:space="preserve"> в случае необходимости</w:t>
      </w:r>
      <w:r>
        <w:rPr>
          <w:sz w:val="28"/>
          <w:szCs w:val="28"/>
        </w:rPr>
        <w:t>;</w:t>
      </w:r>
    </w:p>
    <w:p w14:paraId="5320DFAE" w14:textId="7D567DE7" w:rsidR="003C653D" w:rsidRDefault="003C653D" w:rsidP="003C653D">
      <w:pPr>
        <w:autoSpaceDE w:val="0"/>
        <w:autoSpaceDN w:val="0"/>
        <w:adjustRightInd w:val="0"/>
        <w:jc w:val="both"/>
        <w:rPr>
          <w:sz w:val="28"/>
          <w:szCs w:val="28"/>
        </w:rPr>
      </w:pPr>
      <w:r>
        <w:rPr>
          <w:sz w:val="28"/>
          <w:szCs w:val="28"/>
        </w:rPr>
        <w:t xml:space="preserve">- Предоставление обновлений </w:t>
      </w:r>
      <w:bookmarkStart w:id="5" w:name="_Hlk108560492"/>
      <w:r w:rsidR="00635F7B">
        <w:rPr>
          <w:sz w:val="28"/>
          <w:szCs w:val="28"/>
        </w:rPr>
        <w:t xml:space="preserve">Системы </w:t>
      </w:r>
      <w:r>
        <w:rPr>
          <w:sz w:val="28"/>
          <w:szCs w:val="28"/>
        </w:rPr>
        <w:t>по запросу Заказчика;</w:t>
      </w:r>
      <w:bookmarkEnd w:id="5"/>
    </w:p>
    <w:p w14:paraId="2F31F0BA" w14:textId="2B61A7F3" w:rsidR="003C653D" w:rsidRDefault="003C653D" w:rsidP="003C653D">
      <w:pPr>
        <w:autoSpaceDE w:val="0"/>
        <w:autoSpaceDN w:val="0"/>
        <w:adjustRightInd w:val="0"/>
        <w:jc w:val="both"/>
        <w:rPr>
          <w:sz w:val="28"/>
          <w:szCs w:val="28"/>
        </w:rPr>
      </w:pPr>
      <w:r>
        <w:rPr>
          <w:sz w:val="28"/>
          <w:szCs w:val="28"/>
        </w:rPr>
        <w:t xml:space="preserve">- Проведение консультаций, практической помощи и обучения пользователей Системы по </w:t>
      </w:r>
      <w:r w:rsidR="00635F7B">
        <w:rPr>
          <w:sz w:val="28"/>
          <w:szCs w:val="28"/>
        </w:rPr>
        <w:t>запросу</w:t>
      </w:r>
      <w:r>
        <w:rPr>
          <w:sz w:val="28"/>
          <w:szCs w:val="28"/>
        </w:rPr>
        <w:t xml:space="preserve"> </w:t>
      </w:r>
      <w:r w:rsidR="00635F7B">
        <w:rPr>
          <w:sz w:val="28"/>
          <w:szCs w:val="28"/>
        </w:rPr>
        <w:t>З</w:t>
      </w:r>
      <w:r>
        <w:rPr>
          <w:sz w:val="28"/>
          <w:szCs w:val="28"/>
        </w:rPr>
        <w:t>аказчика</w:t>
      </w:r>
      <w:r w:rsidR="005C7D05" w:rsidRPr="005C7D05">
        <w:rPr>
          <w:sz w:val="28"/>
          <w:szCs w:val="28"/>
        </w:rPr>
        <w:t>.</w:t>
      </w:r>
      <w:r>
        <w:rPr>
          <w:sz w:val="28"/>
          <w:szCs w:val="28"/>
        </w:rPr>
        <w:t xml:space="preserve"> </w:t>
      </w:r>
    </w:p>
    <w:p w14:paraId="29ECDEB2" w14:textId="00F617ED" w:rsidR="003C653D" w:rsidRDefault="003C653D" w:rsidP="003C653D">
      <w:pPr>
        <w:autoSpaceDE w:val="0"/>
        <w:autoSpaceDN w:val="0"/>
        <w:adjustRightInd w:val="0"/>
        <w:jc w:val="both"/>
        <w:rPr>
          <w:sz w:val="28"/>
          <w:szCs w:val="28"/>
        </w:rPr>
      </w:pPr>
    </w:p>
    <w:p w14:paraId="422C2EF3" w14:textId="77777777" w:rsidR="003C653D" w:rsidRDefault="003C653D" w:rsidP="003C653D">
      <w:pPr>
        <w:autoSpaceDE w:val="0"/>
        <w:autoSpaceDN w:val="0"/>
        <w:adjustRightInd w:val="0"/>
        <w:jc w:val="both"/>
        <w:rPr>
          <w:sz w:val="28"/>
          <w:szCs w:val="28"/>
        </w:rPr>
      </w:pPr>
    </w:p>
    <w:p w14:paraId="341205CE" w14:textId="77777777" w:rsidR="003C653D" w:rsidRDefault="003C653D" w:rsidP="003C653D">
      <w:pPr>
        <w:autoSpaceDE w:val="0"/>
        <w:autoSpaceDN w:val="0"/>
        <w:adjustRightInd w:val="0"/>
        <w:jc w:val="both"/>
        <w:rPr>
          <w:b/>
          <w:bCs/>
          <w:sz w:val="28"/>
          <w:szCs w:val="28"/>
        </w:rPr>
      </w:pPr>
      <w:r>
        <w:rPr>
          <w:b/>
          <w:bCs/>
          <w:sz w:val="28"/>
          <w:szCs w:val="28"/>
        </w:rPr>
        <w:t>6.4. Ограничения услуг сопровождения и технической поддержки.</w:t>
      </w:r>
    </w:p>
    <w:p w14:paraId="32758E66" w14:textId="77777777" w:rsidR="003C653D" w:rsidRDefault="003C653D" w:rsidP="003C653D">
      <w:pPr>
        <w:autoSpaceDE w:val="0"/>
        <w:autoSpaceDN w:val="0"/>
        <w:adjustRightInd w:val="0"/>
        <w:jc w:val="both"/>
        <w:rPr>
          <w:sz w:val="28"/>
          <w:szCs w:val="28"/>
        </w:rPr>
      </w:pPr>
      <w:r>
        <w:rPr>
          <w:sz w:val="28"/>
          <w:szCs w:val="28"/>
        </w:rPr>
        <w:t>Техническое сопровождение не распространяется:</w:t>
      </w:r>
    </w:p>
    <w:p w14:paraId="62E49B5F" w14:textId="77777777" w:rsidR="003C653D" w:rsidRDefault="003C653D" w:rsidP="003C653D">
      <w:pPr>
        <w:autoSpaceDE w:val="0"/>
        <w:autoSpaceDN w:val="0"/>
        <w:adjustRightInd w:val="0"/>
        <w:jc w:val="both"/>
        <w:rPr>
          <w:sz w:val="28"/>
          <w:szCs w:val="28"/>
        </w:rPr>
      </w:pPr>
      <w:r>
        <w:rPr>
          <w:sz w:val="28"/>
          <w:szCs w:val="28"/>
        </w:rPr>
        <w:t xml:space="preserve">- на случаи несанкционированного вмешательства в работу Системы, удаления и изменения структуры и содержимого таблиц баз данных, системных и конфигурационных файлов системы, не предусмотренные </w:t>
      </w:r>
      <w:r>
        <w:rPr>
          <w:sz w:val="28"/>
          <w:szCs w:val="28"/>
        </w:rPr>
        <w:lastRenderedPageBreak/>
        <w:t xml:space="preserve">регламентом пользователя и регламента администрирования, и сделанные без согласия Поставщика; </w:t>
      </w:r>
    </w:p>
    <w:p w14:paraId="77296DD1" w14:textId="77777777" w:rsidR="003C653D" w:rsidRDefault="003C653D" w:rsidP="003C653D">
      <w:pPr>
        <w:autoSpaceDE w:val="0"/>
        <w:autoSpaceDN w:val="0"/>
        <w:adjustRightInd w:val="0"/>
        <w:jc w:val="both"/>
        <w:rPr>
          <w:sz w:val="28"/>
          <w:szCs w:val="28"/>
        </w:rPr>
      </w:pPr>
    </w:p>
    <w:p w14:paraId="0B66D0C2" w14:textId="77777777" w:rsidR="003C653D" w:rsidRDefault="003C653D" w:rsidP="003C653D">
      <w:pPr>
        <w:autoSpaceDE w:val="0"/>
        <w:autoSpaceDN w:val="0"/>
        <w:adjustRightInd w:val="0"/>
        <w:jc w:val="both"/>
        <w:rPr>
          <w:sz w:val="28"/>
          <w:szCs w:val="28"/>
        </w:rPr>
      </w:pPr>
      <w:r>
        <w:rPr>
          <w:sz w:val="28"/>
          <w:szCs w:val="28"/>
        </w:rPr>
        <w:t xml:space="preserve">- в случае переноса Системы на сервера Заказчика, не распространяется на вопросы эксплуатации, администрирования, настройки и технического сопровождения оборудования вычислительной сети, используемого для обеспечения работы Системы; каналов связи и передачи данных, на работу операционных систем и СУБД серверов, на базе которых развернуты и эксплуатируются компоненты системы; </w:t>
      </w:r>
    </w:p>
    <w:p w14:paraId="02635043" w14:textId="77777777" w:rsidR="003C653D" w:rsidRDefault="003C653D" w:rsidP="003C653D">
      <w:pPr>
        <w:autoSpaceDE w:val="0"/>
        <w:autoSpaceDN w:val="0"/>
        <w:adjustRightInd w:val="0"/>
        <w:jc w:val="both"/>
        <w:rPr>
          <w:sz w:val="28"/>
          <w:szCs w:val="28"/>
        </w:rPr>
      </w:pPr>
    </w:p>
    <w:p w14:paraId="370ACD24" w14:textId="5C74D9D6" w:rsidR="003C653D" w:rsidRDefault="003C653D" w:rsidP="003C653D">
      <w:pPr>
        <w:autoSpaceDE w:val="0"/>
        <w:autoSpaceDN w:val="0"/>
        <w:adjustRightInd w:val="0"/>
        <w:jc w:val="both"/>
        <w:rPr>
          <w:sz w:val="28"/>
          <w:szCs w:val="28"/>
        </w:rPr>
      </w:pPr>
      <w:r>
        <w:rPr>
          <w:sz w:val="28"/>
          <w:szCs w:val="28"/>
        </w:rPr>
        <w:t>- На запросы по добавлению/развитию новых технических возможностей Системы, не связанных с текущим пакетом функциональных модулей Системы по автоматизации бизнес-процессов.</w:t>
      </w:r>
    </w:p>
    <w:p w14:paraId="346CBDC4" w14:textId="77777777" w:rsidR="003C653D" w:rsidRDefault="003C653D" w:rsidP="003C653D">
      <w:pPr>
        <w:autoSpaceDE w:val="0"/>
        <w:autoSpaceDN w:val="0"/>
        <w:adjustRightInd w:val="0"/>
        <w:jc w:val="both"/>
        <w:rPr>
          <w:sz w:val="28"/>
          <w:szCs w:val="28"/>
        </w:rPr>
      </w:pPr>
    </w:p>
    <w:p w14:paraId="4AB8D0F5" w14:textId="77777777" w:rsidR="003C653D" w:rsidRDefault="003C653D" w:rsidP="003C653D">
      <w:pPr>
        <w:autoSpaceDE w:val="0"/>
        <w:autoSpaceDN w:val="0"/>
        <w:adjustRightInd w:val="0"/>
        <w:jc w:val="both"/>
        <w:rPr>
          <w:color w:val="212529"/>
          <w:sz w:val="28"/>
          <w:szCs w:val="28"/>
        </w:rPr>
      </w:pPr>
      <w:r>
        <w:rPr>
          <w:sz w:val="28"/>
          <w:szCs w:val="28"/>
        </w:rPr>
        <w:t xml:space="preserve">- </w:t>
      </w:r>
      <w:r>
        <w:rPr>
          <w:color w:val="212529"/>
          <w:sz w:val="28"/>
          <w:szCs w:val="28"/>
        </w:rPr>
        <w:t>в области веб-дизайна, разработки сайтов, а также не предоставляет услуги хостинга. По вопросам, связанным с настройкой хостинга и проблемами установки серверного программного обеспечения, оказываются только общие консультации со ссылкой на ресурсы в Интернете и соответствующую документацию.</w:t>
      </w:r>
    </w:p>
    <w:p w14:paraId="2F352F28" w14:textId="77777777" w:rsidR="003C653D" w:rsidRDefault="003C653D" w:rsidP="003C653D">
      <w:pPr>
        <w:autoSpaceDE w:val="0"/>
        <w:autoSpaceDN w:val="0"/>
        <w:adjustRightInd w:val="0"/>
        <w:jc w:val="both"/>
        <w:rPr>
          <w:sz w:val="28"/>
          <w:szCs w:val="28"/>
        </w:rPr>
      </w:pPr>
    </w:p>
    <w:p w14:paraId="265ED771" w14:textId="77777777" w:rsidR="003C653D" w:rsidRDefault="003C653D" w:rsidP="003C653D">
      <w:pPr>
        <w:autoSpaceDE w:val="0"/>
        <w:autoSpaceDN w:val="0"/>
        <w:adjustRightInd w:val="0"/>
        <w:jc w:val="both"/>
        <w:rPr>
          <w:b/>
          <w:bCs/>
          <w:sz w:val="28"/>
          <w:szCs w:val="28"/>
        </w:rPr>
      </w:pPr>
      <w:r>
        <w:rPr>
          <w:b/>
          <w:bCs/>
          <w:sz w:val="28"/>
          <w:szCs w:val="28"/>
        </w:rPr>
        <w:t>6.5. Порядок и сроки работы по заявкам и обращениям в службу технической поддержки Поставщика.</w:t>
      </w:r>
    </w:p>
    <w:p w14:paraId="1F7BCF96" w14:textId="77777777" w:rsidR="003C653D" w:rsidRDefault="003C653D" w:rsidP="003C653D">
      <w:pPr>
        <w:autoSpaceDE w:val="0"/>
        <w:autoSpaceDN w:val="0"/>
        <w:adjustRightInd w:val="0"/>
        <w:jc w:val="both"/>
        <w:rPr>
          <w:sz w:val="28"/>
          <w:szCs w:val="28"/>
        </w:rPr>
      </w:pPr>
    </w:p>
    <w:p w14:paraId="6BD7768C" w14:textId="77777777" w:rsidR="003C653D" w:rsidRDefault="003C653D" w:rsidP="003C653D">
      <w:pPr>
        <w:shd w:val="clear" w:color="auto" w:fill="FFFFFF"/>
        <w:spacing w:after="100" w:afterAutospacing="1"/>
        <w:jc w:val="both"/>
        <w:rPr>
          <w:color w:val="212529"/>
          <w:sz w:val="28"/>
          <w:szCs w:val="28"/>
        </w:rPr>
      </w:pPr>
      <w:r w:rsidRPr="00CA0869">
        <w:rPr>
          <w:color w:val="212529"/>
          <w:sz w:val="28"/>
          <w:szCs w:val="28"/>
        </w:rPr>
        <w:t>6</w:t>
      </w:r>
      <w:r>
        <w:rPr>
          <w:color w:val="212529"/>
          <w:sz w:val="28"/>
          <w:szCs w:val="28"/>
        </w:rPr>
        <w:t>.5.1.</w:t>
      </w:r>
      <w:r>
        <w:rPr>
          <w:b/>
          <w:bCs/>
          <w:color w:val="212529"/>
          <w:sz w:val="28"/>
          <w:szCs w:val="28"/>
        </w:rPr>
        <w:t> </w:t>
      </w:r>
      <w:r>
        <w:rPr>
          <w:color w:val="212529"/>
          <w:sz w:val="28"/>
          <w:szCs w:val="28"/>
        </w:rPr>
        <w:t xml:space="preserve">Служба технической поддержки Поставщика оказывает сопровождение и техническую поддержку на основании договора и настоящей ТС. </w:t>
      </w:r>
    </w:p>
    <w:p w14:paraId="43EBB685" w14:textId="77777777" w:rsidR="003C653D" w:rsidRDefault="003C653D" w:rsidP="003C653D">
      <w:pPr>
        <w:shd w:val="clear" w:color="auto" w:fill="FFFFFF"/>
        <w:spacing w:after="100" w:afterAutospacing="1"/>
        <w:jc w:val="both"/>
        <w:rPr>
          <w:color w:val="212529"/>
          <w:sz w:val="28"/>
          <w:szCs w:val="28"/>
        </w:rPr>
      </w:pPr>
      <w:r>
        <w:rPr>
          <w:color w:val="212529"/>
          <w:sz w:val="28"/>
          <w:szCs w:val="28"/>
        </w:rPr>
        <w:t xml:space="preserve">Система представлена в виде облачного сервиса по подписке или может быть установлена на серверах Заказчика. </w:t>
      </w:r>
    </w:p>
    <w:p w14:paraId="44C5E841" w14:textId="77777777" w:rsidR="003C653D" w:rsidRDefault="003C653D" w:rsidP="003C653D">
      <w:pPr>
        <w:shd w:val="clear" w:color="auto" w:fill="FFFFFF"/>
        <w:spacing w:after="100" w:afterAutospacing="1"/>
        <w:jc w:val="both"/>
        <w:rPr>
          <w:color w:val="212529"/>
          <w:sz w:val="28"/>
          <w:szCs w:val="28"/>
        </w:rPr>
      </w:pPr>
      <w:bookmarkStart w:id="6" w:name="1.2"/>
      <w:bookmarkEnd w:id="6"/>
      <w:r w:rsidRPr="00CA0869">
        <w:rPr>
          <w:color w:val="212529"/>
          <w:sz w:val="28"/>
          <w:szCs w:val="28"/>
        </w:rPr>
        <w:t>6</w:t>
      </w:r>
      <w:r>
        <w:rPr>
          <w:color w:val="212529"/>
          <w:sz w:val="28"/>
          <w:szCs w:val="28"/>
        </w:rPr>
        <w:t>.5.2</w:t>
      </w:r>
      <w:r w:rsidRPr="00CA0869">
        <w:rPr>
          <w:color w:val="212529"/>
          <w:sz w:val="28"/>
          <w:szCs w:val="28"/>
        </w:rPr>
        <w:t>.</w:t>
      </w:r>
      <w:r>
        <w:rPr>
          <w:color w:val="212529"/>
          <w:sz w:val="28"/>
          <w:szCs w:val="28"/>
        </w:rPr>
        <w:t> Перед подачей обращения в службу технической поддержки Поставщика, Заказчику необходимо изучить доступную информацию по этому вопросу в документации Системы, руководствах пользователя и видеоинструкциях. Если проблема аналогична ситуации, описанной в документации, руководстве пользователя, или видеоинструкциях, но требует дополнительного пояснения, следует указать ссылку на исходный документ или видеоинструкцию.</w:t>
      </w:r>
    </w:p>
    <w:p w14:paraId="776BDA94" w14:textId="77777777" w:rsidR="003C653D" w:rsidRDefault="003C653D" w:rsidP="003C653D">
      <w:pPr>
        <w:shd w:val="clear" w:color="auto" w:fill="FFFFFF"/>
        <w:spacing w:after="100" w:afterAutospacing="1"/>
        <w:jc w:val="both"/>
        <w:rPr>
          <w:color w:val="212529"/>
          <w:sz w:val="28"/>
          <w:szCs w:val="28"/>
        </w:rPr>
      </w:pPr>
      <w:bookmarkStart w:id="7" w:name="1.3"/>
      <w:bookmarkEnd w:id="7"/>
      <w:r w:rsidRPr="00CA0869">
        <w:rPr>
          <w:color w:val="212529"/>
          <w:sz w:val="28"/>
          <w:szCs w:val="28"/>
        </w:rPr>
        <w:t>6</w:t>
      </w:r>
      <w:r>
        <w:rPr>
          <w:color w:val="212529"/>
          <w:sz w:val="28"/>
          <w:szCs w:val="28"/>
        </w:rPr>
        <w:t>.5.3. Решение вопросов, выходящих за рамки технической поддержки, необходимо адресовать соответствующим специалистам Заказчика ответственным за системное администрирование, специалистам хостинг-провайдеров, разработчикам стороннего программного обеспечения и т.п. В рамках технической поддержки Поставщиком решаются вопросы сопровождения Системы, созданного для Заказчика, в том числе решение ошибок и проблем в работе Системы.</w:t>
      </w:r>
    </w:p>
    <w:p w14:paraId="7FAD5F37" w14:textId="77777777" w:rsidR="003C653D" w:rsidRDefault="003C653D" w:rsidP="003C653D">
      <w:pPr>
        <w:suppressAutoHyphens/>
        <w:jc w:val="both"/>
        <w:rPr>
          <w:sz w:val="28"/>
          <w:szCs w:val="28"/>
        </w:rPr>
      </w:pPr>
      <w:bookmarkStart w:id="8" w:name="1.4"/>
      <w:bookmarkEnd w:id="8"/>
      <w:r w:rsidRPr="00CA0869">
        <w:rPr>
          <w:sz w:val="28"/>
          <w:szCs w:val="28"/>
        </w:rPr>
        <w:lastRenderedPageBreak/>
        <w:t>6</w:t>
      </w:r>
      <w:r>
        <w:rPr>
          <w:sz w:val="28"/>
          <w:szCs w:val="28"/>
        </w:rPr>
        <w:t>.5.4. Перечень услуг по техническому сопровождению, время предоставления и ограничения по объему оказываемых услуг:</w:t>
      </w:r>
    </w:p>
    <w:p w14:paraId="392AC022" w14:textId="77777777" w:rsidR="003C653D" w:rsidRDefault="003C653D" w:rsidP="003C653D">
      <w:pPr>
        <w:suppressAutoHyphens/>
        <w:jc w:val="both"/>
        <w:rPr>
          <w:sz w:val="28"/>
          <w:szCs w:val="28"/>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2561"/>
        <w:gridCol w:w="1843"/>
      </w:tblGrid>
      <w:tr w:rsidR="003C653D" w14:paraId="4BD6781B" w14:textId="77777777" w:rsidTr="003C653D">
        <w:tc>
          <w:tcPr>
            <w:tcW w:w="5524" w:type="dxa"/>
            <w:tcBorders>
              <w:top w:val="single" w:sz="4" w:space="0" w:color="auto"/>
              <w:left w:val="single" w:sz="4" w:space="0" w:color="auto"/>
              <w:bottom w:val="single" w:sz="4" w:space="0" w:color="auto"/>
              <w:right w:val="single" w:sz="4" w:space="0" w:color="auto"/>
            </w:tcBorders>
            <w:vAlign w:val="bottom"/>
            <w:hideMark/>
          </w:tcPr>
          <w:p w14:paraId="3819BBA2" w14:textId="77777777" w:rsidR="003C653D" w:rsidRDefault="003C653D">
            <w:pPr>
              <w:jc w:val="both"/>
              <w:rPr>
                <w:b/>
                <w:bCs/>
                <w:sz w:val="28"/>
                <w:szCs w:val="28"/>
              </w:rPr>
            </w:pPr>
            <w:r>
              <w:rPr>
                <w:b/>
                <w:bCs/>
                <w:sz w:val="28"/>
                <w:szCs w:val="28"/>
              </w:rPr>
              <w:t>Услуга технической поддержки</w:t>
            </w:r>
          </w:p>
        </w:tc>
        <w:tc>
          <w:tcPr>
            <w:tcW w:w="2561" w:type="dxa"/>
            <w:tcBorders>
              <w:top w:val="single" w:sz="4" w:space="0" w:color="auto"/>
              <w:left w:val="single" w:sz="4" w:space="0" w:color="auto"/>
              <w:bottom w:val="single" w:sz="4" w:space="0" w:color="auto"/>
              <w:right w:val="single" w:sz="4" w:space="0" w:color="auto"/>
            </w:tcBorders>
            <w:vAlign w:val="bottom"/>
            <w:hideMark/>
          </w:tcPr>
          <w:p w14:paraId="4E40032D" w14:textId="77777777" w:rsidR="003C653D" w:rsidRDefault="003C653D">
            <w:pPr>
              <w:jc w:val="both"/>
              <w:rPr>
                <w:b/>
                <w:bCs/>
                <w:sz w:val="28"/>
                <w:szCs w:val="28"/>
              </w:rPr>
            </w:pPr>
            <w:r>
              <w:rPr>
                <w:b/>
                <w:bCs/>
                <w:sz w:val="28"/>
                <w:szCs w:val="28"/>
              </w:rPr>
              <w:t>Режим предоставления услуг</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8C6C093" w14:textId="77777777" w:rsidR="003C653D" w:rsidRDefault="003C653D">
            <w:pPr>
              <w:jc w:val="both"/>
              <w:rPr>
                <w:b/>
                <w:bCs/>
                <w:sz w:val="28"/>
                <w:szCs w:val="28"/>
              </w:rPr>
            </w:pPr>
            <w:r>
              <w:rPr>
                <w:b/>
                <w:bCs/>
                <w:sz w:val="28"/>
                <w:szCs w:val="28"/>
              </w:rPr>
              <w:t>Объем услуг</w:t>
            </w:r>
          </w:p>
        </w:tc>
      </w:tr>
      <w:tr w:rsidR="003C653D" w14:paraId="454006BD" w14:textId="77777777" w:rsidTr="003C653D">
        <w:tc>
          <w:tcPr>
            <w:tcW w:w="5524" w:type="dxa"/>
            <w:tcBorders>
              <w:top w:val="single" w:sz="4" w:space="0" w:color="auto"/>
              <w:left w:val="single" w:sz="4" w:space="0" w:color="auto"/>
              <w:bottom w:val="single" w:sz="4" w:space="0" w:color="auto"/>
              <w:right w:val="single" w:sz="4" w:space="0" w:color="auto"/>
            </w:tcBorders>
            <w:vAlign w:val="bottom"/>
            <w:hideMark/>
          </w:tcPr>
          <w:p w14:paraId="7DCA8031" w14:textId="77777777" w:rsidR="003C653D" w:rsidRDefault="003C653D">
            <w:pPr>
              <w:jc w:val="both"/>
              <w:rPr>
                <w:sz w:val="28"/>
                <w:szCs w:val="28"/>
              </w:rPr>
            </w:pPr>
            <w:r>
              <w:rPr>
                <w:sz w:val="28"/>
                <w:szCs w:val="28"/>
              </w:rPr>
              <w:t>Мониторинг функционирования Системы, мониторинг и поддержание бесперебойной работоспособности сервера приложений.</w:t>
            </w:r>
          </w:p>
        </w:tc>
        <w:tc>
          <w:tcPr>
            <w:tcW w:w="2561" w:type="dxa"/>
            <w:tcBorders>
              <w:top w:val="single" w:sz="4" w:space="0" w:color="auto"/>
              <w:left w:val="single" w:sz="4" w:space="0" w:color="auto"/>
              <w:bottom w:val="single" w:sz="4" w:space="0" w:color="auto"/>
              <w:right w:val="single" w:sz="4" w:space="0" w:color="auto"/>
            </w:tcBorders>
            <w:vAlign w:val="bottom"/>
            <w:hideMark/>
          </w:tcPr>
          <w:p w14:paraId="5CA4D694" w14:textId="77777777" w:rsidR="003C653D" w:rsidRDefault="003C653D">
            <w:pPr>
              <w:jc w:val="both"/>
              <w:rPr>
                <w:sz w:val="28"/>
                <w:szCs w:val="28"/>
              </w:rPr>
            </w:pPr>
            <w:r>
              <w:rPr>
                <w:sz w:val="28"/>
                <w:szCs w:val="28"/>
              </w:rPr>
              <w:t>24/7</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AC8D27E" w14:textId="77777777" w:rsidR="003C653D" w:rsidRDefault="003C653D">
            <w:pPr>
              <w:jc w:val="both"/>
              <w:rPr>
                <w:sz w:val="28"/>
                <w:szCs w:val="28"/>
              </w:rPr>
            </w:pPr>
            <w:r>
              <w:rPr>
                <w:sz w:val="28"/>
                <w:szCs w:val="28"/>
              </w:rPr>
              <w:t>Не ограничен</w:t>
            </w:r>
          </w:p>
        </w:tc>
      </w:tr>
      <w:tr w:rsidR="003C653D" w14:paraId="0967AD6A" w14:textId="77777777" w:rsidTr="003C653D">
        <w:tc>
          <w:tcPr>
            <w:tcW w:w="5524" w:type="dxa"/>
            <w:tcBorders>
              <w:top w:val="single" w:sz="4" w:space="0" w:color="auto"/>
              <w:left w:val="single" w:sz="4" w:space="0" w:color="auto"/>
              <w:bottom w:val="single" w:sz="4" w:space="0" w:color="auto"/>
              <w:right w:val="single" w:sz="4" w:space="0" w:color="auto"/>
            </w:tcBorders>
            <w:vAlign w:val="bottom"/>
            <w:hideMark/>
          </w:tcPr>
          <w:p w14:paraId="444F47C4" w14:textId="77777777" w:rsidR="003C653D" w:rsidRDefault="003C653D">
            <w:pPr>
              <w:jc w:val="both"/>
              <w:rPr>
                <w:sz w:val="28"/>
                <w:szCs w:val="28"/>
              </w:rPr>
            </w:pPr>
            <w:r>
              <w:rPr>
                <w:sz w:val="28"/>
                <w:szCs w:val="28"/>
              </w:rPr>
              <w:t xml:space="preserve">Восстановление работоспособности Системы и серверного оборудования. </w:t>
            </w:r>
          </w:p>
        </w:tc>
        <w:tc>
          <w:tcPr>
            <w:tcW w:w="2561" w:type="dxa"/>
            <w:tcBorders>
              <w:top w:val="single" w:sz="4" w:space="0" w:color="auto"/>
              <w:left w:val="single" w:sz="4" w:space="0" w:color="auto"/>
              <w:bottom w:val="single" w:sz="4" w:space="0" w:color="auto"/>
              <w:right w:val="single" w:sz="4" w:space="0" w:color="auto"/>
            </w:tcBorders>
            <w:vAlign w:val="bottom"/>
            <w:hideMark/>
          </w:tcPr>
          <w:p w14:paraId="30811281" w14:textId="77777777" w:rsidR="003C653D" w:rsidRDefault="003C653D">
            <w:pPr>
              <w:jc w:val="both"/>
              <w:rPr>
                <w:sz w:val="28"/>
                <w:szCs w:val="28"/>
              </w:rPr>
            </w:pPr>
            <w:r>
              <w:rPr>
                <w:sz w:val="28"/>
                <w:szCs w:val="28"/>
              </w:rPr>
              <w:t>24/7</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2AFB2B5" w14:textId="77777777" w:rsidR="003C653D" w:rsidRDefault="003C653D">
            <w:pPr>
              <w:jc w:val="both"/>
              <w:rPr>
                <w:sz w:val="28"/>
                <w:szCs w:val="28"/>
              </w:rPr>
            </w:pPr>
            <w:r>
              <w:rPr>
                <w:sz w:val="28"/>
                <w:szCs w:val="28"/>
              </w:rPr>
              <w:t>Не ограничен</w:t>
            </w:r>
          </w:p>
        </w:tc>
      </w:tr>
      <w:tr w:rsidR="003C653D" w14:paraId="64113B21" w14:textId="77777777" w:rsidTr="003C653D">
        <w:tc>
          <w:tcPr>
            <w:tcW w:w="5524" w:type="dxa"/>
            <w:tcBorders>
              <w:top w:val="single" w:sz="4" w:space="0" w:color="auto"/>
              <w:left w:val="single" w:sz="4" w:space="0" w:color="auto"/>
              <w:bottom w:val="single" w:sz="4" w:space="0" w:color="auto"/>
              <w:right w:val="single" w:sz="4" w:space="0" w:color="auto"/>
            </w:tcBorders>
            <w:vAlign w:val="bottom"/>
            <w:hideMark/>
          </w:tcPr>
          <w:p w14:paraId="69745EF2" w14:textId="77777777" w:rsidR="003C653D" w:rsidRDefault="003C653D">
            <w:pPr>
              <w:jc w:val="both"/>
              <w:rPr>
                <w:sz w:val="28"/>
                <w:szCs w:val="28"/>
              </w:rPr>
            </w:pPr>
            <w:r>
              <w:rPr>
                <w:sz w:val="28"/>
                <w:szCs w:val="28"/>
              </w:rPr>
              <w:t>Исправление ошибок в программном коде Системы.</w:t>
            </w:r>
          </w:p>
        </w:tc>
        <w:tc>
          <w:tcPr>
            <w:tcW w:w="2561" w:type="dxa"/>
            <w:tcBorders>
              <w:top w:val="single" w:sz="4" w:space="0" w:color="auto"/>
              <w:left w:val="single" w:sz="4" w:space="0" w:color="auto"/>
              <w:bottom w:val="single" w:sz="4" w:space="0" w:color="auto"/>
              <w:right w:val="single" w:sz="4" w:space="0" w:color="auto"/>
            </w:tcBorders>
            <w:vAlign w:val="bottom"/>
            <w:hideMark/>
          </w:tcPr>
          <w:p w14:paraId="306B66E5" w14:textId="77777777" w:rsidR="003C653D" w:rsidRDefault="003C653D">
            <w:pPr>
              <w:jc w:val="both"/>
              <w:rPr>
                <w:sz w:val="28"/>
                <w:szCs w:val="28"/>
              </w:rPr>
            </w:pPr>
            <w:r>
              <w:rPr>
                <w:sz w:val="28"/>
                <w:szCs w:val="28"/>
              </w:rPr>
              <w:t>С 9:00 по 18:00 в рабочие дни</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3573822" w14:textId="77777777" w:rsidR="003C653D" w:rsidRDefault="003C653D">
            <w:pPr>
              <w:jc w:val="both"/>
              <w:rPr>
                <w:sz w:val="28"/>
                <w:szCs w:val="28"/>
              </w:rPr>
            </w:pPr>
            <w:r>
              <w:rPr>
                <w:sz w:val="28"/>
                <w:szCs w:val="28"/>
              </w:rPr>
              <w:t>Не ограничен</w:t>
            </w:r>
          </w:p>
        </w:tc>
      </w:tr>
      <w:tr w:rsidR="003C653D" w14:paraId="09A27E8A" w14:textId="77777777" w:rsidTr="003C653D">
        <w:tc>
          <w:tcPr>
            <w:tcW w:w="5524" w:type="dxa"/>
            <w:tcBorders>
              <w:top w:val="single" w:sz="4" w:space="0" w:color="auto"/>
              <w:left w:val="single" w:sz="4" w:space="0" w:color="auto"/>
              <w:bottom w:val="single" w:sz="4" w:space="0" w:color="auto"/>
              <w:right w:val="single" w:sz="4" w:space="0" w:color="auto"/>
            </w:tcBorders>
            <w:vAlign w:val="bottom"/>
            <w:hideMark/>
          </w:tcPr>
          <w:p w14:paraId="04164579" w14:textId="77777777" w:rsidR="003C653D" w:rsidRDefault="003C653D">
            <w:pPr>
              <w:jc w:val="both"/>
              <w:rPr>
                <w:sz w:val="28"/>
                <w:szCs w:val="28"/>
              </w:rPr>
            </w:pPr>
            <w:r>
              <w:rPr>
                <w:sz w:val="28"/>
                <w:szCs w:val="28"/>
              </w:rPr>
              <w:t>Консультации пользователей в решении проблем по загрузке, установке, регистрации, входу в Систему, (логин и пароль), изменению логина и пароля, консультации по основным функциональным модулям.</w:t>
            </w:r>
          </w:p>
        </w:tc>
        <w:tc>
          <w:tcPr>
            <w:tcW w:w="2561" w:type="dxa"/>
            <w:tcBorders>
              <w:top w:val="single" w:sz="4" w:space="0" w:color="auto"/>
              <w:left w:val="single" w:sz="4" w:space="0" w:color="auto"/>
              <w:bottom w:val="single" w:sz="4" w:space="0" w:color="auto"/>
              <w:right w:val="single" w:sz="4" w:space="0" w:color="auto"/>
            </w:tcBorders>
            <w:vAlign w:val="bottom"/>
            <w:hideMark/>
          </w:tcPr>
          <w:p w14:paraId="6573D652" w14:textId="77777777" w:rsidR="003C653D" w:rsidRDefault="003C653D">
            <w:pPr>
              <w:jc w:val="both"/>
              <w:rPr>
                <w:sz w:val="28"/>
                <w:szCs w:val="28"/>
              </w:rPr>
            </w:pPr>
            <w:r>
              <w:rPr>
                <w:sz w:val="28"/>
                <w:szCs w:val="28"/>
              </w:rPr>
              <w:t>24/7</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7F1FDCE" w14:textId="77777777" w:rsidR="003C653D" w:rsidRDefault="003C653D">
            <w:pPr>
              <w:jc w:val="both"/>
              <w:rPr>
                <w:sz w:val="28"/>
                <w:szCs w:val="28"/>
              </w:rPr>
            </w:pPr>
            <w:r>
              <w:rPr>
                <w:sz w:val="28"/>
                <w:szCs w:val="28"/>
              </w:rPr>
              <w:t>Не ограничен</w:t>
            </w:r>
          </w:p>
        </w:tc>
      </w:tr>
      <w:tr w:rsidR="003C653D" w14:paraId="0C9C57F5" w14:textId="77777777" w:rsidTr="003C653D">
        <w:tc>
          <w:tcPr>
            <w:tcW w:w="5524" w:type="dxa"/>
            <w:tcBorders>
              <w:top w:val="single" w:sz="4" w:space="0" w:color="auto"/>
              <w:left w:val="single" w:sz="4" w:space="0" w:color="auto"/>
              <w:bottom w:val="single" w:sz="4" w:space="0" w:color="auto"/>
              <w:right w:val="single" w:sz="4" w:space="0" w:color="auto"/>
            </w:tcBorders>
            <w:vAlign w:val="bottom"/>
            <w:hideMark/>
          </w:tcPr>
          <w:p w14:paraId="39DD182D" w14:textId="77777777" w:rsidR="003C653D" w:rsidRDefault="003C653D">
            <w:pPr>
              <w:jc w:val="both"/>
              <w:rPr>
                <w:sz w:val="28"/>
                <w:szCs w:val="28"/>
              </w:rPr>
            </w:pPr>
            <w:r>
              <w:rPr>
                <w:sz w:val="28"/>
                <w:szCs w:val="28"/>
              </w:rPr>
              <w:t>Консультации пользователей по работе с Системой и помощь в решении проблем с Системой, требующих подключения отдела разработки Поставщика.</w:t>
            </w:r>
          </w:p>
        </w:tc>
        <w:tc>
          <w:tcPr>
            <w:tcW w:w="2561" w:type="dxa"/>
            <w:tcBorders>
              <w:top w:val="single" w:sz="4" w:space="0" w:color="auto"/>
              <w:left w:val="single" w:sz="4" w:space="0" w:color="auto"/>
              <w:bottom w:val="single" w:sz="4" w:space="0" w:color="auto"/>
              <w:right w:val="single" w:sz="4" w:space="0" w:color="auto"/>
            </w:tcBorders>
            <w:vAlign w:val="bottom"/>
            <w:hideMark/>
          </w:tcPr>
          <w:p w14:paraId="71F537FB" w14:textId="77777777" w:rsidR="003C653D" w:rsidRDefault="003C653D">
            <w:pPr>
              <w:jc w:val="both"/>
              <w:rPr>
                <w:sz w:val="28"/>
                <w:szCs w:val="28"/>
              </w:rPr>
            </w:pPr>
            <w:r>
              <w:rPr>
                <w:sz w:val="28"/>
                <w:szCs w:val="28"/>
              </w:rPr>
              <w:t>С 9:00 по 18:00 в рабочие дни</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7719CE1" w14:textId="77777777" w:rsidR="003C653D" w:rsidRDefault="003C653D">
            <w:pPr>
              <w:jc w:val="both"/>
              <w:rPr>
                <w:sz w:val="28"/>
                <w:szCs w:val="28"/>
              </w:rPr>
            </w:pPr>
            <w:r>
              <w:rPr>
                <w:sz w:val="28"/>
                <w:szCs w:val="28"/>
              </w:rPr>
              <w:t>Не ограничен</w:t>
            </w:r>
          </w:p>
        </w:tc>
      </w:tr>
      <w:tr w:rsidR="003C653D" w14:paraId="4251426A" w14:textId="77777777" w:rsidTr="003C653D">
        <w:tc>
          <w:tcPr>
            <w:tcW w:w="5524" w:type="dxa"/>
            <w:tcBorders>
              <w:top w:val="single" w:sz="4" w:space="0" w:color="auto"/>
              <w:left w:val="single" w:sz="4" w:space="0" w:color="auto"/>
              <w:bottom w:val="single" w:sz="4" w:space="0" w:color="auto"/>
              <w:right w:val="single" w:sz="4" w:space="0" w:color="auto"/>
            </w:tcBorders>
            <w:vAlign w:val="bottom"/>
            <w:hideMark/>
          </w:tcPr>
          <w:p w14:paraId="64E6FAEA" w14:textId="77777777" w:rsidR="003C653D" w:rsidRDefault="003C653D">
            <w:pPr>
              <w:jc w:val="both"/>
              <w:rPr>
                <w:sz w:val="28"/>
                <w:szCs w:val="28"/>
              </w:rPr>
            </w:pPr>
            <w:r>
              <w:rPr>
                <w:sz w:val="28"/>
                <w:szCs w:val="28"/>
              </w:rPr>
              <w:t>Ведение пользовательской документации (обновление документации при изменениях в Систему, ведение раздела «FAQ» и «Видеоинструкции»).</w:t>
            </w:r>
          </w:p>
        </w:tc>
        <w:tc>
          <w:tcPr>
            <w:tcW w:w="2561" w:type="dxa"/>
            <w:tcBorders>
              <w:top w:val="single" w:sz="4" w:space="0" w:color="auto"/>
              <w:left w:val="single" w:sz="4" w:space="0" w:color="auto"/>
              <w:bottom w:val="single" w:sz="4" w:space="0" w:color="auto"/>
              <w:right w:val="single" w:sz="4" w:space="0" w:color="auto"/>
            </w:tcBorders>
            <w:vAlign w:val="bottom"/>
            <w:hideMark/>
          </w:tcPr>
          <w:p w14:paraId="0C34C398" w14:textId="77777777" w:rsidR="003C653D" w:rsidRDefault="003C653D">
            <w:pPr>
              <w:jc w:val="both"/>
              <w:rPr>
                <w:sz w:val="28"/>
                <w:szCs w:val="28"/>
              </w:rPr>
            </w:pPr>
            <w:r>
              <w:rPr>
                <w:sz w:val="28"/>
                <w:szCs w:val="28"/>
              </w:rPr>
              <w:t>Ежемесячно</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F4056DD" w14:textId="77777777" w:rsidR="003C653D" w:rsidRDefault="003C653D">
            <w:pPr>
              <w:jc w:val="both"/>
              <w:rPr>
                <w:sz w:val="28"/>
                <w:szCs w:val="28"/>
              </w:rPr>
            </w:pPr>
            <w:r>
              <w:rPr>
                <w:sz w:val="28"/>
                <w:szCs w:val="28"/>
              </w:rPr>
              <w:t>Не ограничен</w:t>
            </w:r>
          </w:p>
        </w:tc>
      </w:tr>
      <w:tr w:rsidR="003C653D" w14:paraId="04725758" w14:textId="77777777" w:rsidTr="003C653D">
        <w:tc>
          <w:tcPr>
            <w:tcW w:w="5524" w:type="dxa"/>
            <w:tcBorders>
              <w:top w:val="single" w:sz="4" w:space="0" w:color="auto"/>
              <w:left w:val="single" w:sz="4" w:space="0" w:color="auto"/>
              <w:bottom w:val="single" w:sz="4" w:space="0" w:color="auto"/>
              <w:right w:val="single" w:sz="4" w:space="0" w:color="auto"/>
            </w:tcBorders>
            <w:vAlign w:val="bottom"/>
            <w:hideMark/>
          </w:tcPr>
          <w:p w14:paraId="426DA616" w14:textId="77777777" w:rsidR="003C653D" w:rsidRDefault="003C653D">
            <w:pPr>
              <w:jc w:val="both"/>
              <w:rPr>
                <w:sz w:val="28"/>
                <w:szCs w:val="28"/>
              </w:rPr>
            </w:pPr>
            <w:r>
              <w:rPr>
                <w:sz w:val="28"/>
                <w:szCs w:val="28"/>
              </w:rPr>
              <w:t>Выдача и изменение пользовательских прав, ролей (по заявкам ключевых пользователей или службы безопасности).</w:t>
            </w:r>
          </w:p>
        </w:tc>
        <w:tc>
          <w:tcPr>
            <w:tcW w:w="2561" w:type="dxa"/>
            <w:tcBorders>
              <w:top w:val="single" w:sz="4" w:space="0" w:color="auto"/>
              <w:left w:val="single" w:sz="4" w:space="0" w:color="auto"/>
              <w:bottom w:val="single" w:sz="4" w:space="0" w:color="auto"/>
              <w:right w:val="single" w:sz="4" w:space="0" w:color="auto"/>
            </w:tcBorders>
            <w:vAlign w:val="bottom"/>
            <w:hideMark/>
          </w:tcPr>
          <w:p w14:paraId="03898212" w14:textId="77777777" w:rsidR="003C653D" w:rsidRDefault="003C653D">
            <w:pPr>
              <w:jc w:val="both"/>
              <w:rPr>
                <w:sz w:val="28"/>
                <w:szCs w:val="28"/>
              </w:rPr>
            </w:pPr>
            <w:r>
              <w:rPr>
                <w:sz w:val="28"/>
                <w:szCs w:val="28"/>
              </w:rPr>
              <w:t>С 9:00 по 18:00 в рабочие дни</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D4FAB7A" w14:textId="77777777" w:rsidR="003C653D" w:rsidRDefault="003C653D">
            <w:pPr>
              <w:jc w:val="both"/>
              <w:rPr>
                <w:sz w:val="28"/>
                <w:szCs w:val="28"/>
              </w:rPr>
            </w:pPr>
            <w:r>
              <w:rPr>
                <w:sz w:val="28"/>
                <w:szCs w:val="28"/>
              </w:rPr>
              <w:t>Не ограничен</w:t>
            </w:r>
          </w:p>
        </w:tc>
      </w:tr>
      <w:tr w:rsidR="003C653D" w14:paraId="756C0564" w14:textId="77777777" w:rsidTr="003C653D">
        <w:tc>
          <w:tcPr>
            <w:tcW w:w="5524" w:type="dxa"/>
            <w:tcBorders>
              <w:top w:val="single" w:sz="4" w:space="0" w:color="auto"/>
              <w:left w:val="single" w:sz="4" w:space="0" w:color="auto"/>
              <w:bottom w:val="single" w:sz="4" w:space="0" w:color="auto"/>
              <w:right w:val="single" w:sz="4" w:space="0" w:color="auto"/>
            </w:tcBorders>
            <w:vAlign w:val="bottom"/>
            <w:hideMark/>
          </w:tcPr>
          <w:p w14:paraId="318D6D4A" w14:textId="77777777" w:rsidR="003C653D" w:rsidRDefault="003C653D">
            <w:pPr>
              <w:jc w:val="both"/>
              <w:rPr>
                <w:sz w:val="28"/>
                <w:szCs w:val="28"/>
              </w:rPr>
            </w:pPr>
            <w:r>
              <w:rPr>
                <w:sz w:val="28"/>
                <w:szCs w:val="28"/>
              </w:rPr>
              <w:t>Эскалация вопросов, не относящихся к области компетенции Поставщика (администрирование инфраструктуры, администрирование БД).</w:t>
            </w:r>
          </w:p>
        </w:tc>
        <w:tc>
          <w:tcPr>
            <w:tcW w:w="2561" w:type="dxa"/>
            <w:tcBorders>
              <w:top w:val="single" w:sz="4" w:space="0" w:color="auto"/>
              <w:left w:val="single" w:sz="4" w:space="0" w:color="auto"/>
              <w:bottom w:val="single" w:sz="4" w:space="0" w:color="auto"/>
              <w:right w:val="single" w:sz="4" w:space="0" w:color="auto"/>
            </w:tcBorders>
            <w:vAlign w:val="bottom"/>
            <w:hideMark/>
          </w:tcPr>
          <w:p w14:paraId="19A66AB4" w14:textId="77777777" w:rsidR="003C653D" w:rsidRDefault="003C653D">
            <w:pPr>
              <w:jc w:val="both"/>
              <w:rPr>
                <w:sz w:val="28"/>
                <w:szCs w:val="28"/>
              </w:rPr>
            </w:pPr>
            <w:r>
              <w:rPr>
                <w:sz w:val="28"/>
                <w:szCs w:val="28"/>
              </w:rPr>
              <w:t>С 9:00 по 18:00 в рабочие дни</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058456C" w14:textId="77777777" w:rsidR="003C653D" w:rsidRDefault="003C653D">
            <w:pPr>
              <w:jc w:val="both"/>
              <w:rPr>
                <w:sz w:val="28"/>
                <w:szCs w:val="28"/>
              </w:rPr>
            </w:pPr>
            <w:r>
              <w:rPr>
                <w:sz w:val="28"/>
                <w:szCs w:val="28"/>
              </w:rPr>
              <w:t>Не ограничен</w:t>
            </w:r>
          </w:p>
        </w:tc>
      </w:tr>
      <w:tr w:rsidR="003C653D" w14:paraId="4717DF26" w14:textId="77777777" w:rsidTr="003C653D">
        <w:tc>
          <w:tcPr>
            <w:tcW w:w="5524" w:type="dxa"/>
            <w:tcBorders>
              <w:top w:val="single" w:sz="4" w:space="0" w:color="auto"/>
              <w:left w:val="single" w:sz="4" w:space="0" w:color="auto"/>
              <w:bottom w:val="single" w:sz="4" w:space="0" w:color="auto"/>
              <w:right w:val="single" w:sz="4" w:space="0" w:color="auto"/>
            </w:tcBorders>
            <w:vAlign w:val="bottom"/>
            <w:hideMark/>
          </w:tcPr>
          <w:p w14:paraId="4C17C045" w14:textId="77777777" w:rsidR="003C653D" w:rsidRDefault="003C653D">
            <w:pPr>
              <w:jc w:val="both"/>
              <w:rPr>
                <w:sz w:val="28"/>
                <w:szCs w:val="28"/>
              </w:rPr>
            </w:pPr>
            <w:r>
              <w:rPr>
                <w:sz w:val="28"/>
                <w:szCs w:val="28"/>
              </w:rPr>
              <w:t>Доработка Системы в соответствии с бизнес-требованиями Заказчика.</w:t>
            </w:r>
          </w:p>
        </w:tc>
        <w:tc>
          <w:tcPr>
            <w:tcW w:w="2561" w:type="dxa"/>
            <w:tcBorders>
              <w:top w:val="single" w:sz="4" w:space="0" w:color="auto"/>
              <w:left w:val="single" w:sz="4" w:space="0" w:color="auto"/>
              <w:bottom w:val="single" w:sz="4" w:space="0" w:color="auto"/>
              <w:right w:val="single" w:sz="4" w:space="0" w:color="auto"/>
            </w:tcBorders>
            <w:vAlign w:val="bottom"/>
            <w:hideMark/>
          </w:tcPr>
          <w:p w14:paraId="4637E31E" w14:textId="77777777" w:rsidR="003C653D" w:rsidRDefault="003C653D">
            <w:pPr>
              <w:jc w:val="both"/>
              <w:rPr>
                <w:sz w:val="28"/>
                <w:szCs w:val="28"/>
              </w:rPr>
            </w:pPr>
            <w:r>
              <w:rPr>
                <w:sz w:val="28"/>
                <w:szCs w:val="28"/>
              </w:rPr>
              <w:t>С 9:00 по 18:00 в рабочие дни</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910DDBF" w14:textId="77777777" w:rsidR="003C653D" w:rsidRDefault="003C653D">
            <w:pPr>
              <w:jc w:val="both"/>
              <w:rPr>
                <w:sz w:val="28"/>
                <w:szCs w:val="28"/>
              </w:rPr>
            </w:pPr>
            <w:r>
              <w:rPr>
                <w:sz w:val="28"/>
                <w:szCs w:val="28"/>
              </w:rPr>
              <w:t>Не более 40 плановых часов в месяц *</w:t>
            </w:r>
          </w:p>
        </w:tc>
      </w:tr>
      <w:tr w:rsidR="003C653D" w14:paraId="0CA6D25C" w14:textId="77777777" w:rsidTr="003C653D">
        <w:tc>
          <w:tcPr>
            <w:tcW w:w="5524" w:type="dxa"/>
            <w:tcBorders>
              <w:top w:val="single" w:sz="4" w:space="0" w:color="auto"/>
              <w:left w:val="single" w:sz="4" w:space="0" w:color="auto"/>
              <w:bottom w:val="single" w:sz="4" w:space="0" w:color="auto"/>
              <w:right w:val="single" w:sz="4" w:space="0" w:color="auto"/>
            </w:tcBorders>
            <w:vAlign w:val="bottom"/>
            <w:hideMark/>
          </w:tcPr>
          <w:p w14:paraId="79D88AD2" w14:textId="77777777" w:rsidR="003C653D" w:rsidRDefault="003C653D">
            <w:pPr>
              <w:jc w:val="both"/>
              <w:rPr>
                <w:sz w:val="28"/>
                <w:szCs w:val="28"/>
              </w:rPr>
            </w:pPr>
            <w:r>
              <w:rPr>
                <w:sz w:val="28"/>
                <w:szCs w:val="28"/>
              </w:rPr>
              <w:t>Обновление Системы на новые версии.</w:t>
            </w:r>
          </w:p>
        </w:tc>
        <w:tc>
          <w:tcPr>
            <w:tcW w:w="2561" w:type="dxa"/>
            <w:tcBorders>
              <w:top w:val="single" w:sz="4" w:space="0" w:color="auto"/>
              <w:left w:val="single" w:sz="4" w:space="0" w:color="auto"/>
              <w:bottom w:val="single" w:sz="4" w:space="0" w:color="auto"/>
              <w:right w:val="single" w:sz="4" w:space="0" w:color="auto"/>
            </w:tcBorders>
            <w:vAlign w:val="bottom"/>
            <w:hideMark/>
          </w:tcPr>
          <w:p w14:paraId="03528837" w14:textId="77777777" w:rsidR="003C653D" w:rsidRDefault="003C653D">
            <w:pPr>
              <w:jc w:val="both"/>
              <w:rPr>
                <w:sz w:val="28"/>
                <w:szCs w:val="28"/>
              </w:rPr>
            </w:pPr>
            <w:r>
              <w:rPr>
                <w:sz w:val="28"/>
                <w:szCs w:val="28"/>
              </w:rPr>
              <w:t>С 9:00 по 18:00 в рабочие дни</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0404514" w14:textId="77777777" w:rsidR="003C653D" w:rsidRDefault="003C653D">
            <w:pPr>
              <w:jc w:val="both"/>
              <w:rPr>
                <w:sz w:val="28"/>
                <w:szCs w:val="28"/>
              </w:rPr>
            </w:pPr>
            <w:r>
              <w:rPr>
                <w:sz w:val="28"/>
                <w:szCs w:val="28"/>
              </w:rPr>
              <w:t>Не более 1 раза в неделю</w:t>
            </w:r>
          </w:p>
        </w:tc>
      </w:tr>
    </w:tbl>
    <w:p w14:paraId="76E0BF7A" w14:textId="77777777" w:rsidR="003C653D" w:rsidRDefault="003C653D" w:rsidP="003C653D">
      <w:pPr>
        <w:suppressAutoHyphens/>
        <w:jc w:val="both"/>
        <w:rPr>
          <w:sz w:val="28"/>
          <w:szCs w:val="28"/>
        </w:rPr>
      </w:pPr>
    </w:p>
    <w:p w14:paraId="271EA408" w14:textId="77777777" w:rsidR="003C653D" w:rsidRDefault="003C653D" w:rsidP="003C653D">
      <w:pPr>
        <w:jc w:val="both"/>
        <w:rPr>
          <w:sz w:val="28"/>
          <w:szCs w:val="28"/>
        </w:rPr>
      </w:pPr>
      <w:r>
        <w:rPr>
          <w:sz w:val="28"/>
          <w:szCs w:val="28"/>
        </w:rPr>
        <w:t xml:space="preserve">* Плановые часы — часы на выполнение модификации, включая постановку задачи, кодирование, тестирование и перенос модификации на рабочее приложение; плановые часы являются оценкой Поставщика, в обязательном порядке согласуются с ответственным представителем Заказчика. Риск </w:t>
      </w:r>
      <w:r>
        <w:rPr>
          <w:sz w:val="28"/>
          <w:szCs w:val="28"/>
        </w:rPr>
        <w:lastRenderedPageBreak/>
        <w:t>превышения фактического времени над плановым находится на стороне Поставщика. Время на модификации не переносится из периода в период.</w:t>
      </w:r>
    </w:p>
    <w:p w14:paraId="5D87925C" w14:textId="77777777" w:rsidR="003C653D" w:rsidRDefault="003C653D" w:rsidP="003C653D">
      <w:pPr>
        <w:jc w:val="both"/>
        <w:rPr>
          <w:color w:val="212529"/>
          <w:sz w:val="28"/>
          <w:szCs w:val="28"/>
        </w:rPr>
      </w:pPr>
      <w:bookmarkStart w:id="9" w:name="2"/>
      <w:bookmarkStart w:id="10" w:name="2.1"/>
      <w:bookmarkEnd w:id="9"/>
      <w:bookmarkEnd w:id="10"/>
    </w:p>
    <w:p w14:paraId="3506A9E4" w14:textId="77777777" w:rsidR="003C653D" w:rsidRDefault="003C653D" w:rsidP="003C653D">
      <w:pPr>
        <w:jc w:val="both"/>
        <w:rPr>
          <w:sz w:val="28"/>
          <w:szCs w:val="28"/>
        </w:rPr>
      </w:pPr>
      <w:r w:rsidRPr="00CA0869">
        <w:rPr>
          <w:color w:val="212529"/>
          <w:sz w:val="28"/>
          <w:szCs w:val="28"/>
        </w:rPr>
        <w:t>6</w:t>
      </w:r>
      <w:r>
        <w:rPr>
          <w:color w:val="212529"/>
          <w:sz w:val="28"/>
          <w:szCs w:val="28"/>
        </w:rPr>
        <w:t xml:space="preserve">.5.5. Обращения в службу технической поддержки Поставщика обрабатываются в порядке их поступления. </w:t>
      </w:r>
      <w:r>
        <w:rPr>
          <w:sz w:val="28"/>
          <w:szCs w:val="28"/>
        </w:rPr>
        <w:t xml:space="preserve">По взаимному соглашению сторон приоритет заявки может быть изменен как в большую, так и в меньшую стороны. </w:t>
      </w:r>
      <w:r>
        <w:rPr>
          <w:color w:val="212529"/>
          <w:sz w:val="28"/>
          <w:szCs w:val="28"/>
        </w:rPr>
        <w:t>Вне очереди могут обрабатываться обращения с высоким уровнем критичности, требующие экстренного вмешательства или консультации специалистов технической поддержки. К таким обращениям могут быть отнесены вопросы восстановления работоспособности Системы, или отдельных модулей Системы.</w:t>
      </w:r>
      <w:r>
        <w:rPr>
          <w:sz w:val="28"/>
          <w:szCs w:val="28"/>
        </w:rPr>
        <w:t xml:space="preserve"> </w:t>
      </w:r>
      <w:bookmarkStart w:id="11" w:name="2.2"/>
      <w:bookmarkEnd w:id="11"/>
    </w:p>
    <w:p w14:paraId="5BB05AD4" w14:textId="77777777" w:rsidR="003C653D" w:rsidRDefault="003C653D" w:rsidP="003C653D">
      <w:pPr>
        <w:jc w:val="both"/>
        <w:rPr>
          <w:sz w:val="28"/>
          <w:szCs w:val="28"/>
        </w:rPr>
      </w:pPr>
    </w:p>
    <w:p w14:paraId="17997067" w14:textId="77777777" w:rsidR="003C653D" w:rsidRDefault="003C653D" w:rsidP="003C653D">
      <w:pPr>
        <w:shd w:val="clear" w:color="auto" w:fill="FFFFFF"/>
        <w:spacing w:after="100" w:afterAutospacing="1"/>
        <w:jc w:val="both"/>
        <w:rPr>
          <w:color w:val="212529"/>
          <w:sz w:val="28"/>
          <w:szCs w:val="28"/>
        </w:rPr>
      </w:pPr>
      <w:r w:rsidRPr="00CA0869">
        <w:rPr>
          <w:color w:val="212529"/>
          <w:sz w:val="28"/>
          <w:szCs w:val="28"/>
        </w:rPr>
        <w:t>6</w:t>
      </w:r>
      <w:r>
        <w:rPr>
          <w:color w:val="212529"/>
          <w:sz w:val="28"/>
          <w:szCs w:val="28"/>
        </w:rPr>
        <w:t>.5.6. Вопросы, которые не могут быть решены с использованием существующего функционала Системы, передаются для решения в отдел разработки Поставщика, с последующим выпуском обновления Системы. Сроки выпуска обновления определяются в процессе диагностики проблемы и в соответствии с общим планом разработки Системы.</w:t>
      </w:r>
    </w:p>
    <w:p w14:paraId="7479DCC8" w14:textId="77777777" w:rsidR="003C653D" w:rsidRDefault="003C653D" w:rsidP="003C653D">
      <w:pPr>
        <w:shd w:val="clear" w:color="auto" w:fill="FFFFFF"/>
        <w:spacing w:after="100" w:afterAutospacing="1"/>
        <w:jc w:val="both"/>
        <w:rPr>
          <w:color w:val="212529"/>
          <w:sz w:val="28"/>
          <w:szCs w:val="28"/>
        </w:rPr>
      </w:pPr>
      <w:bookmarkStart w:id="12" w:name="2.3"/>
      <w:bookmarkEnd w:id="12"/>
      <w:r w:rsidRPr="00CA0869">
        <w:rPr>
          <w:color w:val="212529"/>
          <w:sz w:val="28"/>
          <w:szCs w:val="28"/>
        </w:rPr>
        <w:t>6</w:t>
      </w:r>
      <w:r>
        <w:rPr>
          <w:color w:val="212529"/>
          <w:sz w:val="28"/>
          <w:szCs w:val="28"/>
        </w:rPr>
        <w:t xml:space="preserve">.5.7. Служба технической поддержки Поставщика не может гарантировать время решения вопроса, т.к. на это могут влиять различные факторы, например, своевременность ответа Заказчика, своевременность ответа компании </w:t>
      </w:r>
      <w:proofErr w:type="spellStart"/>
      <w:r>
        <w:rPr>
          <w:color w:val="212529"/>
          <w:sz w:val="28"/>
          <w:szCs w:val="28"/>
        </w:rPr>
        <w:t>хостера</w:t>
      </w:r>
      <w:proofErr w:type="spellEnd"/>
      <w:r>
        <w:rPr>
          <w:color w:val="212529"/>
          <w:sz w:val="28"/>
          <w:szCs w:val="28"/>
        </w:rPr>
        <w:t>, необходимость подготовки и выпуска обновления Системы и т.п.</w:t>
      </w:r>
    </w:p>
    <w:p w14:paraId="0217DBCC" w14:textId="77777777" w:rsidR="003C653D" w:rsidRDefault="003C653D" w:rsidP="003C653D">
      <w:pPr>
        <w:jc w:val="both"/>
        <w:rPr>
          <w:sz w:val="28"/>
          <w:szCs w:val="28"/>
        </w:rPr>
      </w:pPr>
      <w:r w:rsidRPr="00CA0869">
        <w:rPr>
          <w:color w:val="212529"/>
          <w:sz w:val="28"/>
          <w:szCs w:val="28"/>
        </w:rPr>
        <w:t>6</w:t>
      </w:r>
      <w:r>
        <w:rPr>
          <w:color w:val="212529"/>
          <w:sz w:val="28"/>
          <w:szCs w:val="28"/>
        </w:rPr>
        <w:t>.5.8. Время решения обращения может зависеть от критичности обращения, сложности решаемой проблемы и необходимости передачи вопроса в отдел разработки Поставщика.</w:t>
      </w:r>
      <w:r>
        <w:rPr>
          <w:sz w:val="28"/>
          <w:szCs w:val="28"/>
        </w:rPr>
        <w:t xml:space="preserve"> </w:t>
      </w:r>
      <w:r>
        <w:rPr>
          <w:color w:val="212529"/>
          <w:sz w:val="28"/>
          <w:szCs w:val="28"/>
        </w:rPr>
        <w:t>Время реакции определяется общей загрузкой технической поддержки и может составлять от нескольких часов до нескольких дней. В некоторых случаях решение вопросов может производиться практически сразу же по получению вопросов или дополнительной информации от Заказчика. Реакция сотрудников службы технической поддержки на поступление дополнительной информации может быть дольше, если требуется подключение инженера или разработчика. В указанных случаях нет необходимости обращаться в службу техподдержки Поставщика по телефону или создавать дополнительные сообщения в мессенджере, как правило, это не ускорит процесс решения проблемы.</w:t>
      </w:r>
    </w:p>
    <w:p w14:paraId="6857CD64" w14:textId="77777777" w:rsidR="003C653D" w:rsidRDefault="003C653D" w:rsidP="003C653D">
      <w:pPr>
        <w:jc w:val="both"/>
        <w:rPr>
          <w:b/>
          <w:bCs/>
          <w:sz w:val="28"/>
          <w:szCs w:val="28"/>
        </w:rPr>
      </w:pPr>
    </w:p>
    <w:p w14:paraId="0B6F5C96" w14:textId="77777777" w:rsidR="003C653D" w:rsidRDefault="003C653D" w:rsidP="003C653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
        <w:gridCol w:w="1584"/>
        <w:gridCol w:w="1865"/>
        <w:gridCol w:w="1610"/>
        <w:gridCol w:w="4008"/>
      </w:tblGrid>
      <w:tr w:rsidR="003C653D" w14:paraId="01804B60" w14:textId="77777777" w:rsidTr="003C653D">
        <w:tc>
          <w:tcPr>
            <w:tcW w:w="0" w:type="auto"/>
            <w:tcBorders>
              <w:top w:val="single" w:sz="4" w:space="0" w:color="auto"/>
              <w:left w:val="single" w:sz="4" w:space="0" w:color="auto"/>
              <w:bottom w:val="single" w:sz="4" w:space="0" w:color="auto"/>
              <w:right w:val="single" w:sz="4" w:space="0" w:color="auto"/>
            </w:tcBorders>
            <w:vAlign w:val="bottom"/>
            <w:hideMark/>
          </w:tcPr>
          <w:p w14:paraId="4A3F9625" w14:textId="77777777" w:rsidR="003C653D" w:rsidRDefault="003C653D">
            <w:pPr>
              <w:jc w:val="both"/>
              <w:rPr>
                <w:sz w:val="28"/>
                <w:szCs w:val="28"/>
              </w:rPr>
            </w:pPr>
            <w:r>
              <w:rPr>
                <w:sz w:val="28"/>
                <w:szCs w:val="28"/>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046FF75D" w14:textId="77777777" w:rsidR="003C653D" w:rsidRDefault="003C653D">
            <w:pPr>
              <w:jc w:val="both"/>
              <w:rPr>
                <w:b/>
                <w:bCs/>
                <w:sz w:val="28"/>
                <w:szCs w:val="28"/>
              </w:rPr>
            </w:pPr>
            <w:r>
              <w:rPr>
                <w:b/>
                <w:bCs/>
                <w:sz w:val="28"/>
                <w:szCs w:val="28"/>
              </w:rPr>
              <w:t>Приоритет</w:t>
            </w:r>
          </w:p>
        </w:tc>
        <w:tc>
          <w:tcPr>
            <w:tcW w:w="1950" w:type="dxa"/>
            <w:tcBorders>
              <w:top w:val="single" w:sz="4" w:space="0" w:color="auto"/>
              <w:left w:val="single" w:sz="4" w:space="0" w:color="auto"/>
              <w:bottom w:val="single" w:sz="4" w:space="0" w:color="auto"/>
              <w:right w:val="single" w:sz="4" w:space="0" w:color="auto"/>
            </w:tcBorders>
            <w:vAlign w:val="bottom"/>
            <w:hideMark/>
          </w:tcPr>
          <w:p w14:paraId="5671702B" w14:textId="77777777" w:rsidR="003C653D" w:rsidRDefault="003C653D">
            <w:pPr>
              <w:jc w:val="both"/>
              <w:rPr>
                <w:b/>
                <w:bCs/>
                <w:sz w:val="28"/>
                <w:szCs w:val="28"/>
              </w:rPr>
            </w:pPr>
            <w:r>
              <w:rPr>
                <w:b/>
                <w:bCs/>
                <w:sz w:val="28"/>
                <w:szCs w:val="28"/>
              </w:rPr>
              <w:t>Среднее время решения заявки</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8E9031A" w14:textId="77777777" w:rsidR="003C653D" w:rsidRDefault="003C653D">
            <w:pPr>
              <w:jc w:val="both"/>
              <w:rPr>
                <w:b/>
                <w:bCs/>
                <w:sz w:val="28"/>
                <w:szCs w:val="28"/>
              </w:rPr>
            </w:pPr>
            <w:r>
              <w:rPr>
                <w:b/>
                <w:bCs/>
                <w:sz w:val="28"/>
                <w:szCs w:val="28"/>
              </w:rPr>
              <w:t xml:space="preserve">Доля </w:t>
            </w:r>
            <w:proofErr w:type="spellStart"/>
            <w:r>
              <w:rPr>
                <w:b/>
                <w:bCs/>
                <w:sz w:val="28"/>
                <w:szCs w:val="28"/>
              </w:rPr>
              <w:t>просроч</w:t>
            </w:r>
            <w:proofErr w:type="spellEnd"/>
            <w:r>
              <w:rPr>
                <w:b/>
                <w:bCs/>
                <w:sz w:val="28"/>
                <w:szCs w:val="28"/>
              </w:rPr>
              <w:t>. заявок</w:t>
            </w:r>
          </w:p>
        </w:tc>
        <w:tc>
          <w:tcPr>
            <w:tcW w:w="4670" w:type="dxa"/>
            <w:tcBorders>
              <w:top w:val="single" w:sz="4" w:space="0" w:color="auto"/>
              <w:left w:val="single" w:sz="4" w:space="0" w:color="auto"/>
              <w:bottom w:val="single" w:sz="4" w:space="0" w:color="auto"/>
              <w:right w:val="single" w:sz="4" w:space="0" w:color="auto"/>
            </w:tcBorders>
            <w:vAlign w:val="bottom"/>
            <w:hideMark/>
          </w:tcPr>
          <w:p w14:paraId="7E28E258" w14:textId="77777777" w:rsidR="003C653D" w:rsidRDefault="003C653D">
            <w:pPr>
              <w:jc w:val="both"/>
              <w:rPr>
                <w:b/>
                <w:bCs/>
                <w:sz w:val="28"/>
                <w:szCs w:val="28"/>
              </w:rPr>
            </w:pPr>
            <w:r>
              <w:rPr>
                <w:b/>
                <w:bCs/>
                <w:sz w:val="28"/>
                <w:szCs w:val="28"/>
              </w:rPr>
              <w:t>Виды заявок</w:t>
            </w:r>
          </w:p>
        </w:tc>
      </w:tr>
      <w:tr w:rsidR="003C653D" w14:paraId="791A1D9B" w14:textId="77777777" w:rsidTr="003C653D">
        <w:tc>
          <w:tcPr>
            <w:tcW w:w="0" w:type="auto"/>
            <w:tcBorders>
              <w:top w:val="single" w:sz="4" w:space="0" w:color="auto"/>
              <w:left w:val="single" w:sz="4" w:space="0" w:color="auto"/>
              <w:bottom w:val="single" w:sz="4" w:space="0" w:color="auto"/>
              <w:right w:val="single" w:sz="4" w:space="0" w:color="auto"/>
            </w:tcBorders>
            <w:vAlign w:val="bottom"/>
            <w:hideMark/>
          </w:tcPr>
          <w:p w14:paraId="31D849AA" w14:textId="77777777" w:rsidR="003C653D" w:rsidRDefault="003C653D">
            <w:pPr>
              <w:jc w:val="both"/>
              <w:rPr>
                <w:sz w:val="28"/>
                <w:szCs w:val="28"/>
              </w:rPr>
            </w:pPr>
            <w:r>
              <w:rPr>
                <w:sz w:val="28"/>
                <w:szCs w:val="28"/>
              </w:rPr>
              <w:t>1</w:t>
            </w:r>
          </w:p>
        </w:tc>
        <w:tc>
          <w:tcPr>
            <w:tcW w:w="0" w:type="auto"/>
            <w:tcBorders>
              <w:top w:val="single" w:sz="4" w:space="0" w:color="auto"/>
              <w:left w:val="single" w:sz="4" w:space="0" w:color="auto"/>
              <w:bottom w:val="single" w:sz="4" w:space="0" w:color="auto"/>
              <w:right w:val="single" w:sz="4" w:space="0" w:color="auto"/>
            </w:tcBorders>
            <w:vAlign w:val="bottom"/>
            <w:hideMark/>
          </w:tcPr>
          <w:p w14:paraId="518EC38B" w14:textId="77777777" w:rsidR="003C653D" w:rsidRDefault="003C653D">
            <w:pPr>
              <w:jc w:val="both"/>
              <w:rPr>
                <w:sz w:val="28"/>
                <w:szCs w:val="28"/>
              </w:rPr>
            </w:pPr>
            <w:r>
              <w:rPr>
                <w:sz w:val="28"/>
                <w:szCs w:val="28"/>
              </w:rPr>
              <w:t>Критический</w:t>
            </w:r>
          </w:p>
        </w:tc>
        <w:tc>
          <w:tcPr>
            <w:tcW w:w="1950" w:type="dxa"/>
            <w:tcBorders>
              <w:top w:val="single" w:sz="4" w:space="0" w:color="auto"/>
              <w:left w:val="single" w:sz="4" w:space="0" w:color="auto"/>
              <w:bottom w:val="single" w:sz="4" w:space="0" w:color="auto"/>
              <w:right w:val="single" w:sz="4" w:space="0" w:color="auto"/>
            </w:tcBorders>
            <w:vAlign w:val="bottom"/>
            <w:hideMark/>
          </w:tcPr>
          <w:p w14:paraId="6CF08718" w14:textId="77777777" w:rsidR="003C653D" w:rsidRDefault="003C653D">
            <w:pPr>
              <w:jc w:val="both"/>
              <w:rPr>
                <w:sz w:val="28"/>
                <w:szCs w:val="28"/>
              </w:rPr>
            </w:pPr>
            <w:r>
              <w:rPr>
                <w:sz w:val="28"/>
                <w:szCs w:val="28"/>
              </w:rPr>
              <w:t>Не более 2 рабочих часов</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27B92E9" w14:textId="77777777" w:rsidR="003C653D" w:rsidRDefault="003C653D">
            <w:pPr>
              <w:jc w:val="both"/>
              <w:rPr>
                <w:sz w:val="28"/>
                <w:szCs w:val="28"/>
              </w:rPr>
            </w:pPr>
            <w:r>
              <w:rPr>
                <w:sz w:val="28"/>
                <w:szCs w:val="28"/>
              </w:rPr>
              <w:t>Не более 20%</w:t>
            </w:r>
          </w:p>
        </w:tc>
        <w:tc>
          <w:tcPr>
            <w:tcW w:w="4670" w:type="dxa"/>
            <w:tcBorders>
              <w:top w:val="single" w:sz="4" w:space="0" w:color="auto"/>
              <w:left w:val="single" w:sz="4" w:space="0" w:color="auto"/>
              <w:bottom w:val="single" w:sz="4" w:space="0" w:color="auto"/>
              <w:right w:val="single" w:sz="4" w:space="0" w:color="auto"/>
            </w:tcBorders>
            <w:vAlign w:val="bottom"/>
            <w:hideMark/>
          </w:tcPr>
          <w:p w14:paraId="39BFE3C4" w14:textId="77777777" w:rsidR="003C653D" w:rsidRDefault="003C653D">
            <w:pPr>
              <w:jc w:val="both"/>
              <w:rPr>
                <w:sz w:val="28"/>
                <w:szCs w:val="28"/>
              </w:rPr>
            </w:pPr>
            <w:r>
              <w:rPr>
                <w:sz w:val="28"/>
                <w:szCs w:val="28"/>
              </w:rPr>
              <w:t>Нарушения в работе Системы, которые приводят к неработоспособности Системы.</w:t>
            </w:r>
          </w:p>
          <w:p w14:paraId="119197FE" w14:textId="77777777" w:rsidR="003C653D" w:rsidRDefault="003C653D">
            <w:pPr>
              <w:spacing w:after="100" w:afterAutospacing="1"/>
              <w:jc w:val="both"/>
              <w:textAlignment w:val="baseline"/>
              <w:rPr>
                <w:sz w:val="28"/>
                <w:szCs w:val="28"/>
              </w:rPr>
            </w:pPr>
            <w:r>
              <w:rPr>
                <w:sz w:val="28"/>
                <w:szCs w:val="28"/>
              </w:rPr>
              <w:lastRenderedPageBreak/>
              <w:t xml:space="preserve">Мониторинг и поддержание работоспособности сервера приложений. </w:t>
            </w:r>
          </w:p>
          <w:p w14:paraId="1980B12F" w14:textId="77777777" w:rsidR="003C653D" w:rsidRDefault="003C653D">
            <w:pPr>
              <w:spacing w:after="100" w:afterAutospacing="1"/>
              <w:jc w:val="both"/>
              <w:textAlignment w:val="baseline"/>
              <w:rPr>
                <w:sz w:val="28"/>
                <w:szCs w:val="28"/>
              </w:rPr>
            </w:pPr>
            <w:r>
              <w:rPr>
                <w:sz w:val="28"/>
                <w:szCs w:val="28"/>
              </w:rPr>
              <w:t xml:space="preserve">Изменение пароля, учетной записи или блокирование пользователя в случае компрометации его данных или по требованию Заказчика.  </w:t>
            </w:r>
          </w:p>
        </w:tc>
      </w:tr>
      <w:tr w:rsidR="003C653D" w14:paraId="6D77C5CF" w14:textId="77777777" w:rsidTr="003C653D">
        <w:tc>
          <w:tcPr>
            <w:tcW w:w="0" w:type="auto"/>
            <w:tcBorders>
              <w:top w:val="single" w:sz="4" w:space="0" w:color="auto"/>
              <w:left w:val="single" w:sz="4" w:space="0" w:color="auto"/>
              <w:bottom w:val="single" w:sz="4" w:space="0" w:color="auto"/>
              <w:right w:val="single" w:sz="4" w:space="0" w:color="auto"/>
            </w:tcBorders>
            <w:vAlign w:val="bottom"/>
            <w:hideMark/>
          </w:tcPr>
          <w:p w14:paraId="79EEB2B9" w14:textId="77777777" w:rsidR="003C653D" w:rsidRDefault="003C653D">
            <w:pPr>
              <w:jc w:val="both"/>
              <w:rPr>
                <w:sz w:val="28"/>
                <w:szCs w:val="28"/>
              </w:rPr>
            </w:pPr>
            <w:r>
              <w:rPr>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vAlign w:val="bottom"/>
            <w:hideMark/>
          </w:tcPr>
          <w:p w14:paraId="554B674E" w14:textId="77777777" w:rsidR="003C653D" w:rsidRDefault="003C653D">
            <w:pPr>
              <w:jc w:val="both"/>
              <w:rPr>
                <w:sz w:val="28"/>
                <w:szCs w:val="28"/>
              </w:rPr>
            </w:pPr>
            <w:r>
              <w:rPr>
                <w:sz w:val="28"/>
                <w:szCs w:val="28"/>
              </w:rPr>
              <w:t>Высокий</w:t>
            </w:r>
          </w:p>
        </w:tc>
        <w:tc>
          <w:tcPr>
            <w:tcW w:w="1950" w:type="dxa"/>
            <w:tcBorders>
              <w:top w:val="single" w:sz="4" w:space="0" w:color="auto"/>
              <w:left w:val="single" w:sz="4" w:space="0" w:color="auto"/>
              <w:bottom w:val="single" w:sz="4" w:space="0" w:color="auto"/>
              <w:right w:val="single" w:sz="4" w:space="0" w:color="auto"/>
            </w:tcBorders>
            <w:vAlign w:val="bottom"/>
            <w:hideMark/>
          </w:tcPr>
          <w:p w14:paraId="48C6FE2B" w14:textId="77777777" w:rsidR="003C653D" w:rsidRDefault="003C653D">
            <w:pPr>
              <w:jc w:val="both"/>
              <w:rPr>
                <w:sz w:val="28"/>
                <w:szCs w:val="28"/>
              </w:rPr>
            </w:pPr>
            <w:r>
              <w:rPr>
                <w:sz w:val="28"/>
                <w:szCs w:val="28"/>
              </w:rPr>
              <w:t>Не более 4 рабочих часов</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5118181" w14:textId="77777777" w:rsidR="003C653D" w:rsidRDefault="003C653D">
            <w:pPr>
              <w:jc w:val="both"/>
              <w:rPr>
                <w:sz w:val="28"/>
                <w:szCs w:val="28"/>
              </w:rPr>
            </w:pPr>
            <w:r>
              <w:rPr>
                <w:sz w:val="28"/>
                <w:szCs w:val="28"/>
              </w:rPr>
              <w:t>Не более 20%</w:t>
            </w:r>
          </w:p>
        </w:tc>
        <w:tc>
          <w:tcPr>
            <w:tcW w:w="4670" w:type="dxa"/>
            <w:tcBorders>
              <w:top w:val="single" w:sz="4" w:space="0" w:color="auto"/>
              <w:left w:val="single" w:sz="4" w:space="0" w:color="auto"/>
              <w:bottom w:val="single" w:sz="4" w:space="0" w:color="auto"/>
              <w:right w:val="single" w:sz="4" w:space="0" w:color="auto"/>
            </w:tcBorders>
            <w:vAlign w:val="bottom"/>
            <w:hideMark/>
          </w:tcPr>
          <w:p w14:paraId="5BA1E916" w14:textId="77777777" w:rsidR="003C653D" w:rsidRDefault="003C653D">
            <w:pPr>
              <w:jc w:val="both"/>
              <w:rPr>
                <w:sz w:val="28"/>
                <w:szCs w:val="28"/>
              </w:rPr>
            </w:pPr>
            <w:r>
              <w:rPr>
                <w:sz w:val="28"/>
                <w:szCs w:val="28"/>
              </w:rPr>
              <w:t>Исправление ошибок в программном коде Системы.</w:t>
            </w:r>
          </w:p>
        </w:tc>
      </w:tr>
      <w:tr w:rsidR="003C653D" w14:paraId="6E7AFFD3" w14:textId="77777777" w:rsidTr="003C653D">
        <w:tc>
          <w:tcPr>
            <w:tcW w:w="0" w:type="auto"/>
            <w:tcBorders>
              <w:top w:val="single" w:sz="4" w:space="0" w:color="auto"/>
              <w:left w:val="single" w:sz="4" w:space="0" w:color="auto"/>
              <w:bottom w:val="single" w:sz="4" w:space="0" w:color="auto"/>
              <w:right w:val="single" w:sz="4" w:space="0" w:color="auto"/>
            </w:tcBorders>
            <w:vAlign w:val="bottom"/>
            <w:hideMark/>
          </w:tcPr>
          <w:p w14:paraId="26EC87B8" w14:textId="77777777" w:rsidR="003C653D" w:rsidRDefault="003C653D">
            <w:pPr>
              <w:jc w:val="both"/>
              <w:rPr>
                <w:sz w:val="28"/>
                <w:szCs w:val="28"/>
              </w:rPr>
            </w:pPr>
            <w:r>
              <w:rPr>
                <w:sz w:val="28"/>
                <w:szCs w:val="28"/>
              </w:rPr>
              <w:t>2</w:t>
            </w:r>
          </w:p>
        </w:tc>
        <w:tc>
          <w:tcPr>
            <w:tcW w:w="0" w:type="auto"/>
            <w:tcBorders>
              <w:top w:val="single" w:sz="4" w:space="0" w:color="auto"/>
              <w:left w:val="single" w:sz="4" w:space="0" w:color="auto"/>
              <w:bottom w:val="single" w:sz="4" w:space="0" w:color="auto"/>
              <w:right w:val="single" w:sz="4" w:space="0" w:color="auto"/>
            </w:tcBorders>
            <w:vAlign w:val="bottom"/>
            <w:hideMark/>
          </w:tcPr>
          <w:p w14:paraId="5B1F5883" w14:textId="77777777" w:rsidR="003C653D" w:rsidRDefault="003C653D">
            <w:pPr>
              <w:jc w:val="both"/>
              <w:rPr>
                <w:sz w:val="28"/>
                <w:szCs w:val="28"/>
              </w:rPr>
            </w:pPr>
            <w:r>
              <w:rPr>
                <w:sz w:val="28"/>
                <w:szCs w:val="28"/>
              </w:rPr>
              <w:t>Средний</w:t>
            </w:r>
          </w:p>
        </w:tc>
        <w:tc>
          <w:tcPr>
            <w:tcW w:w="1950" w:type="dxa"/>
            <w:tcBorders>
              <w:top w:val="single" w:sz="4" w:space="0" w:color="auto"/>
              <w:left w:val="single" w:sz="4" w:space="0" w:color="auto"/>
              <w:bottom w:val="single" w:sz="4" w:space="0" w:color="auto"/>
              <w:right w:val="single" w:sz="4" w:space="0" w:color="auto"/>
            </w:tcBorders>
            <w:vAlign w:val="bottom"/>
            <w:hideMark/>
          </w:tcPr>
          <w:p w14:paraId="5C937C0B" w14:textId="77777777" w:rsidR="003C653D" w:rsidRDefault="003C653D">
            <w:pPr>
              <w:jc w:val="both"/>
              <w:rPr>
                <w:sz w:val="28"/>
                <w:szCs w:val="28"/>
              </w:rPr>
            </w:pPr>
            <w:r>
              <w:rPr>
                <w:sz w:val="28"/>
                <w:szCs w:val="28"/>
              </w:rPr>
              <w:t>Не более 8 рабочих часов</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10AA5C3" w14:textId="77777777" w:rsidR="003C653D" w:rsidRDefault="003C653D">
            <w:pPr>
              <w:jc w:val="both"/>
              <w:rPr>
                <w:sz w:val="28"/>
                <w:szCs w:val="28"/>
              </w:rPr>
            </w:pPr>
            <w:r>
              <w:rPr>
                <w:sz w:val="28"/>
                <w:szCs w:val="28"/>
              </w:rPr>
              <w:t>Не более 20%</w:t>
            </w:r>
          </w:p>
        </w:tc>
        <w:tc>
          <w:tcPr>
            <w:tcW w:w="4670" w:type="dxa"/>
            <w:tcBorders>
              <w:top w:val="single" w:sz="4" w:space="0" w:color="auto"/>
              <w:left w:val="single" w:sz="4" w:space="0" w:color="auto"/>
              <w:bottom w:val="single" w:sz="4" w:space="0" w:color="auto"/>
              <w:right w:val="single" w:sz="4" w:space="0" w:color="auto"/>
            </w:tcBorders>
            <w:vAlign w:val="bottom"/>
            <w:hideMark/>
          </w:tcPr>
          <w:p w14:paraId="3085F5AB" w14:textId="77777777" w:rsidR="003C653D" w:rsidRDefault="003C653D">
            <w:pPr>
              <w:spacing w:after="360"/>
              <w:jc w:val="both"/>
              <w:textAlignment w:val="baseline"/>
              <w:rPr>
                <w:color w:val="212529"/>
                <w:sz w:val="28"/>
                <w:szCs w:val="28"/>
              </w:rPr>
            </w:pPr>
            <w:r>
              <w:rPr>
                <w:color w:val="212529"/>
                <w:sz w:val="28"/>
                <w:szCs w:val="28"/>
              </w:rPr>
              <w:t>Консультации пользователей в решении проблем по загрузке, установке, регистрации, входу в Систему, (логин и пароль), изменению логина и пароля, консультации по основным функциональным модулям.</w:t>
            </w:r>
          </w:p>
          <w:p w14:paraId="1E2E7412" w14:textId="77777777" w:rsidR="003C653D" w:rsidRDefault="003C653D">
            <w:pPr>
              <w:spacing w:after="360"/>
              <w:jc w:val="both"/>
              <w:textAlignment w:val="baseline"/>
              <w:rPr>
                <w:color w:val="212529"/>
                <w:sz w:val="28"/>
                <w:szCs w:val="28"/>
              </w:rPr>
            </w:pPr>
            <w:r>
              <w:rPr>
                <w:color w:val="212529"/>
                <w:sz w:val="28"/>
                <w:szCs w:val="28"/>
              </w:rPr>
              <w:t>Эскалация вопросов, не относящихся к области компетенции Поставщика (администрирование инфраструктуры, администрирование БД).</w:t>
            </w:r>
          </w:p>
          <w:p w14:paraId="77278CEF" w14:textId="77777777" w:rsidR="003C653D" w:rsidRDefault="003C653D">
            <w:pPr>
              <w:spacing w:after="360"/>
              <w:jc w:val="both"/>
              <w:textAlignment w:val="baseline"/>
              <w:rPr>
                <w:color w:val="212529"/>
                <w:sz w:val="28"/>
                <w:szCs w:val="28"/>
              </w:rPr>
            </w:pPr>
            <w:r>
              <w:rPr>
                <w:color w:val="212529"/>
                <w:sz w:val="28"/>
                <w:szCs w:val="28"/>
              </w:rPr>
              <w:t xml:space="preserve">Контроль выполнения регулярных процедур по согласованным регламентам. </w:t>
            </w:r>
          </w:p>
          <w:p w14:paraId="4356A815" w14:textId="77777777" w:rsidR="003C653D" w:rsidRDefault="003C653D">
            <w:pPr>
              <w:jc w:val="both"/>
              <w:rPr>
                <w:color w:val="212529"/>
                <w:sz w:val="28"/>
                <w:szCs w:val="28"/>
              </w:rPr>
            </w:pPr>
            <w:r>
              <w:rPr>
                <w:sz w:val="28"/>
                <w:szCs w:val="28"/>
              </w:rPr>
              <w:t>Выдача и изменение пользовательских прав, ролей.</w:t>
            </w:r>
          </w:p>
        </w:tc>
      </w:tr>
      <w:tr w:rsidR="003C653D" w14:paraId="66480369" w14:textId="77777777" w:rsidTr="003C653D">
        <w:tc>
          <w:tcPr>
            <w:tcW w:w="0" w:type="auto"/>
            <w:tcBorders>
              <w:top w:val="single" w:sz="4" w:space="0" w:color="auto"/>
              <w:left w:val="single" w:sz="4" w:space="0" w:color="auto"/>
              <w:bottom w:val="single" w:sz="4" w:space="0" w:color="auto"/>
              <w:right w:val="single" w:sz="4" w:space="0" w:color="auto"/>
            </w:tcBorders>
            <w:vAlign w:val="bottom"/>
            <w:hideMark/>
          </w:tcPr>
          <w:p w14:paraId="7FB52574" w14:textId="77777777" w:rsidR="003C653D" w:rsidRDefault="003C653D">
            <w:pPr>
              <w:jc w:val="both"/>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vAlign w:val="bottom"/>
            <w:hideMark/>
          </w:tcPr>
          <w:p w14:paraId="636AD13E" w14:textId="77777777" w:rsidR="003C653D" w:rsidRDefault="003C653D">
            <w:pPr>
              <w:jc w:val="both"/>
              <w:rPr>
                <w:sz w:val="28"/>
                <w:szCs w:val="28"/>
              </w:rPr>
            </w:pPr>
            <w:r>
              <w:rPr>
                <w:sz w:val="28"/>
                <w:szCs w:val="28"/>
              </w:rPr>
              <w:t>Средний</w:t>
            </w:r>
          </w:p>
        </w:tc>
        <w:tc>
          <w:tcPr>
            <w:tcW w:w="1950" w:type="dxa"/>
            <w:tcBorders>
              <w:top w:val="single" w:sz="4" w:space="0" w:color="auto"/>
              <w:left w:val="single" w:sz="4" w:space="0" w:color="auto"/>
              <w:bottom w:val="single" w:sz="4" w:space="0" w:color="auto"/>
              <w:right w:val="single" w:sz="4" w:space="0" w:color="auto"/>
            </w:tcBorders>
            <w:vAlign w:val="bottom"/>
            <w:hideMark/>
          </w:tcPr>
          <w:p w14:paraId="13EA2C57" w14:textId="77777777" w:rsidR="003C653D" w:rsidRDefault="003C653D">
            <w:pPr>
              <w:jc w:val="both"/>
              <w:rPr>
                <w:sz w:val="28"/>
                <w:szCs w:val="28"/>
              </w:rPr>
            </w:pPr>
            <w:r>
              <w:rPr>
                <w:sz w:val="28"/>
                <w:szCs w:val="28"/>
              </w:rPr>
              <w:t>Не более 8 рабочих часов</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9B3BFE7" w14:textId="77777777" w:rsidR="003C653D" w:rsidRDefault="003C653D">
            <w:pPr>
              <w:jc w:val="both"/>
              <w:rPr>
                <w:sz w:val="28"/>
                <w:szCs w:val="28"/>
              </w:rPr>
            </w:pPr>
            <w:r>
              <w:rPr>
                <w:sz w:val="28"/>
                <w:szCs w:val="28"/>
              </w:rPr>
              <w:t>Не более 20%</w:t>
            </w:r>
          </w:p>
        </w:tc>
        <w:tc>
          <w:tcPr>
            <w:tcW w:w="4670" w:type="dxa"/>
            <w:tcBorders>
              <w:top w:val="single" w:sz="4" w:space="0" w:color="auto"/>
              <w:left w:val="single" w:sz="4" w:space="0" w:color="auto"/>
              <w:bottom w:val="single" w:sz="4" w:space="0" w:color="auto"/>
              <w:right w:val="single" w:sz="4" w:space="0" w:color="auto"/>
            </w:tcBorders>
            <w:vAlign w:val="bottom"/>
            <w:hideMark/>
          </w:tcPr>
          <w:p w14:paraId="1FD5C089" w14:textId="77777777" w:rsidR="003C653D" w:rsidRDefault="003C653D">
            <w:pPr>
              <w:jc w:val="both"/>
              <w:rPr>
                <w:color w:val="212529"/>
                <w:sz w:val="28"/>
                <w:szCs w:val="28"/>
              </w:rPr>
            </w:pPr>
            <w:r>
              <w:rPr>
                <w:color w:val="212529"/>
                <w:sz w:val="28"/>
                <w:szCs w:val="28"/>
              </w:rPr>
              <w:t xml:space="preserve">Консультации пользователей по работе с Системой, помощь в решении проблем в части прочих бизнес-процессов. </w:t>
            </w:r>
          </w:p>
        </w:tc>
      </w:tr>
      <w:tr w:rsidR="003C653D" w14:paraId="2CA020A0" w14:textId="77777777" w:rsidTr="003C653D">
        <w:tc>
          <w:tcPr>
            <w:tcW w:w="0" w:type="auto"/>
            <w:tcBorders>
              <w:top w:val="single" w:sz="4" w:space="0" w:color="auto"/>
              <w:left w:val="single" w:sz="4" w:space="0" w:color="auto"/>
              <w:bottom w:val="single" w:sz="4" w:space="0" w:color="auto"/>
              <w:right w:val="single" w:sz="4" w:space="0" w:color="auto"/>
            </w:tcBorders>
            <w:vAlign w:val="bottom"/>
            <w:hideMark/>
          </w:tcPr>
          <w:p w14:paraId="73B7C376" w14:textId="77777777" w:rsidR="003C653D" w:rsidRDefault="003C653D">
            <w:pPr>
              <w:jc w:val="both"/>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vAlign w:val="bottom"/>
            <w:hideMark/>
          </w:tcPr>
          <w:p w14:paraId="6BD26A6B" w14:textId="77777777" w:rsidR="003C653D" w:rsidRDefault="003C653D">
            <w:pPr>
              <w:jc w:val="both"/>
              <w:rPr>
                <w:sz w:val="28"/>
                <w:szCs w:val="28"/>
              </w:rPr>
            </w:pPr>
            <w:r>
              <w:rPr>
                <w:sz w:val="28"/>
                <w:szCs w:val="28"/>
              </w:rPr>
              <w:t xml:space="preserve">Низкий </w:t>
            </w:r>
          </w:p>
        </w:tc>
        <w:tc>
          <w:tcPr>
            <w:tcW w:w="1950" w:type="dxa"/>
            <w:tcBorders>
              <w:top w:val="single" w:sz="4" w:space="0" w:color="auto"/>
              <w:left w:val="single" w:sz="4" w:space="0" w:color="auto"/>
              <w:bottom w:val="single" w:sz="4" w:space="0" w:color="auto"/>
              <w:right w:val="single" w:sz="4" w:space="0" w:color="auto"/>
            </w:tcBorders>
            <w:vAlign w:val="bottom"/>
            <w:hideMark/>
          </w:tcPr>
          <w:p w14:paraId="02498216" w14:textId="77777777" w:rsidR="003C653D" w:rsidRDefault="003C653D">
            <w:pPr>
              <w:jc w:val="both"/>
              <w:rPr>
                <w:sz w:val="28"/>
                <w:szCs w:val="28"/>
              </w:rPr>
            </w:pPr>
            <w:r>
              <w:rPr>
                <w:sz w:val="28"/>
                <w:szCs w:val="28"/>
              </w:rPr>
              <w:t>По согласованию</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910392B" w14:textId="77777777" w:rsidR="003C653D" w:rsidRDefault="003C653D">
            <w:pPr>
              <w:jc w:val="both"/>
              <w:rPr>
                <w:sz w:val="28"/>
                <w:szCs w:val="28"/>
              </w:rPr>
            </w:pPr>
            <w:r>
              <w:rPr>
                <w:sz w:val="28"/>
                <w:szCs w:val="28"/>
              </w:rPr>
              <w:t>—</w:t>
            </w:r>
          </w:p>
        </w:tc>
        <w:tc>
          <w:tcPr>
            <w:tcW w:w="4670" w:type="dxa"/>
            <w:tcBorders>
              <w:top w:val="single" w:sz="4" w:space="0" w:color="auto"/>
              <w:left w:val="single" w:sz="4" w:space="0" w:color="auto"/>
              <w:bottom w:val="single" w:sz="4" w:space="0" w:color="auto"/>
              <w:right w:val="single" w:sz="4" w:space="0" w:color="auto"/>
            </w:tcBorders>
            <w:vAlign w:val="bottom"/>
            <w:hideMark/>
          </w:tcPr>
          <w:p w14:paraId="5E6E02C9" w14:textId="77777777" w:rsidR="003C653D" w:rsidRDefault="003C653D">
            <w:pPr>
              <w:jc w:val="both"/>
              <w:rPr>
                <w:sz w:val="28"/>
                <w:szCs w:val="28"/>
              </w:rPr>
            </w:pPr>
            <w:r>
              <w:rPr>
                <w:sz w:val="28"/>
                <w:szCs w:val="28"/>
              </w:rPr>
              <w:t>Доработка Системы в соответствии с бизнес-требованиями Заказчика.</w:t>
            </w:r>
          </w:p>
          <w:p w14:paraId="3D6DB389" w14:textId="77777777" w:rsidR="003C653D" w:rsidRDefault="003C653D">
            <w:pPr>
              <w:spacing w:after="360"/>
              <w:jc w:val="both"/>
              <w:textAlignment w:val="baseline"/>
              <w:rPr>
                <w:sz w:val="28"/>
                <w:szCs w:val="28"/>
              </w:rPr>
            </w:pPr>
            <w:r>
              <w:rPr>
                <w:sz w:val="28"/>
                <w:szCs w:val="28"/>
              </w:rPr>
              <w:t>Обновление систем на новые версии, поставляемые производителем Системы (</w:t>
            </w:r>
            <w:proofErr w:type="spellStart"/>
            <w:r>
              <w:rPr>
                <w:sz w:val="28"/>
                <w:szCs w:val="28"/>
              </w:rPr>
              <w:t>Вендером</w:t>
            </w:r>
            <w:proofErr w:type="spellEnd"/>
            <w:r>
              <w:rPr>
                <w:sz w:val="28"/>
                <w:szCs w:val="28"/>
              </w:rPr>
              <w:t>).</w:t>
            </w:r>
          </w:p>
          <w:p w14:paraId="348D526E" w14:textId="77777777" w:rsidR="003C653D" w:rsidRDefault="003C653D">
            <w:pPr>
              <w:jc w:val="both"/>
              <w:rPr>
                <w:sz w:val="28"/>
                <w:szCs w:val="28"/>
              </w:rPr>
            </w:pPr>
            <w:r>
              <w:rPr>
                <w:sz w:val="28"/>
                <w:szCs w:val="28"/>
              </w:rPr>
              <w:lastRenderedPageBreak/>
              <w:t>Ведение пользовательской документации (обновление документации при изменениях в ПО, ведение раздела «FAQ»).</w:t>
            </w:r>
          </w:p>
        </w:tc>
      </w:tr>
    </w:tbl>
    <w:p w14:paraId="16106BBA" w14:textId="77777777" w:rsidR="003C653D" w:rsidRDefault="003C653D" w:rsidP="003C653D">
      <w:pPr>
        <w:jc w:val="both"/>
        <w:rPr>
          <w:sz w:val="28"/>
          <w:szCs w:val="28"/>
        </w:rPr>
      </w:pPr>
    </w:p>
    <w:p w14:paraId="0F016AA2" w14:textId="77777777" w:rsidR="003C653D" w:rsidRDefault="003C653D" w:rsidP="003C653D">
      <w:pPr>
        <w:jc w:val="both"/>
        <w:rPr>
          <w:sz w:val="28"/>
          <w:szCs w:val="28"/>
        </w:rPr>
      </w:pPr>
    </w:p>
    <w:p w14:paraId="446474D6" w14:textId="77777777" w:rsidR="003C653D" w:rsidRDefault="003C653D" w:rsidP="003C653D">
      <w:pPr>
        <w:jc w:val="both"/>
        <w:rPr>
          <w:sz w:val="28"/>
          <w:szCs w:val="28"/>
        </w:rPr>
      </w:pPr>
      <w:r w:rsidRPr="00CA0869">
        <w:rPr>
          <w:sz w:val="28"/>
          <w:szCs w:val="28"/>
        </w:rPr>
        <w:t>6</w:t>
      </w:r>
      <w:r>
        <w:rPr>
          <w:sz w:val="28"/>
          <w:szCs w:val="28"/>
        </w:rPr>
        <w:t xml:space="preserve">.5.9. Время решения заявки рассчитывается как разница между датой/временем решения заявки и датой/временем регистрации заявки в </w:t>
      </w:r>
      <w:proofErr w:type="spellStart"/>
      <w:r>
        <w:rPr>
          <w:sz w:val="28"/>
          <w:szCs w:val="28"/>
        </w:rPr>
        <w:t>ServiceDesk</w:t>
      </w:r>
      <w:proofErr w:type="spellEnd"/>
      <w:r>
        <w:rPr>
          <w:sz w:val="28"/>
          <w:szCs w:val="28"/>
        </w:rPr>
        <w:t xml:space="preserve"> Поставщика, за вычетом периодов нерабочего времени (в соответствии с графиком предоставления услуг в разделе 1) и за вычетом времени нахождения заявки на стороне Заказчика:</w:t>
      </w:r>
    </w:p>
    <w:p w14:paraId="5CE3011E" w14:textId="77777777" w:rsidR="003C653D" w:rsidRDefault="003C653D" w:rsidP="003C653D">
      <w:pPr>
        <w:numPr>
          <w:ilvl w:val="0"/>
          <w:numId w:val="2"/>
        </w:numPr>
        <w:suppressAutoHyphens/>
        <w:ind w:left="426"/>
        <w:contextualSpacing/>
        <w:jc w:val="both"/>
        <w:rPr>
          <w:sz w:val="28"/>
          <w:szCs w:val="28"/>
        </w:rPr>
      </w:pPr>
      <w:r>
        <w:rPr>
          <w:sz w:val="28"/>
          <w:szCs w:val="28"/>
        </w:rPr>
        <w:t>Уточнение у Заказчика</w:t>
      </w:r>
      <w:r>
        <w:rPr>
          <w:sz w:val="28"/>
          <w:szCs w:val="28"/>
          <w:lang w:val="en-US"/>
        </w:rPr>
        <w:t>;</w:t>
      </w:r>
    </w:p>
    <w:p w14:paraId="0BAED1C4" w14:textId="77777777" w:rsidR="003C653D" w:rsidRDefault="003C653D" w:rsidP="003C653D">
      <w:pPr>
        <w:numPr>
          <w:ilvl w:val="0"/>
          <w:numId w:val="2"/>
        </w:numPr>
        <w:suppressAutoHyphens/>
        <w:ind w:left="426"/>
        <w:contextualSpacing/>
        <w:jc w:val="both"/>
        <w:rPr>
          <w:sz w:val="28"/>
          <w:szCs w:val="28"/>
        </w:rPr>
      </w:pPr>
      <w:r>
        <w:rPr>
          <w:sz w:val="28"/>
          <w:szCs w:val="28"/>
        </w:rPr>
        <w:t>Согласование с Заказчиком</w:t>
      </w:r>
      <w:r>
        <w:rPr>
          <w:sz w:val="28"/>
          <w:szCs w:val="28"/>
          <w:lang w:val="en-US"/>
        </w:rPr>
        <w:t>;</w:t>
      </w:r>
    </w:p>
    <w:p w14:paraId="4CB1F4F7" w14:textId="77777777" w:rsidR="003C653D" w:rsidRDefault="003C653D" w:rsidP="003C653D">
      <w:pPr>
        <w:numPr>
          <w:ilvl w:val="0"/>
          <w:numId w:val="2"/>
        </w:numPr>
        <w:suppressAutoHyphens/>
        <w:ind w:left="426"/>
        <w:contextualSpacing/>
        <w:jc w:val="both"/>
        <w:rPr>
          <w:sz w:val="28"/>
          <w:szCs w:val="28"/>
        </w:rPr>
      </w:pPr>
      <w:r>
        <w:rPr>
          <w:sz w:val="28"/>
          <w:szCs w:val="28"/>
        </w:rPr>
        <w:t>Тестирование Заказчиком</w:t>
      </w:r>
      <w:r>
        <w:rPr>
          <w:sz w:val="28"/>
          <w:szCs w:val="28"/>
          <w:lang w:val="en-US"/>
        </w:rPr>
        <w:t>;</w:t>
      </w:r>
    </w:p>
    <w:p w14:paraId="620F7A60" w14:textId="77777777" w:rsidR="003C653D" w:rsidRDefault="003C653D" w:rsidP="003C653D">
      <w:pPr>
        <w:numPr>
          <w:ilvl w:val="0"/>
          <w:numId w:val="2"/>
        </w:numPr>
        <w:suppressAutoHyphens/>
        <w:ind w:left="426"/>
        <w:contextualSpacing/>
        <w:jc w:val="both"/>
        <w:rPr>
          <w:sz w:val="28"/>
          <w:szCs w:val="28"/>
        </w:rPr>
      </w:pPr>
      <w:r>
        <w:rPr>
          <w:sz w:val="28"/>
          <w:szCs w:val="28"/>
        </w:rPr>
        <w:t>Передано сторонней службе</w:t>
      </w:r>
      <w:r>
        <w:rPr>
          <w:sz w:val="28"/>
          <w:szCs w:val="28"/>
          <w:lang w:val="en-US"/>
        </w:rPr>
        <w:t>.</w:t>
      </w:r>
    </w:p>
    <w:p w14:paraId="06D69C21" w14:textId="77777777" w:rsidR="003C653D" w:rsidRDefault="003C653D" w:rsidP="003C653D">
      <w:pPr>
        <w:jc w:val="both"/>
        <w:rPr>
          <w:sz w:val="28"/>
          <w:szCs w:val="28"/>
        </w:rPr>
      </w:pPr>
    </w:p>
    <w:p w14:paraId="72305D00" w14:textId="77777777" w:rsidR="003C653D" w:rsidRDefault="003C653D" w:rsidP="003C653D">
      <w:pPr>
        <w:jc w:val="both"/>
        <w:rPr>
          <w:b/>
          <w:bCs/>
          <w:sz w:val="28"/>
          <w:szCs w:val="28"/>
        </w:rPr>
      </w:pPr>
      <w:r w:rsidRPr="003C653D">
        <w:rPr>
          <w:sz w:val="28"/>
          <w:szCs w:val="28"/>
        </w:rPr>
        <w:t>6</w:t>
      </w:r>
      <w:r>
        <w:rPr>
          <w:sz w:val="28"/>
          <w:szCs w:val="28"/>
        </w:rPr>
        <w:t>.5.10.</w:t>
      </w:r>
      <w:r>
        <w:rPr>
          <w:b/>
          <w:bCs/>
          <w:sz w:val="28"/>
          <w:szCs w:val="28"/>
        </w:rPr>
        <w:t xml:space="preserve"> </w:t>
      </w:r>
      <w:r>
        <w:rPr>
          <w:sz w:val="28"/>
          <w:szCs w:val="28"/>
        </w:rPr>
        <w:t xml:space="preserve">Поступившая заявка (обращение) регистрируется и принимается в работу в период рабочего времени (указанного в п. 2.5.4.) службы технической поддержки Поставщика. Заявка, поступившая вне рабочего времени службы технической-поддержки Поставщика, регистрируется на следующий рабочий день. </w:t>
      </w:r>
    </w:p>
    <w:p w14:paraId="446CBFFC" w14:textId="77777777" w:rsidR="003C653D" w:rsidRDefault="003C653D" w:rsidP="003C653D">
      <w:pPr>
        <w:jc w:val="both"/>
        <w:rPr>
          <w:b/>
          <w:bCs/>
          <w:sz w:val="28"/>
          <w:szCs w:val="28"/>
        </w:rPr>
      </w:pPr>
    </w:p>
    <w:p w14:paraId="1B0E1179" w14:textId="77777777" w:rsidR="003C653D" w:rsidRDefault="003C653D" w:rsidP="003C653D">
      <w:pPr>
        <w:jc w:val="both"/>
        <w:rPr>
          <w:sz w:val="28"/>
          <w:szCs w:val="28"/>
        </w:rPr>
      </w:pPr>
      <w:r w:rsidRPr="003C653D">
        <w:rPr>
          <w:sz w:val="28"/>
          <w:szCs w:val="28"/>
        </w:rPr>
        <w:t>6</w:t>
      </w:r>
      <w:r>
        <w:rPr>
          <w:sz w:val="28"/>
          <w:szCs w:val="28"/>
        </w:rPr>
        <w:t>.5.11. Доля просроченных заявок рассчитывается как отношение количества заявок данного приоритета, время решения которых больше нормативного, к общему количеству заявок данного приоритета.</w:t>
      </w:r>
    </w:p>
    <w:p w14:paraId="05C10A27" w14:textId="77777777" w:rsidR="003C653D" w:rsidRDefault="003C653D" w:rsidP="003C653D">
      <w:pPr>
        <w:suppressAutoHyphens/>
        <w:jc w:val="both"/>
        <w:rPr>
          <w:sz w:val="28"/>
          <w:szCs w:val="28"/>
        </w:rPr>
      </w:pPr>
    </w:p>
    <w:p w14:paraId="59AF40AD" w14:textId="77777777" w:rsidR="003C653D" w:rsidRDefault="003C653D" w:rsidP="003C653D">
      <w:pPr>
        <w:numPr>
          <w:ilvl w:val="2"/>
          <w:numId w:val="3"/>
        </w:numPr>
        <w:suppressAutoHyphens/>
        <w:contextualSpacing/>
        <w:jc w:val="both"/>
        <w:rPr>
          <w:sz w:val="28"/>
          <w:szCs w:val="28"/>
        </w:rPr>
      </w:pPr>
      <w:r>
        <w:rPr>
          <w:sz w:val="28"/>
          <w:szCs w:val="28"/>
        </w:rPr>
        <w:t>Заказчик обеспечивает разрешение конфликта интересов, если запрос одного бизнес-пользователя Заказчика конфликтует с запросом другого: по очередности и/или функционалу Системы.</w:t>
      </w:r>
    </w:p>
    <w:p w14:paraId="335103C4" w14:textId="77777777" w:rsidR="003C653D" w:rsidRDefault="003C653D" w:rsidP="003C653D">
      <w:pPr>
        <w:jc w:val="both"/>
        <w:rPr>
          <w:sz w:val="28"/>
          <w:szCs w:val="28"/>
        </w:rPr>
      </w:pPr>
    </w:p>
    <w:p w14:paraId="460A44A7" w14:textId="77777777" w:rsidR="003C653D" w:rsidRDefault="003C653D" w:rsidP="003C653D">
      <w:pPr>
        <w:jc w:val="both"/>
        <w:rPr>
          <w:sz w:val="28"/>
          <w:szCs w:val="28"/>
        </w:rPr>
      </w:pPr>
    </w:p>
    <w:p w14:paraId="12F89B54" w14:textId="77777777" w:rsidR="003C653D" w:rsidRDefault="003C653D" w:rsidP="003C653D">
      <w:pPr>
        <w:jc w:val="both"/>
        <w:rPr>
          <w:b/>
          <w:bCs/>
          <w:sz w:val="28"/>
          <w:szCs w:val="28"/>
        </w:rPr>
      </w:pPr>
      <w:r>
        <w:rPr>
          <w:b/>
          <w:bCs/>
          <w:sz w:val="28"/>
          <w:szCs w:val="28"/>
        </w:rPr>
        <w:t>7. Отчетность по услугам технической поддержки</w:t>
      </w:r>
    </w:p>
    <w:p w14:paraId="666BA521" w14:textId="77777777" w:rsidR="003C653D" w:rsidRDefault="003C653D" w:rsidP="003C653D">
      <w:pPr>
        <w:jc w:val="both"/>
        <w:rPr>
          <w:b/>
          <w:bCs/>
          <w:sz w:val="28"/>
          <w:szCs w:val="28"/>
        </w:rPr>
      </w:pPr>
    </w:p>
    <w:p w14:paraId="4AAAC4FF" w14:textId="77777777" w:rsidR="003C653D" w:rsidRDefault="003C653D" w:rsidP="003C653D">
      <w:pPr>
        <w:jc w:val="both"/>
        <w:rPr>
          <w:sz w:val="28"/>
          <w:szCs w:val="28"/>
        </w:rPr>
      </w:pPr>
      <w:r>
        <w:rPr>
          <w:b/>
          <w:bCs/>
          <w:sz w:val="28"/>
          <w:szCs w:val="28"/>
        </w:rPr>
        <w:t>7.1.</w:t>
      </w:r>
      <w:r>
        <w:rPr>
          <w:sz w:val="28"/>
          <w:szCs w:val="28"/>
        </w:rPr>
        <w:t xml:space="preserve"> Отчеты предоставляются Поставщиком по запросу Заказчика в табличном формате, в электронном виде и могут использоваться Заказчиком для оценки качества предоставляемых услуг Поставщиком.</w:t>
      </w:r>
    </w:p>
    <w:p w14:paraId="14543498" w14:textId="77777777" w:rsidR="003C653D" w:rsidRDefault="003C653D" w:rsidP="003C653D">
      <w:pPr>
        <w:jc w:val="both"/>
        <w:rPr>
          <w:sz w:val="28"/>
          <w:szCs w:val="28"/>
        </w:rPr>
      </w:pPr>
    </w:p>
    <w:p w14:paraId="7D726968" w14:textId="77777777" w:rsidR="003C653D" w:rsidRDefault="003C653D" w:rsidP="003C653D">
      <w:pPr>
        <w:jc w:val="both"/>
        <w:rPr>
          <w:sz w:val="28"/>
          <w:szCs w:val="28"/>
        </w:rPr>
      </w:pPr>
      <w:r>
        <w:rPr>
          <w:sz w:val="28"/>
          <w:szCs w:val="28"/>
        </w:rPr>
        <w:t>Отчеты по количественным показателям (раздел 2.5.) содержат следующую информацию, в разбивке по приоритетам:</w:t>
      </w:r>
    </w:p>
    <w:p w14:paraId="2942B1D8" w14:textId="77777777" w:rsidR="003C653D" w:rsidRDefault="003C653D" w:rsidP="003C653D">
      <w:pPr>
        <w:numPr>
          <w:ilvl w:val="0"/>
          <w:numId w:val="4"/>
        </w:numPr>
        <w:tabs>
          <w:tab w:val="left" w:pos="709"/>
          <w:tab w:val="left" w:pos="851"/>
        </w:tabs>
        <w:suppressAutoHyphens/>
        <w:ind w:left="426"/>
        <w:contextualSpacing/>
        <w:jc w:val="both"/>
        <w:rPr>
          <w:sz w:val="28"/>
          <w:szCs w:val="28"/>
        </w:rPr>
      </w:pPr>
      <w:r>
        <w:rPr>
          <w:sz w:val="28"/>
          <w:szCs w:val="28"/>
        </w:rPr>
        <w:t>Общее количество принятых заявок;</w:t>
      </w:r>
    </w:p>
    <w:p w14:paraId="7EAD7711" w14:textId="77777777" w:rsidR="003C653D" w:rsidRDefault="003C653D" w:rsidP="003C653D">
      <w:pPr>
        <w:numPr>
          <w:ilvl w:val="0"/>
          <w:numId w:val="4"/>
        </w:numPr>
        <w:tabs>
          <w:tab w:val="left" w:pos="709"/>
          <w:tab w:val="left" w:pos="851"/>
        </w:tabs>
        <w:suppressAutoHyphens/>
        <w:ind w:left="426"/>
        <w:contextualSpacing/>
        <w:jc w:val="both"/>
        <w:rPr>
          <w:sz w:val="28"/>
          <w:szCs w:val="28"/>
        </w:rPr>
      </w:pPr>
      <w:r>
        <w:rPr>
          <w:sz w:val="28"/>
          <w:szCs w:val="28"/>
        </w:rPr>
        <w:t>Среднее время выполнения заявок;</w:t>
      </w:r>
    </w:p>
    <w:p w14:paraId="5FBDD1F1" w14:textId="77777777" w:rsidR="003C653D" w:rsidRDefault="003C653D" w:rsidP="003C653D">
      <w:pPr>
        <w:numPr>
          <w:ilvl w:val="0"/>
          <w:numId w:val="4"/>
        </w:numPr>
        <w:tabs>
          <w:tab w:val="left" w:pos="709"/>
          <w:tab w:val="left" w:pos="851"/>
        </w:tabs>
        <w:suppressAutoHyphens/>
        <w:ind w:left="426"/>
        <w:contextualSpacing/>
        <w:jc w:val="both"/>
        <w:rPr>
          <w:sz w:val="28"/>
          <w:szCs w:val="28"/>
        </w:rPr>
      </w:pPr>
      <w:r>
        <w:rPr>
          <w:sz w:val="28"/>
          <w:szCs w:val="28"/>
        </w:rPr>
        <w:t>Доля просроченных заявок;</w:t>
      </w:r>
    </w:p>
    <w:p w14:paraId="102BF3AE" w14:textId="77777777" w:rsidR="003C653D" w:rsidRDefault="003C653D" w:rsidP="003C653D">
      <w:pPr>
        <w:numPr>
          <w:ilvl w:val="0"/>
          <w:numId w:val="4"/>
        </w:numPr>
        <w:tabs>
          <w:tab w:val="left" w:pos="709"/>
          <w:tab w:val="left" w:pos="851"/>
        </w:tabs>
        <w:suppressAutoHyphens/>
        <w:ind w:left="426"/>
        <w:contextualSpacing/>
        <w:jc w:val="both"/>
        <w:rPr>
          <w:sz w:val="28"/>
          <w:szCs w:val="28"/>
        </w:rPr>
      </w:pPr>
      <w:r>
        <w:rPr>
          <w:sz w:val="28"/>
          <w:szCs w:val="28"/>
        </w:rPr>
        <w:t>Полный перечень заявок, закрытых в течение периода;</w:t>
      </w:r>
    </w:p>
    <w:p w14:paraId="0130079F" w14:textId="77777777" w:rsidR="003C653D" w:rsidRDefault="003C653D" w:rsidP="003C653D">
      <w:pPr>
        <w:numPr>
          <w:ilvl w:val="0"/>
          <w:numId w:val="4"/>
        </w:numPr>
        <w:tabs>
          <w:tab w:val="left" w:pos="709"/>
          <w:tab w:val="left" w:pos="851"/>
        </w:tabs>
        <w:suppressAutoHyphens/>
        <w:ind w:left="426"/>
        <w:contextualSpacing/>
        <w:jc w:val="both"/>
        <w:rPr>
          <w:sz w:val="28"/>
          <w:szCs w:val="28"/>
        </w:rPr>
      </w:pPr>
      <w:r>
        <w:rPr>
          <w:sz w:val="28"/>
          <w:szCs w:val="28"/>
        </w:rPr>
        <w:t>Полный перечень заявок, оставшихся нерешенными на конец периода.</w:t>
      </w:r>
    </w:p>
    <w:p w14:paraId="2AA11516" w14:textId="77777777" w:rsidR="003C653D" w:rsidRDefault="003C653D" w:rsidP="003C653D">
      <w:pPr>
        <w:tabs>
          <w:tab w:val="left" w:pos="851"/>
        </w:tabs>
        <w:ind w:left="567"/>
        <w:jc w:val="both"/>
        <w:rPr>
          <w:sz w:val="28"/>
          <w:szCs w:val="28"/>
        </w:rPr>
      </w:pPr>
    </w:p>
    <w:p w14:paraId="00B2BAEC" w14:textId="77777777" w:rsidR="003C653D" w:rsidRDefault="003C653D" w:rsidP="003C653D">
      <w:pPr>
        <w:jc w:val="both"/>
        <w:rPr>
          <w:sz w:val="28"/>
          <w:szCs w:val="28"/>
        </w:rPr>
      </w:pPr>
      <w:r>
        <w:rPr>
          <w:b/>
          <w:bCs/>
          <w:sz w:val="28"/>
          <w:szCs w:val="28"/>
        </w:rPr>
        <w:lastRenderedPageBreak/>
        <w:t>7.2.</w:t>
      </w:r>
      <w:r>
        <w:rPr>
          <w:sz w:val="28"/>
          <w:szCs w:val="28"/>
        </w:rPr>
        <w:t xml:space="preserve"> Отчеты по количественным показателям заявок предоставляются Поставщиком ежемесячно до 5 числа каждого месяца по запросу Заказчика.   </w:t>
      </w:r>
    </w:p>
    <w:p w14:paraId="63B9AB1D" w14:textId="77777777" w:rsidR="003C653D" w:rsidRDefault="003C653D" w:rsidP="003C653D">
      <w:pPr>
        <w:jc w:val="both"/>
        <w:rPr>
          <w:sz w:val="28"/>
          <w:szCs w:val="28"/>
        </w:rPr>
      </w:pPr>
    </w:p>
    <w:p w14:paraId="64E662A5" w14:textId="77777777" w:rsidR="003C653D" w:rsidRDefault="003C653D" w:rsidP="003C653D">
      <w:pPr>
        <w:jc w:val="both"/>
        <w:rPr>
          <w:sz w:val="28"/>
          <w:szCs w:val="28"/>
        </w:rPr>
      </w:pPr>
      <w:r>
        <w:rPr>
          <w:b/>
          <w:bCs/>
          <w:sz w:val="28"/>
          <w:szCs w:val="28"/>
        </w:rPr>
        <w:t>7.3.</w:t>
      </w:r>
      <w:r>
        <w:rPr>
          <w:sz w:val="28"/>
          <w:szCs w:val="28"/>
        </w:rPr>
        <w:t xml:space="preserve"> Поставщик может проводить не более двух раз в год опрос бизнес-пользователей Заказчика об удовлетворенности работы и функциональным возможностям Системы, а также о качественном восприятии сервиса технической поддержки:</w:t>
      </w:r>
    </w:p>
    <w:p w14:paraId="75633F3C" w14:textId="77777777" w:rsidR="003C653D" w:rsidRDefault="003C653D" w:rsidP="003C653D">
      <w:pPr>
        <w:numPr>
          <w:ilvl w:val="0"/>
          <w:numId w:val="5"/>
        </w:numPr>
        <w:suppressAutoHyphens/>
        <w:ind w:left="426"/>
        <w:contextualSpacing/>
        <w:jc w:val="both"/>
        <w:rPr>
          <w:sz w:val="28"/>
          <w:szCs w:val="28"/>
        </w:rPr>
      </w:pPr>
      <w:r>
        <w:rPr>
          <w:sz w:val="28"/>
          <w:szCs w:val="28"/>
        </w:rPr>
        <w:t>Удовлетворенность скоростью решения проблемы;</w:t>
      </w:r>
    </w:p>
    <w:p w14:paraId="7B7DE531" w14:textId="77777777" w:rsidR="003C653D" w:rsidRDefault="003C653D" w:rsidP="003C653D">
      <w:pPr>
        <w:numPr>
          <w:ilvl w:val="0"/>
          <w:numId w:val="5"/>
        </w:numPr>
        <w:suppressAutoHyphens/>
        <w:ind w:left="426"/>
        <w:contextualSpacing/>
        <w:jc w:val="both"/>
        <w:rPr>
          <w:sz w:val="28"/>
          <w:szCs w:val="28"/>
        </w:rPr>
      </w:pPr>
      <w:r>
        <w:rPr>
          <w:sz w:val="28"/>
          <w:szCs w:val="28"/>
        </w:rPr>
        <w:t>Удовлетворенность вежливостью специалистов поддержки;</w:t>
      </w:r>
    </w:p>
    <w:p w14:paraId="27CE8782" w14:textId="77777777" w:rsidR="003C653D" w:rsidRDefault="003C653D" w:rsidP="003C653D">
      <w:pPr>
        <w:numPr>
          <w:ilvl w:val="0"/>
          <w:numId w:val="5"/>
        </w:numPr>
        <w:suppressAutoHyphens/>
        <w:ind w:left="426"/>
        <w:contextualSpacing/>
        <w:jc w:val="both"/>
        <w:rPr>
          <w:sz w:val="28"/>
          <w:szCs w:val="28"/>
        </w:rPr>
      </w:pPr>
      <w:r>
        <w:rPr>
          <w:sz w:val="28"/>
          <w:szCs w:val="28"/>
        </w:rPr>
        <w:t>Удовлетворенность фактом решения проблем</w:t>
      </w:r>
      <w:r>
        <w:rPr>
          <w:sz w:val="28"/>
          <w:szCs w:val="28"/>
          <w:lang w:val="en-US"/>
        </w:rPr>
        <w:t>.</w:t>
      </w:r>
    </w:p>
    <w:p w14:paraId="39313FB3" w14:textId="77777777" w:rsidR="003C653D" w:rsidRDefault="003C653D" w:rsidP="003C653D">
      <w:pPr>
        <w:ind w:left="426"/>
        <w:jc w:val="both"/>
        <w:rPr>
          <w:sz w:val="28"/>
          <w:szCs w:val="28"/>
        </w:rPr>
      </w:pPr>
    </w:p>
    <w:p w14:paraId="316575B8" w14:textId="77777777" w:rsidR="003C653D" w:rsidRDefault="003C653D" w:rsidP="003C653D">
      <w:pPr>
        <w:jc w:val="both"/>
        <w:rPr>
          <w:sz w:val="28"/>
          <w:szCs w:val="28"/>
        </w:rPr>
      </w:pPr>
      <w:r>
        <w:rPr>
          <w:sz w:val="28"/>
          <w:szCs w:val="28"/>
        </w:rPr>
        <w:t>Отчеты по качественным показателям содержат информацию по удовлетворенности бизнес-пользователей, в разбивке по ролям пользователей, а также описание принимаемых мер по улучшению показателей.</w:t>
      </w:r>
    </w:p>
    <w:p w14:paraId="1C61D675" w14:textId="77777777" w:rsidR="003C653D" w:rsidRDefault="003C653D" w:rsidP="003C653D">
      <w:pPr>
        <w:autoSpaceDE w:val="0"/>
        <w:autoSpaceDN w:val="0"/>
        <w:adjustRightInd w:val="0"/>
        <w:jc w:val="both"/>
        <w:rPr>
          <w:b/>
          <w:bCs/>
          <w:sz w:val="28"/>
          <w:szCs w:val="28"/>
        </w:rPr>
      </w:pPr>
    </w:p>
    <w:p w14:paraId="706D0C56" w14:textId="77777777" w:rsidR="003C653D" w:rsidRDefault="003C653D" w:rsidP="003C653D">
      <w:pPr>
        <w:autoSpaceDE w:val="0"/>
        <w:autoSpaceDN w:val="0"/>
        <w:adjustRightInd w:val="0"/>
        <w:jc w:val="both"/>
        <w:rPr>
          <w:b/>
          <w:bCs/>
          <w:sz w:val="28"/>
          <w:szCs w:val="28"/>
        </w:rPr>
      </w:pPr>
      <w:r>
        <w:rPr>
          <w:b/>
          <w:bCs/>
          <w:sz w:val="28"/>
          <w:szCs w:val="28"/>
        </w:rPr>
        <w:t>8. Место и сроки оказания услуг, способы доступа к услугам технической поддержки и контакты.</w:t>
      </w:r>
    </w:p>
    <w:p w14:paraId="227F242C" w14:textId="77777777" w:rsidR="003C653D" w:rsidRDefault="003C653D" w:rsidP="003C653D">
      <w:pPr>
        <w:autoSpaceDE w:val="0"/>
        <w:autoSpaceDN w:val="0"/>
        <w:adjustRightInd w:val="0"/>
        <w:jc w:val="both"/>
        <w:rPr>
          <w:sz w:val="28"/>
          <w:szCs w:val="28"/>
        </w:rPr>
      </w:pPr>
    </w:p>
    <w:p w14:paraId="029B793D" w14:textId="77777777" w:rsidR="003C653D" w:rsidRDefault="003C653D" w:rsidP="003C653D">
      <w:pPr>
        <w:autoSpaceDE w:val="0"/>
        <w:autoSpaceDN w:val="0"/>
        <w:adjustRightInd w:val="0"/>
        <w:jc w:val="both"/>
        <w:rPr>
          <w:sz w:val="28"/>
          <w:szCs w:val="28"/>
        </w:rPr>
      </w:pPr>
      <w:r>
        <w:rPr>
          <w:sz w:val="28"/>
          <w:szCs w:val="28"/>
        </w:rPr>
        <w:t>8.1. Поставщик принимает на себя обязательства по сопровождению и технической поддержке Системы для Заказчика на период 365 календарных дней с момента заключения договора.</w:t>
      </w:r>
    </w:p>
    <w:p w14:paraId="2186D70E" w14:textId="77777777" w:rsidR="003C653D" w:rsidRDefault="003C653D" w:rsidP="003C653D">
      <w:pPr>
        <w:autoSpaceDE w:val="0"/>
        <w:autoSpaceDN w:val="0"/>
        <w:adjustRightInd w:val="0"/>
        <w:jc w:val="both"/>
        <w:rPr>
          <w:sz w:val="28"/>
          <w:szCs w:val="28"/>
        </w:rPr>
      </w:pPr>
    </w:p>
    <w:p w14:paraId="4CF4E8EA" w14:textId="77777777" w:rsidR="003C653D" w:rsidRDefault="003C653D" w:rsidP="003C653D">
      <w:pPr>
        <w:autoSpaceDE w:val="0"/>
        <w:autoSpaceDN w:val="0"/>
        <w:adjustRightInd w:val="0"/>
        <w:jc w:val="both"/>
        <w:rPr>
          <w:sz w:val="28"/>
          <w:szCs w:val="28"/>
        </w:rPr>
      </w:pPr>
      <w:r>
        <w:rPr>
          <w:sz w:val="28"/>
          <w:szCs w:val="28"/>
        </w:rPr>
        <w:t xml:space="preserve">8.2. Не позднее 1 (одного) рабочего дня с момента заключения Договора Поставщик должен приступить к предоставлению услуг. </w:t>
      </w:r>
    </w:p>
    <w:p w14:paraId="6A9825A8" w14:textId="77777777" w:rsidR="003C653D" w:rsidRDefault="003C653D" w:rsidP="003C653D">
      <w:pPr>
        <w:autoSpaceDE w:val="0"/>
        <w:autoSpaceDN w:val="0"/>
        <w:adjustRightInd w:val="0"/>
        <w:jc w:val="both"/>
        <w:rPr>
          <w:sz w:val="28"/>
          <w:szCs w:val="28"/>
        </w:rPr>
      </w:pPr>
    </w:p>
    <w:p w14:paraId="69E99743" w14:textId="77777777" w:rsidR="003C653D" w:rsidRDefault="003C653D" w:rsidP="003C653D">
      <w:pPr>
        <w:autoSpaceDE w:val="0"/>
        <w:autoSpaceDN w:val="0"/>
        <w:adjustRightInd w:val="0"/>
        <w:jc w:val="both"/>
        <w:rPr>
          <w:sz w:val="28"/>
          <w:szCs w:val="28"/>
        </w:rPr>
      </w:pPr>
      <w:r>
        <w:rPr>
          <w:sz w:val="28"/>
          <w:szCs w:val="28"/>
        </w:rPr>
        <w:t xml:space="preserve">8.3. Поставщик ежемесячно сдает акты выполненных работ с приложением отчета об объеме выполненных работ. </w:t>
      </w:r>
    </w:p>
    <w:p w14:paraId="415CE17F" w14:textId="77777777" w:rsidR="003C653D" w:rsidRDefault="003C653D" w:rsidP="003C653D">
      <w:pPr>
        <w:autoSpaceDE w:val="0"/>
        <w:autoSpaceDN w:val="0"/>
        <w:adjustRightInd w:val="0"/>
        <w:jc w:val="both"/>
        <w:rPr>
          <w:sz w:val="28"/>
          <w:szCs w:val="28"/>
        </w:rPr>
      </w:pPr>
    </w:p>
    <w:p w14:paraId="23439E27" w14:textId="77777777" w:rsidR="003C653D" w:rsidRDefault="003C653D" w:rsidP="003C653D">
      <w:pPr>
        <w:autoSpaceDE w:val="0"/>
        <w:autoSpaceDN w:val="0"/>
        <w:adjustRightInd w:val="0"/>
        <w:jc w:val="both"/>
        <w:rPr>
          <w:sz w:val="28"/>
          <w:szCs w:val="28"/>
        </w:rPr>
      </w:pPr>
      <w:r>
        <w:rPr>
          <w:sz w:val="28"/>
          <w:szCs w:val="28"/>
        </w:rPr>
        <w:t>8.4. Оплата оказанных услуг производится Заказчиком Поставщику ежемесячно по акту выполненных работ.</w:t>
      </w:r>
    </w:p>
    <w:p w14:paraId="74170FE9" w14:textId="77777777" w:rsidR="003C653D" w:rsidRDefault="003C653D" w:rsidP="003C653D">
      <w:pPr>
        <w:autoSpaceDE w:val="0"/>
        <w:autoSpaceDN w:val="0"/>
        <w:adjustRightInd w:val="0"/>
        <w:jc w:val="both"/>
        <w:rPr>
          <w:sz w:val="28"/>
          <w:szCs w:val="28"/>
        </w:rPr>
      </w:pPr>
    </w:p>
    <w:p w14:paraId="33CA645E" w14:textId="2F0B08F2" w:rsidR="003C653D" w:rsidRDefault="003C653D" w:rsidP="003C653D">
      <w:pPr>
        <w:autoSpaceDE w:val="0"/>
        <w:autoSpaceDN w:val="0"/>
        <w:adjustRightInd w:val="0"/>
        <w:jc w:val="both"/>
        <w:rPr>
          <w:rFonts w:eastAsia="TimesNewRomanPSMT"/>
          <w:sz w:val="28"/>
          <w:szCs w:val="28"/>
        </w:rPr>
      </w:pPr>
      <w:r>
        <w:rPr>
          <w:sz w:val="28"/>
          <w:szCs w:val="28"/>
        </w:rPr>
        <w:t xml:space="preserve">8.5. Запросы и заявки по телефону, электронной почте и через мессенджер </w:t>
      </w:r>
      <w:r>
        <w:rPr>
          <w:sz w:val="28"/>
          <w:szCs w:val="28"/>
          <w:lang w:val="en-US"/>
        </w:rPr>
        <w:t>WhatsApp</w:t>
      </w:r>
      <w:r>
        <w:rPr>
          <w:sz w:val="28"/>
          <w:szCs w:val="28"/>
        </w:rPr>
        <w:t xml:space="preserve"> - с 9:00 до 21:00 времени г.</w:t>
      </w:r>
      <w:r w:rsidR="005C7D05">
        <w:rPr>
          <w:sz w:val="28"/>
          <w:szCs w:val="28"/>
          <w:lang w:val="kk-KZ"/>
        </w:rPr>
        <w:t>Астана</w:t>
      </w:r>
      <w:r>
        <w:rPr>
          <w:sz w:val="28"/>
          <w:szCs w:val="28"/>
        </w:rPr>
        <w:t xml:space="preserve"> в течение рабочей недели (рабочей неделей считается понедельник – суббота, исключение составляют праздничные дни, согласно законодательству РК). </w:t>
      </w:r>
    </w:p>
    <w:p w14:paraId="76793466" w14:textId="77777777" w:rsidR="003C653D" w:rsidRDefault="003C653D" w:rsidP="003C653D">
      <w:pPr>
        <w:autoSpaceDE w:val="0"/>
        <w:autoSpaceDN w:val="0"/>
        <w:adjustRightInd w:val="0"/>
        <w:jc w:val="both"/>
        <w:rPr>
          <w:rFonts w:eastAsia="TimesNewRomanPSMT"/>
          <w:sz w:val="28"/>
          <w:szCs w:val="28"/>
        </w:rPr>
      </w:pPr>
    </w:p>
    <w:p w14:paraId="22DC2D7C" w14:textId="77777777" w:rsidR="003C653D" w:rsidRDefault="003C653D" w:rsidP="003C653D">
      <w:pPr>
        <w:autoSpaceDE w:val="0"/>
        <w:autoSpaceDN w:val="0"/>
        <w:adjustRightInd w:val="0"/>
        <w:jc w:val="both"/>
        <w:rPr>
          <w:rFonts w:eastAsia="TimesNewRomanPSMT"/>
          <w:sz w:val="28"/>
          <w:szCs w:val="28"/>
        </w:rPr>
      </w:pPr>
      <w:r>
        <w:rPr>
          <w:sz w:val="28"/>
          <w:szCs w:val="28"/>
        </w:rPr>
        <w:t xml:space="preserve">8.6. Доступ к </w:t>
      </w:r>
      <w:proofErr w:type="spellStart"/>
      <w:r>
        <w:rPr>
          <w:sz w:val="28"/>
          <w:szCs w:val="28"/>
        </w:rPr>
        <w:t>web</w:t>
      </w:r>
      <w:proofErr w:type="spellEnd"/>
      <w:r>
        <w:rPr>
          <w:sz w:val="28"/>
          <w:szCs w:val="28"/>
        </w:rPr>
        <w:t>-интерфейсу Системы и мобильному приложению предоставляется Заказчику круглосуточно.</w:t>
      </w:r>
    </w:p>
    <w:p w14:paraId="73C9AE68" w14:textId="77777777" w:rsidR="003C653D" w:rsidRDefault="003C653D" w:rsidP="003C653D">
      <w:pPr>
        <w:autoSpaceDE w:val="0"/>
        <w:autoSpaceDN w:val="0"/>
        <w:adjustRightInd w:val="0"/>
        <w:jc w:val="both"/>
        <w:rPr>
          <w:sz w:val="28"/>
          <w:szCs w:val="28"/>
        </w:rPr>
      </w:pPr>
    </w:p>
    <w:p w14:paraId="1B34CD1C" w14:textId="77777777" w:rsidR="003C653D" w:rsidRDefault="003C653D" w:rsidP="003C653D">
      <w:pPr>
        <w:autoSpaceDE w:val="0"/>
        <w:autoSpaceDN w:val="0"/>
        <w:adjustRightInd w:val="0"/>
        <w:jc w:val="both"/>
        <w:rPr>
          <w:sz w:val="28"/>
          <w:szCs w:val="28"/>
        </w:rPr>
      </w:pPr>
      <w:r>
        <w:rPr>
          <w:sz w:val="28"/>
          <w:szCs w:val="28"/>
        </w:rPr>
        <w:t>8.7. Услуги технической поддержки Поставщика должны быть доступны:</w:t>
      </w:r>
    </w:p>
    <w:p w14:paraId="53AD726E" w14:textId="48CA0108" w:rsidR="003C653D" w:rsidRDefault="003C653D" w:rsidP="003C653D">
      <w:pPr>
        <w:autoSpaceDE w:val="0"/>
        <w:autoSpaceDN w:val="0"/>
        <w:adjustRightInd w:val="0"/>
        <w:jc w:val="both"/>
        <w:rPr>
          <w:sz w:val="28"/>
          <w:szCs w:val="28"/>
        </w:rPr>
      </w:pPr>
      <w:r>
        <w:rPr>
          <w:sz w:val="28"/>
          <w:szCs w:val="28"/>
        </w:rPr>
        <w:t xml:space="preserve">- По телефонной линии службы технической поддержки в городе </w:t>
      </w:r>
      <w:r w:rsidR="005C7D05">
        <w:rPr>
          <w:sz w:val="28"/>
          <w:szCs w:val="28"/>
          <w:lang w:val="kk-KZ"/>
        </w:rPr>
        <w:t>Астана</w:t>
      </w:r>
      <w:r>
        <w:rPr>
          <w:sz w:val="28"/>
          <w:szCs w:val="28"/>
        </w:rPr>
        <w:t xml:space="preserve"> </w:t>
      </w:r>
    </w:p>
    <w:p w14:paraId="400BB5D6" w14:textId="77777777" w:rsidR="003C653D" w:rsidRDefault="003C653D" w:rsidP="003C653D">
      <w:pPr>
        <w:autoSpaceDE w:val="0"/>
        <w:autoSpaceDN w:val="0"/>
        <w:adjustRightInd w:val="0"/>
        <w:jc w:val="both"/>
        <w:rPr>
          <w:sz w:val="28"/>
          <w:szCs w:val="28"/>
        </w:rPr>
      </w:pPr>
      <w:r>
        <w:rPr>
          <w:sz w:val="28"/>
          <w:szCs w:val="28"/>
        </w:rPr>
        <w:t xml:space="preserve">- По электронной почте службы технической поддержки </w:t>
      </w:r>
    </w:p>
    <w:p w14:paraId="1C4B9E59" w14:textId="77777777" w:rsidR="003C653D" w:rsidRDefault="003C653D" w:rsidP="003C653D">
      <w:pPr>
        <w:autoSpaceDE w:val="0"/>
        <w:autoSpaceDN w:val="0"/>
        <w:adjustRightInd w:val="0"/>
        <w:jc w:val="both"/>
        <w:rPr>
          <w:sz w:val="28"/>
          <w:szCs w:val="28"/>
        </w:rPr>
      </w:pPr>
      <w:r>
        <w:rPr>
          <w:sz w:val="28"/>
          <w:szCs w:val="28"/>
        </w:rPr>
        <w:t xml:space="preserve">- Через мессенджер </w:t>
      </w:r>
      <w:r>
        <w:rPr>
          <w:sz w:val="28"/>
          <w:szCs w:val="28"/>
          <w:lang w:val="en-US"/>
        </w:rPr>
        <w:t>WhatsApp</w:t>
      </w:r>
      <w:r w:rsidRPr="003C653D">
        <w:rPr>
          <w:sz w:val="28"/>
          <w:szCs w:val="28"/>
        </w:rPr>
        <w:t xml:space="preserve"> </w:t>
      </w:r>
    </w:p>
    <w:p w14:paraId="1C067A60" w14:textId="77777777" w:rsidR="003C653D" w:rsidRDefault="003C653D" w:rsidP="003C653D">
      <w:pPr>
        <w:autoSpaceDE w:val="0"/>
        <w:autoSpaceDN w:val="0"/>
        <w:adjustRightInd w:val="0"/>
        <w:jc w:val="both"/>
        <w:rPr>
          <w:sz w:val="28"/>
          <w:szCs w:val="28"/>
        </w:rPr>
      </w:pPr>
    </w:p>
    <w:p w14:paraId="5A18DA2E" w14:textId="77777777" w:rsidR="005C7D05" w:rsidRDefault="003C653D" w:rsidP="003C653D">
      <w:pPr>
        <w:autoSpaceDE w:val="0"/>
        <w:autoSpaceDN w:val="0"/>
        <w:adjustRightInd w:val="0"/>
        <w:jc w:val="both"/>
        <w:rPr>
          <w:sz w:val="28"/>
          <w:szCs w:val="28"/>
        </w:rPr>
      </w:pPr>
      <w:r>
        <w:rPr>
          <w:sz w:val="28"/>
          <w:szCs w:val="28"/>
        </w:rPr>
        <w:lastRenderedPageBreak/>
        <w:t xml:space="preserve">8.8. От Заказчика выделяются </w:t>
      </w:r>
      <w:r w:rsidR="005C7D05">
        <w:rPr>
          <w:sz w:val="28"/>
          <w:szCs w:val="28"/>
          <w:lang w:val="kk-KZ"/>
        </w:rPr>
        <w:t>два</w:t>
      </w:r>
      <w:r>
        <w:rPr>
          <w:sz w:val="28"/>
          <w:szCs w:val="28"/>
        </w:rPr>
        <w:t xml:space="preserve"> компетентных специалиста из числа сотрудников </w:t>
      </w:r>
      <w:r w:rsidR="005C7D05">
        <w:rPr>
          <w:sz w:val="28"/>
          <w:szCs w:val="28"/>
          <w:lang w:val="kk-KZ"/>
        </w:rPr>
        <w:t xml:space="preserve">Центра </w:t>
      </w:r>
      <w:r>
        <w:rPr>
          <w:sz w:val="28"/>
          <w:szCs w:val="28"/>
        </w:rPr>
        <w:t xml:space="preserve">для обращения в службу технической поддержки Поставщика. </w:t>
      </w:r>
    </w:p>
    <w:p w14:paraId="3F9177A3" w14:textId="26621D41" w:rsidR="003C653D" w:rsidRDefault="005C7D05" w:rsidP="003C653D">
      <w:pPr>
        <w:autoSpaceDE w:val="0"/>
        <w:autoSpaceDN w:val="0"/>
        <w:adjustRightInd w:val="0"/>
        <w:jc w:val="both"/>
        <w:rPr>
          <w:sz w:val="28"/>
          <w:szCs w:val="28"/>
        </w:rPr>
      </w:pPr>
      <w:r>
        <w:rPr>
          <w:sz w:val="28"/>
          <w:szCs w:val="28"/>
        </w:rPr>
        <w:t xml:space="preserve">8.9. </w:t>
      </w:r>
      <w:r w:rsidR="003C653D">
        <w:rPr>
          <w:sz w:val="28"/>
          <w:szCs w:val="28"/>
        </w:rPr>
        <w:t>Заказчик предоставит Поставщику следующую информацию о сотрудниках: Ф.И.О., должность, номера рабочих и мобильных телефонов, адреса корпоративной электронной почты.</w:t>
      </w:r>
    </w:p>
    <w:p w14:paraId="0F54B9D1" w14:textId="765A336A" w:rsidR="005C7D05" w:rsidRPr="005C7D05" w:rsidRDefault="005C7D05" w:rsidP="003C653D">
      <w:pPr>
        <w:autoSpaceDE w:val="0"/>
        <w:autoSpaceDN w:val="0"/>
        <w:adjustRightInd w:val="0"/>
        <w:jc w:val="both"/>
        <w:rPr>
          <w:sz w:val="28"/>
          <w:szCs w:val="28"/>
        </w:rPr>
      </w:pPr>
      <w:r>
        <w:rPr>
          <w:sz w:val="28"/>
          <w:szCs w:val="28"/>
        </w:rPr>
        <w:t>8.10. Заказчик предоставляет Поставщику следующую информацию о посетителей</w:t>
      </w:r>
      <w:r w:rsidRPr="005C7D05">
        <w:rPr>
          <w:sz w:val="28"/>
          <w:szCs w:val="28"/>
        </w:rPr>
        <w:t xml:space="preserve">: </w:t>
      </w:r>
      <w:r>
        <w:rPr>
          <w:sz w:val="28"/>
          <w:szCs w:val="28"/>
          <w:lang w:val="kk-KZ"/>
        </w:rPr>
        <w:t>Карточка посетителя</w:t>
      </w:r>
      <w:r>
        <w:rPr>
          <w:sz w:val="28"/>
          <w:szCs w:val="28"/>
        </w:rPr>
        <w:t xml:space="preserve">, ФИО, наличие медицинских отводов, номера мобильных телефонов и </w:t>
      </w:r>
      <w:proofErr w:type="spellStart"/>
      <w:r>
        <w:rPr>
          <w:sz w:val="28"/>
          <w:szCs w:val="28"/>
        </w:rPr>
        <w:t>д.р</w:t>
      </w:r>
      <w:proofErr w:type="spellEnd"/>
      <w:r>
        <w:rPr>
          <w:sz w:val="28"/>
          <w:szCs w:val="28"/>
        </w:rPr>
        <w:t xml:space="preserve">. необходимая информация, требуемая для разработки информационной системы Центра. </w:t>
      </w:r>
    </w:p>
    <w:p w14:paraId="4AA77BFC" w14:textId="77777777" w:rsidR="003C653D" w:rsidRDefault="003C653D" w:rsidP="003C653D">
      <w:pPr>
        <w:autoSpaceDE w:val="0"/>
        <w:autoSpaceDN w:val="0"/>
        <w:adjustRightInd w:val="0"/>
        <w:jc w:val="both"/>
        <w:rPr>
          <w:b/>
          <w:bCs/>
          <w:sz w:val="28"/>
          <w:szCs w:val="28"/>
        </w:rPr>
      </w:pPr>
    </w:p>
    <w:p w14:paraId="164C4F3C" w14:textId="77777777" w:rsidR="003C653D" w:rsidRDefault="003C653D" w:rsidP="003C653D">
      <w:pPr>
        <w:autoSpaceDE w:val="0"/>
        <w:autoSpaceDN w:val="0"/>
        <w:adjustRightInd w:val="0"/>
        <w:jc w:val="both"/>
        <w:rPr>
          <w:b/>
          <w:bCs/>
          <w:sz w:val="28"/>
          <w:szCs w:val="28"/>
        </w:rPr>
      </w:pPr>
      <w:r>
        <w:rPr>
          <w:b/>
          <w:bCs/>
          <w:sz w:val="28"/>
          <w:szCs w:val="28"/>
        </w:rPr>
        <w:t>9. Требования к потенциальному поставщику.</w:t>
      </w:r>
    </w:p>
    <w:p w14:paraId="08887EBA" w14:textId="77777777" w:rsidR="003C653D" w:rsidRDefault="003C653D" w:rsidP="003C653D">
      <w:pPr>
        <w:autoSpaceDE w:val="0"/>
        <w:autoSpaceDN w:val="0"/>
        <w:adjustRightInd w:val="0"/>
        <w:jc w:val="both"/>
        <w:rPr>
          <w:sz w:val="28"/>
          <w:szCs w:val="28"/>
        </w:rPr>
      </w:pPr>
    </w:p>
    <w:p w14:paraId="77725572" w14:textId="65EC28AF" w:rsidR="003C653D" w:rsidRDefault="003C653D" w:rsidP="003C653D">
      <w:pPr>
        <w:autoSpaceDE w:val="0"/>
        <w:autoSpaceDN w:val="0"/>
        <w:adjustRightInd w:val="0"/>
        <w:jc w:val="both"/>
        <w:rPr>
          <w:sz w:val="28"/>
          <w:szCs w:val="28"/>
        </w:rPr>
      </w:pPr>
      <w:r>
        <w:rPr>
          <w:sz w:val="28"/>
          <w:szCs w:val="28"/>
        </w:rPr>
        <w:t>9.1. В соответствии с условиями настоящей Т</w:t>
      </w:r>
      <w:r w:rsidR="00DE7274">
        <w:rPr>
          <w:sz w:val="28"/>
          <w:szCs w:val="28"/>
        </w:rPr>
        <w:t>З</w:t>
      </w:r>
      <w:r>
        <w:rPr>
          <w:sz w:val="28"/>
          <w:szCs w:val="28"/>
        </w:rPr>
        <w:t xml:space="preserve">, Поставщик должен иметь </w:t>
      </w:r>
      <w:r w:rsidR="005C7D05">
        <w:rPr>
          <w:sz w:val="28"/>
          <w:szCs w:val="28"/>
        </w:rPr>
        <w:t xml:space="preserve">не менее трех сотрудников с </w:t>
      </w:r>
      <w:r w:rsidR="00DE7274">
        <w:rPr>
          <w:sz w:val="28"/>
          <w:szCs w:val="28"/>
        </w:rPr>
        <w:t xml:space="preserve">высшим техническим или смежным образованием и опытом работы не менее 2-х лет разработки информационных систем </w:t>
      </w:r>
      <w:r>
        <w:rPr>
          <w:sz w:val="28"/>
          <w:szCs w:val="28"/>
        </w:rPr>
        <w:t>для выполнения услуги</w:t>
      </w:r>
      <w:r w:rsidR="00DE7274">
        <w:rPr>
          <w:sz w:val="28"/>
          <w:szCs w:val="28"/>
        </w:rPr>
        <w:t xml:space="preserve">. </w:t>
      </w:r>
    </w:p>
    <w:p w14:paraId="7844F93C" w14:textId="77777777" w:rsidR="003C653D" w:rsidRDefault="003C653D" w:rsidP="003C653D">
      <w:pPr>
        <w:autoSpaceDE w:val="0"/>
        <w:autoSpaceDN w:val="0"/>
        <w:adjustRightInd w:val="0"/>
        <w:jc w:val="both"/>
        <w:rPr>
          <w:sz w:val="28"/>
          <w:szCs w:val="28"/>
        </w:rPr>
      </w:pPr>
    </w:p>
    <w:p w14:paraId="091A78B3" w14:textId="77777777" w:rsidR="003C653D" w:rsidRDefault="003C653D" w:rsidP="003C653D">
      <w:pPr>
        <w:autoSpaceDE w:val="0"/>
        <w:autoSpaceDN w:val="0"/>
        <w:adjustRightInd w:val="0"/>
        <w:jc w:val="both"/>
        <w:rPr>
          <w:sz w:val="28"/>
          <w:szCs w:val="28"/>
        </w:rPr>
      </w:pPr>
      <w:r>
        <w:rPr>
          <w:sz w:val="28"/>
          <w:szCs w:val="28"/>
        </w:rPr>
        <w:t>9.2. Общий штат службы технической поддержки и службы разработки Поставщика должен быть не менее 10 человек с высшим техническим или смежным образованием и опытом разработки и/или сопровождения программного обеспечения.</w:t>
      </w:r>
    </w:p>
    <w:p w14:paraId="57950EEB" w14:textId="77777777" w:rsidR="003C653D" w:rsidRDefault="003C653D" w:rsidP="003C653D">
      <w:pPr>
        <w:autoSpaceDE w:val="0"/>
        <w:autoSpaceDN w:val="0"/>
        <w:adjustRightInd w:val="0"/>
        <w:jc w:val="both"/>
        <w:rPr>
          <w:sz w:val="28"/>
          <w:szCs w:val="28"/>
        </w:rPr>
      </w:pPr>
    </w:p>
    <w:p w14:paraId="0E3D71F3" w14:textId="659B80BE" w:rsidR="003C653D" w:rsidRDefault="003C653D" w:rsidP="003C653D">
      <w:pPr>
        <w:autoSpaceDE w:val="0"/>
        <w:autoSpaceDN w:val="0"/>
        <w:adjustRightInd w:val="0"/>
        <w:jc w:val="both"/>
        <w:rPr>
          <w:rFonts w:eastAsia="TimesNewRomanPSMT"/>
          <w:sz w:val="28"/>
          <w:szCs w:val="28"/>
        </w:rPr>
      </w:pPr>
      <w:r>
        <w:rPr>
          <w:rFonts w:eastAsia="TimesNewRomanPSMT"/>
          <w:sz w:val="28"/>
          <w:szCs w:val="28"/>
        </w:rPr>
        <w:t xml:space="preserve">9.4. Поставщик должен </w:t>
      </w:r>
      <w:r>
        <w:rPr>
          <w:rFonts w:eastAsia="TimesNewRomanPSMT"/>
          <w:sz w:val="28"/>
          <w:szCs w:val="28"/>
          <w:lang w:val="kk-KZ"/>
        </w:rPr>
        <w:t>предоставить</w:t>
      </w:r>
      <w:r>
        <w:rPr>
          <w:rFonts w:eastAsia="TimesNewRomanPSMT"/>
          <w:sz w:val="28"/>
          <w:szCs w:val="28"/>
        </w:rPr>
        <w:t xml:space="preserve"> </w:t>
      </w:r>
      <w:r w:rsidR="005D757E">
        <w:rPr>
          <w:rFonts w:eastAsia="TimesNewRomanPSMT"/>
          <w:sz w:val="28"/>
          <w:szCs w:val="28"/>
        </w:rPr>
        <w:t xml:space="preserve">сертификаты «Архитектор информационных систем на </w:t>
      </w:r>
      <w:r w:rsidR="005D757E">
        <w:rPr>
          <w:rFonts w:eastAsia="TimesNewRomanPSMT"/>
          <w:sz w:val="28"/>
          <w:szCs w:val="28"/>
          <w:lang w:val="en-US"/>
        </w:rPr>
        <w:t>low</w:t>
      </w:r>
      <w:r w:rsidR="005D757E" w:rsidRPr="005D757E">
        <w:rPr>
          <w:rFonts w:eastAsia="TimesNewRomanPSMT"/>
          <w:sz w:val="28"/>
          <w:szCs w:val="28"/>
        </w:rPr>
        <w:t>-</w:t>
      </w:r>
      <w:r w:rsidR="005D757E">
        <w:rPr>
          <w:rFonts w:eastAsia="TimesNewRomanPSMT"/>
          <w:sz w:val="28"/>
          <w:szCs w:val="28"/>
          <w:lang w:val="en-US"/>
        </w:rPr>
        <w:t>code</w:t>
      </w:r>
      <w:r w:rsidR="005D757E" w:rsidRPr="005D757E">
        <w:rPr>
          <w:rFonts w:eastAsia="TimesNewRomanPSMT"/>
          <w:sz w:val="28"/>
          <w:szCs w:val="28"/>
        </w:rPr>
        <w:t xml:space="preserve"> </w:t>
      </w:r>
      <w:r w:rsidR="005D757E">
        <w:rPr>
          <w:rFonts w:eastAsia="TimesNewRomanPSMT"/>
          <w:sz w:val="28"/>
          <w:szCs w:val="28"/>
        </w:rPr>
        <w:t xml:space="preserve">платформе </w:t>
      </w:r>
      <w:r w:rsidR="005D757E">
        <w:rPr>
          <w:rFonts w:eastAsia="TimesNewRomanPSMT"/>
          <w:sz w:val="28"/>
          <w:szCs w:val="28"/>
          <w:lang w:val="en-US"/>
        </w:rPr>
        <w:t>ASPANS</w:t>
      </w:r>
      <w:r w:rsidR="005D757E">
        <w:rPr>
          <w:rFonts w:eastAsia="TimesNewRomanPSMT"/>
          <w:sz w:val="28"/>
          <w:szCs w:val="28"/>
        </w:rPr>
        <w:t xml:space="preserve">» в количестве не менее 10 человек. </w:t>
      </w:r>
    </w:p>
    <w:p w14:paraId="66492043" w14:textId="77777777" w:rsidR="003C653D" w:rsidRDefault="003C653D" w:rsidP="003C653D">
      <w:pPr>
        <w:autoSpaceDE w:val="0"/>
        <w:autoSpaceDN w:val="0"/>
        <w:adjustRightInd w:val="0"/>
        <w:jc w:val="both"/>
        <w:rPr>
          <w:rFonts w:eastAsia="TimesNewRomanPSMT"/>
          <w:sz w:val="28"/>
          <w:szCs w:val="28"/>
        </w:rPr>
      </w:pPr>
    </w:p>
    <w:p w14:paraId="1E6791E5" w14:textId="77777777" w:rsidR="003C653D" w:rsidRDefault="003C653D" w:rsidP="003C653D">
      <w:pPr>
        <w:autoSpaceDE w:val="0"/>
        <w:autoSpaceDN w:val="0"/>
        <w:adjustRightInd w:val="0"/>
        <w:jc w:val="both"/>
        <w:rPr>
          <w:rFonts w:eastAsia="TimesNewRomanPSMT"/>
          <w:sz w:val="28"/>
          <w:szCs w:val="28"/>
        </w:rPr>
      </w:pPr>
    </w:p>
    <w:p w14:paraId="6B083CEA" w14:textId="48DCC3D1" w:rsidR="00CF524B" w:rsidRPr="00CF524B" w:rsidRDefault="00DE7274" w:rsidP="00CF524B">
      <w:pPr>
        <w:autoSpaceDE w:val="0"/>
        <w:autoSpaceDN w:val="0"/>
        <w:adjustRightInd w:val="0"/>
        <w:rPr>
          <w:b/>
          <w:bCs/>
          <w:color w:val="000000"/>
        </w:rPr>
      </w:pPr>
      <w:r>
        <w:rPr>
          <w:b/>
          <w:bCs/>
          <w:color w:val="000000"/>
        </w:rPr>
        <w:t>Г</w:t>
      </w:r>
      <w:r w:rsidR="00CF524B">
        <w:rPr>
          <w:b/>
          <w:bCs/>
          <w:color w:val="000000"/>
        </w:rPr>
        <w:t>енеральн</w:t>
      </w:r>
      <w:r>
        <w:rPr>
          <w:b/>
          <w:bCs/>
          <w:color w:val="000000"/>
        </w:rPr>
        <w:t>ый</w:t>
      </w:r>
      <w:r w:rsidR="00CF524B">
        <w:rPr>
          <w:b/>
          <w:bCs/>
          <w:color w:val="000000"/>
        </w:rPr>
        <w:t xml:space="preserve"> директор</w:t>
      </w:r>
      <w:r>
        <w:rPr>
          <w:b/>
          <w:bCs/>
          <w:color w:val="000000"/>
        </w:rPr>
        <w:tab/>
      </w:r>
      <w:r>
        <w:rPr>
          <w:b/>
          <w:bCs/>
          <w:color w:val="000000"/>
        </w:rPr>
        <w:tab/>
      </w:r>
      <w:r>
        <w:rPr>
          <w:b/>
          <w:bCs/>
          <w:color w:val="000000"/>
        </w:rPr>
        <w:tab/>
      </w:r>
      <w:r>
        <w:rPr>
          <w:b/>
          <w:bCs/>
          <w:color w:val="000000"/>
        </w:rPr>
        <w:tab/>
      </w:r>
      <w:r>
        <w:rPr>
          <w:b/>
          <w:bCs/>
          <w:color w:val="000000"/>
        </w:rPr>
        <w:tab/>
        <w:t>_______________________</w:t>
      </w:r>
    </w:p>
    <w:p w14:paraId="42BFAEDB" w14:textId="77777777" w:rsidR="00096209" w:rsidRDefault="00096209"/>
    <w:sectPr w:rsidR="00096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B64"/>
    <w:multiLevelType w:val="hybridMultilevel"/>
    <w:tmpl w:val="1EC4AA62"/>
    <w:lvl w:ilvl="0" w:tplc="05FE5BF4">
      <w:start w:val="1"/>
      <w:numFmt w:val="bullet"/>
      <w:lvlText w:val="•"/>
      <w:lvlJc w:val="left"/>
      <w:pPr>
        <w:tabs>
          <w:tab w:val="num" w:pos="720"/>
        </w:tabs>
        <w:ind w:left="720" w:hanging="360"/>
      </w:pPr>
      <w:rPr>
        <w:rFonts w:ascii="Arial" w:hAnsi="Arial" w:hint="default"/>
      </w:rPr>
    </w:lvl>
    <w:lvl w:ilvl="1" w:tplc="1B607BE2" w:tentative="1">
      <w:start w:val="1"/>
      <w:numFmt w:val="bullet"/>
      <w:lvlText w:val="•"/>
      <w:lvlJc w:val="left"/>
      <w:pPr>
        <w:tabs>
          <w:tab w:val="num" w:pos="1440"/>
        </w:tabs>
        <w:ind w:left="1440" w:hanging="360"/>
      </w:pPr>
      <w:rPr>
        <w:rFonts w:ascii="Arial" w:hAnsi="Arial" w:hint="default"/>
      </w:rPr>
    </w:lvl>
    <w:lvl w:ilvl="2" w:tplc="16562CF4" w:tentative="1">
      <w:start w:val="1"/>
      <w:numFmt w:val="bullet"/>
      <w:lvlText w:val="•"/>
      <w:lvlJc w:val="left"/>
      <w:pPr>
        <w:tabs>
          <w:tab w:val="num" w:pos="2160"/>
        </w:tabs>
        <w:ind w:left="2160" w:hanging="360"/>
      </w:pPr>
      <w:rPr>
        <w:rFonts w:ascii="Arial" w:hAnsi="Arial" w:hint="default"/>
      </w:rPr>
    </w:lvl>
    <w:lvl w:ilvl="3" w:tplc="DA9050B8" w:tentative="1">
      <w:start w:val="1"/>
      <w:numFmt w:val="bullet"/>
      <w:lvlText w:val="•"/>
      <w:lvlJc w:val="left"/>
      <w:pPr>
        <w:tabs>
          <w:tab w:val="num" w:pos="2880"/>
        </w:tabs>
        <w:ind w:left="2880" w:hanging="360"/>
      </w:pPr>
      <w:rPr>
        <w:rFonts w:ascii="Arial" w:hAnsi="Arial" w:hint="default"/>
      </w:rPr>
    </w:lvl>
    <w:lvl w:ilvl="4" w:tplc="F822DEF2" w:tentative="1">
      <w:start w:val="1"/>
      <w:numFmt w:val="bullet"/>
      <w:lvlText w:val="•"/>
      <w:lvlJc w:val="left"/>
      <w:pPr>
        <w:tabs>
          <w:tab w:val="num" w:pos="3600"/>
        </w:tabs>
        <w:ind w:left="3600" w:hanging="360"/>
      </w:pPr>
      <w:rPr>
        <w:rFonts w:ascii="Arial" w:hAnsi="Arial" w:hint="default"/>
      </w:rPr>
    </w:lvl>
    <w:lvl w:ilvl="5" w:tplc="A4A608B0" w:tentative="1">
      <w:start w:val="1"/>
      <w:numFmt w:val="bullet"/>
      <w:lvlText w:val="•"/>
      <w:lvlJc w:val="left"/>
      <w:pPr>
        <w:tabs>
          <w:tab w:val="num" w:pos="4320"/>
        </w:tabs>
        <w:ind w:left="4320" w:hanging="360"/>
      </w:pPr>
      <w:rPr>
        <w:rFonts w:ascii="Arial" w:hAnsi="Arial" w:hint="default"/>
      </w:rPr>
    </w:lvl>
    <w:lvl w:ilvl="6" w:tplc="B91601BE" w:tentative="1">
      <w:start w:val="1"/>
      <w:numFmt w:val="bullet"/>
      <w:lvlText w:val="•"/>
      <w:lvlJc w:val="left"/>
      <w:pPr>
        <w:tabs>
          <w:tab w:val="num" w:pos="5040"/>
        </w:tabs>
        <w:ind w:left="5040" w:hanging="360"/>
      </w:pPr>
      <w:rPr>
        <w:rFonts w:ascii="Arial" w:hAnsi="Arial" w:hint="default"/>
      </w:rPr>
    </w:lvl>
    <w:lvl w:ilvl="7" w:tplc="3168C9E4" w:tentative="1">
      <w:start w:val="1"/>
      <w:numFmt w:val="bullet"/>
      <w:lvlText w:val="•"/>
      <w:lvlJc w:val="left"/>
      <w:pPr>
        <w:tabs>
          <w:tab w:val="num" w:pos="5760"/>
        </w:tabs>
        <w:ind w:left="5760" w:hanging="360"/>
      </w:pPr>
      <w:rPr>
        <w:rFonts w:ascii="Arial" w:hAnsi="Arial" w:hint="default"/>
      </w:rPr>
    </w:lvl>
    <w:lvl w:ilvl="8" w:tplc="D41013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5E7709"/>
    <w:multiLevelType w:val="hybridMultilevel"/>
    <w:tmpl w:val="176A8140"/>
    <w:lvl w:ilvl="0" w:tplc="E1588716">
      <w:start w:val="1"/>
      <w:numFmt w:val="decimal"/>
      <w:lvlText w:val="%1."/>
      <w:lvlJc w:val="left"/>
      <w:pPr>
        <w:ind w:left="1068" w:hanging="360"/>
      </w:pPr>
      <w:rPr>
        <w:rFonts w:ascii="Times New Roman" w:hAnsi="Times New Roman" w:cs="Times New Roman" w:hint="default"/>
        <w:b/>
        <w:i w:val="0"/>
        <w:color w:val="auto"/>
        <w:sz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26DE42C4"/>
    <w:multiLevelType w:val="hybridMultilevel"/>
    <w:tmpl w:val="2D22FB34"/>
    <w:lvl w:ilvl="0" w:tplc="06A41C8A">
      <w:start w:val="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2D1E24DF"/>
    <w:multiLevelType w:val="hybridMultilevel"/>
    <w:tmpl w:val="6AE658BC"/>
    <w:lvl w:ilvl="0" w:tplc="0419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5122749"/>
    <w:multiLevelType w:val="hybridMultilevel"/>
    <w:tmpl w:val="C19E7ADC"/>
    <w:lvl w:ilvl="0" w:tplc="0419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2AA3F24"/>
    <w:multiLevelType w:val="multilevel"/>
    <w:tmpl w:val="27A415D4"/>
    <w:lvl w:ilvl="0">
      <w:start w:val="6"/>
      <w:numFmt w:val="decimal"/>
      <w:lvlText w:val="%1"/>
      <w:lvlJc w:val="left"/>
      <w:pPr>
        <w:ind w:left="600" w:hanging="600"/>
      </w:pPr>
    </w:lvl>
    <w:lvl w:ilvl="1">
      <w:start w:val="5"/>
      <w:numFmt w:val="decimal"/>
      <w:lvlText w:val="%1.%2"/>
      <w:lvlJc w:val="left"/>
      <w:pPr>
        <w:ind w:left="600" w:hanging="600"/>
      </w:pPr>
    </w:lvl>
    <w:lvl w:ilvl="2">
      <w:start w:val="1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D025F47"/>
    <w:multiLevelType w:val="hybridMultilevel"/>
    <w:tmpl w:val="5D423472"/>
    <w:lvl w:ilvl="0" w:tplc="6F72DC88">
      <w:start w:val="1"/>
      <w:numFmt w:val="decimal"/>
      <w:lvlText w:val="%1."/>
      <w:lvlJc w:val="left"/>
      <w:pPr>
        <w:ind w:left="1068" w:hanging="360"/>
      </w:pPr>
      <w:rPr>
        <w:rFonts w:hint="default"/>
        <w:b w:val="0"/>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51B0F5E"/>
    <w:multiLevelType w:val="hybridMultilevel"/>
    <w:tmpl w:val="B50C1A8C"/>
    <w:lvl w:ilvl="0" w:tplc="BB1C9C18">
      <w:start w:val="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71C56B29"/>
    <w:multiLevelType w:val="hybridMultilevel"/>
    <w:tmpl w:val="7E5C2408"/>
    <w:lvl w:ilvl="0" w:tplc="0419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6"/>
    </w:lvlOverride>
    <w:lvlOverride w:ilvl="1">
      <w:startOverride w:val="5"/>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182"/>
    <w:rsid w:val="00096209"/>
    <w:rsid w:val="000D0EB0"/>
    <w:rsid w:val="00136B9A"/>
    <w:rsid w:val="00236A81"/>
    <w:rsid w:val="00245AA7"/>
    <w:rsid w:val="002B01E5"/>
    <w:rsid w:val="00301182"/>
    <w:rsid w:val="003C653D"/>
    <w:rsid w:val="00401327"/>
    <w:rsid w:val="00567563"/>
    <w:rsid w:val="005B68A8"/>
    <w:rsid w:val="005C7D05"/>
    <w:rsid w:val="005D757E"/>
    <w:rsid w:val="00605464"/>
    <w:rsid w:val="00635F7B"/>
    <w:rsid w:val="0069770E"/>
    <w:rsid w:val="006B73BB"/>
    <w:rsid w:val="006C10D2"/>
    <w:rsid w:val="0079732B"/>
    <w:rsid w:val="007A045A"/>
    <w:rsid w:val="007C4AE6"/>
    <w:rsid w:val="0081497B"/>
    <w:rsid w:val="008233B3"/>
    <w:rsid w:val="00866AD9"/>
    <w:rsid w:val="008B7A3B"/>
    <w:rsid w:val="009A5E68"/>
    <w:rsid w:val="00A11CCE"/>
    <w:rsid w:val="00A65A9F"/>
    <w:rsid w:val="00AD4C23"/>
    <w:rsid w:val="00AF7441"/>
    <w:rsid w:val="00B13BB9"/>
    <w:rsid w:val="00B307D5"/>
    <w:rsid w:val="00B53F6D"/>
    <w:rsid w:val="00B55642"/>
    <w:rsid w:val="00C0428B"/>
    <w:rsid w:val="00C27F04"/>
    <w:rsid w:val="00C61C4F"/>
    <w:rsid w:val="00CA0869"/>
    <w:rsid w:val="00CF524B"/>
    <w:rsid w:val="00D65629"/>
    <w:rsid w:val="00DA762A"/>
    <w:rsid w:val="00DE7274"/>
    <w:rsid w:val="00E75AE1"/>
    <w:rsid w:val="00F179FE"/>
    <w:rsid w:val="00F37857"/>
    <w:rsid w:val="00FD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16E4"/>
  <w15:chartTrackingRefBased/>
  <w15:docId w15:val="{88B769D0-402F-412A-8155-21F92A35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5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C653D"/>
    <w:rPr>
      <w:color w:val="0000FF"/>
      <w:u w:val="single"/>
    </w:rPr>
  </w:style>
  <w:style w:type="paragraph" w:customStyle="1" w:styleId="Default">
    <w:name w:val="Default"/>
    <w:rsid w:val="003C65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6B73BB"/>
    <w:rPr>
      <w:rFonts w:ascii="Segoe UI" w:hAnsi="Segoe UI" w:cs="Segoe UI"/>
      <w:sz w:val="18"/>
      <w:szCs w:val="18"/>
    </w:rPr>
  </w:style>
  <w:style w:type="character" w:customStyle="1" w:styleId="a5">
    <w:name w:val="Текст выноски Знак"/>
    <w:basedOn w:val="a0"/>
    <w:link w:val="a4"/>
    <w:uiPriority w:val="99"/>
    <w:semiHidden/>
    <w:rsid w:val="006B73BB"/>
    <w:rPr>
      <w:rFonts w:ascii="Segoe UI" w:eastAsia="Times New Roman" w:hAnsi="Segoe UI" w:cs="Segoe UI"/>
      <w:sz w:val="18"/>
      <w:szCs w:val="18"/>
      <w:lang w:eastAsia="ru-RU"/>
    </w:rPr>
  </w:style>
  <w:style w:type="paragraph" w:styleId="a6">
    <w:name w:val="List Paragraph"/>
    <w:basedOn w:val="a"/>
    <w:uiPriority w:val="34"/>
    <w:qFormat/>
    <w:rsid w:val="00B30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02491">
      <w:bodyDiv w:val="1"/>
      <w:marLeft w:val="0"/>
      <w:marRight w:val="0"/>
      <w:marTop w:val="0"/>
      <w:marBottom w:val="0"/>
      <w:divBdr>
        <w:top w:val="none" w:sz="0" w:space="0" w:color="auto"/>
        <w:left w:val="none" w:sz="0" w:space="0" w:color="auto"/>
        <w:bottom w:val="none" w:sz="0" w:space="0" w:color="auto"/>
        <w:right w:val="none" w:sz="0" w:space="0" w:color="auto"/>
      </w:divBdr>
      <w:divsChild>
        <w:div w:id="117989128">
          <w:marLeft w:val="360"/>
          <w:marRight w:val="0"/>
          <w:marTop w:val="200"/>
          <w:marBottom w:val="0"/>
          <w:divBdr>
            <w:top w:val="none" w:sz="0" w:space="0" w:color="auto"/>
            <w:left w:val="none" w:sz="0" w:space="0" w:color="auto"/>
            <w:bottom w:val="none" w:sz="0" w:space="0" w:color="auto"/>
            <w:right w:val="none" w:sz="0" w:space="0" w:color="auto"/>
          </w:divBdr>
        </w:div>
        <w:div w:id="441582791">
          <w:marLeft w:val="360"/>
          <w:marRight w:val="0"/>
          <w:marTop w:val="200"/>
          <w:marBottom w:val="0"/>
          <w:divBdr>
            <w:top w:val="none" w:sz="0" w:space="0" w:color="auto"/>
            <w:left w:val="none" w:sz="0" w:space="0" w:color="auto"/>
            <w:bottom w:val="none" w:sz="0" w:space="0" w:color="auto"/>
            <w:right w:val="none" w:sz="0" w:space="0" w:color="auto"/>
          </w:divBdr>
        </w:div>
        <w:div w:id="1025984392">
          <w:marLeft w:val="360"/>
          <w:marRight w:val="0"/>
          <w:marTop w:val="200"/>
          <w:marBottom w:val="0"/>
          <w:divBdr>
            <w:top w:val="none" w:sz="0" w:space="0" w:color="auto"/>
            <w:left w:val="none" w:sz="0" w:space="0" w:color="auto"/>
            <w:bottom w:val="none" w:sz="0" w:space="0" w:color="auto"/>
            <w:right w:val="none" w:sz="0" w:space="0" w:color="auto"/>
          </w:divBdr>
        </w:div>
        <w:div w:id="871574162">
          <w:marLeft w:val="360"/>
          <w:marRight w:val="0"/>
          <w:marTop w:val="200"/>
          <w:marBottom w:val="0"/>
          <w:divBdr>
            <w:top w:val="none" w:sz="0" w:space="0" w:color="auto"/>
            <w:left w:val="none" w:sz="0" w:space="0" w:color="auto"/>
            <w:bottom w:val="none" w:sz="0" w:space="0" w:color="auto"/>
            <w:right w:val="none" w:sz="0" w:space="0" w:color="auto"/>
          </w:divBdr>
        </w:div>
      </w:divsChild>
    </w:div>
    <w:div w:id="1523594502">
      <w:bodyDiv w:val="1"/>
      <w:marLeft w:val="0"/>
      <w:marRight w:val="0"/>
      <w:marTop w:val="0"/>
      <w:marBottom w:val="0"/>
      <w:divBdr>
        <w:top w:val="none" w:sz="0" w:space="0" w:color="auto"/>
        <w:left w:val="none" w:sz="0" w:space="0" w:color="auto"/>
        <w:bottom w:val="none" w:sz="0" w:space="0" w:color="auto"/>
        <w:right w:val="none" w:sz="0" w:space="0" w:color="auto"/>
      </w:divBdr>
    </w:div>
    <w:div w:id="20911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2516</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Асилбаева Алтын</dc:creator>
  <cp:keywords/>
  <dc:description/>
  <cp:lastModifiedBy>medet suleimenov</cp:lastModifiedBy>
  <cp:revision>2</cp:revision>
  <cp:lastPrinted>2022-10-31T04:17:00Z</cp:lastPrinted>
  <dcterms:created xsi:type="dcterms:W3CDTF">2024-04-15T19:03:00Z</dcterms:created>
  <dcterms:modified xsi:type="dcterms:W3CDTF">2024-04-15T19:03:00Z</dcterms:modified>
</cp:coreProperties>
</file>