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6E0" w:rsidRPr="00FE36E0" w:rsidRDefault="00FE36E0" w:rsidP="00FE36E0">
      <w:pPr>
        <w:rPr>
          <w:lang w:val="ru-RU"/>
        </w:rPr>
      </w:pPr>
      <w:bookmarkStart w:id="0" w:name="_GoBack"/>
      <w:bookmarkEnd w:id="0"/>
      <w:r w:rsidRPr="00FE36E0">
        <w:rPr>
          <w:lang w:val="ru-RU"/>
        </w:rPr>
        <w:t>Техническое задание на разработку и внедрение ИИ-помощника для консультирования студентов</w:t>
      </w:r>
    </w:p>
    <w:p w:rsidR="00FE36E0" w:rsidRPr="00FE36E0" w:rsidRDefault="00FE36E0" w:rsidP="00FE36E0">
      <w:pPr>
        <w:rPr>
          <w:lang w:val="ru-RU"/>
        </w:rPr>
      </w:pP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 xml:space="preserve">1. Назначение проекта:  </w:t>
      </w: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>Разработка и интеграция интеллектуального чат-бота (ИИ-помощника) для автоматического консультирования студентов по образовательным, административным и техническим вопросам 24/7.</w:t>
      </w:r>
    </w:p>
    <w:p w:rsidR="00FE36E0" w:rsidRPr="00FE36E0" w:rsidRDefault="00FE36E0" w:rsidP="00FE36E0">
      <w:pPr>
        <w:rPr>
          <w:lang w:val="ru-RU"/>
        </w:rPr>
      </w:pP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 xml:space="preserve">2. Функциональные требования:  </w:t>
      </w: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 xml:space="preserve">ИИ-помощник должен:  </w:t>
      </w: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 xml:space="preserve">- Отвечать на типовые вопросы студентов (расписание, программа курсов, порядок регистрации, оплата, технические проблемы)  </w:t>
      </w: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 xml:space="preserve">- Работать на русском и казахском языках  </w:t>
      </w: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 xml:space="preserve">- Интегрироваться с сайтом и внутренней образовательной платформой  </w:t>
      </w: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 xml:space="preserve">- Иметь личный кабинет администратора для обучения и контроля  </w:t>
      </w: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 xml:space="preserve">- Хранить историю обращений  </w:t>
      </w: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>- Перенаправлять сложные запросы сотрудникам</w:t>
      </w:r>
    </w:p>
    <w:p w:rsidR="00FE36E0" w:rsidRPr="00FE36E0" w:rsidRDefault="00FE36E0" w:rsidP="00FE36E0">
      <w:pPr>
        <w:rPr>
          <w:lang w:val="ru-RU"/>
        </w:rPr>
      </w:pP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 xml:space="preserve">3. Технические требования:  </w:t>
      </w: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 xml:space="preserve">- Веб-интерфейс + интеграция с </w:t>
      </w:r>
      <w:r>
        <w:t>Telegram</w:t>
      </w:r>
      <w:r w:rsidRPr="00FE36E0">
        <w:rPr>
          <w:lang w:val="ru-RU"/>
        </w:rPr>
        <w:t>/</w:t>
      </w:r>
      <w:r>
        <w:t>WhatsApp</w:t>
      </w:r>
      <w:r w:rsidRPr="00FE36E0">
        <w:rPr>
          <w:lang w:val="ru-RU"/>
        </w:rPr>
        <w:t xml:space="preserve"> (опционально)  </w:t>
      </w: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 xml:space="preserve">- Панель управления для сотрудников учебного центра  </w:t>
      </w: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 xml:space="preserve">- Интеграция с внутренними базами данных (при наличии)  </w:t>
      </w: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 xml:space="preserve">- Масштабируемая архитектура (возможность добавления новых тем и блоков)  </w:t>
      </w: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>- Защита персональных данных (соответствие законодательству РК)</w:t>
      </w:r>
    </w:p>
    <w:p w:rsidR="00FE36E0" w:rsidRPr="00FE36E0" w:rsidRDefault="00FE36E0" w:rsidP="00FE36E0">
      <w:pPr>
        <w:rPr>
          <w:lang w:val="ru-RU"/>
        </w:rPr>
      </w:pP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 xml:space="preserve">4. Этапы реализации:  </w:t>
      </w: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>1. Анализ пользовательских запросов и типовой логики взаимодействия</w:t>
      </w: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 xml:space="preserve">Проектирование сценариев и обучение модели  </w:t>
      </w: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 xml:space="preserve">3. Прототип и тестирование  </w:t>
      </w: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 xml:space="preserve">4. Интеграция и запуск  </w:t>
      </w: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 xml:space="preserve">5. Обучение персонала  </w:t>
      </w: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>6. Сопровождение и доработка в течение 3 месяцев</w:t>
      </w:r>
    </w:p>
    <w:p w:rsidR="00FE36E0" w:rsidRPr="00FE36E0" w:rsidRDefault="00FE36E0" w:rsidP="00FE36E0">
      <w:pPr>
        <w:rPr>
          <w:lang w:val="ru-RU"/>
        </w:rPr>
      </w:pP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lastRenderedPageBreak/>
        <w:t xml:space="preserve">5. Сроки выполнения:  </w:t>
      </w:r>
    </w:p>
    <w:p w:rsidR="00FE36E0" w:rsidRPr="00FE36E0" w:rsidRDefault="00FE36E0" w:rsidP="00FE36E0">
      <w:pPr>
        <w:rPr>
          <w:lang w:val="ru-RU"/>
        </w:rPr>
      </w:pPr>
      <w:r w:rsidRPr="00FE36E0">
        <w:rPr>
          <w:lang w:val="ru-RU"/>
        </w:rPr>
        <w:t>Ориентировочно 2–3 месяца</w:t>
      </w:r>
    </w:p>
    <w:p w:rsidR="00FE36E0" w:rsidRPr="00FE36E0" w:rsidRDefault="00FE36E0" w:rsidP="00FE36E0">
      <w:pPr>
        <w:rPr>
          <w:lang w:val="ru-RU"/>
        </w:rPr>
      </w:pPr>
    </w:p>
    <w:p w:rsidR="006A7651" w:rsidRDefault="006A7651" w:rsidP="00FE36E0"/>
    <w:sectPr w:rsidR="006A76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CA"/>
    <w:rsid w:val="006A7651"/>
    <w:rsid w:val="00D14ECA"/>
    <w:rsid w:val="00F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86D49"/>
  <w15:chartTrackingRefBased/>
  <w15:docId w15:val="{C65C748A-0822-4D6A-85A5-EAF0F2F9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2025-07-03T10:14:00Z</dcterms:created>
  <dcterms:modified xsi:type="dcterms:W3CDTF">2025-07-03T10:14:00Z</dcterms:modified>
</cp:coreProperties>
</file>