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29C54" w14:textId="77777777" w:rsidR="00696147" w:rsidRPr="00A461FF" w:rsidRDefault="00BB7144" w:rsidP="00CA1C58">
      <w:pPr>
        <w:suppressAutoHyphens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A461FF">
        <w:rPr>
          <w:rFonts w:ascii="Arial Narrow" w:hAnsi="Arial Narrow"/>
          <w:b/>
          <w:sz w:val="24"/>
          <w:szCs w:val="24"/>
        </w:rPr>
        <w:t>Техническое задание</w:t>
      </w:r>
    </w:p>
    <w:p w14:paraId="28D90F19" w14:textId="6E01D20E" w:rsidR="001923B3" w:rsidRPr="00A461FF" w:rsidRDefault="001923B3" w:rsidP="00CA1C58">
      <w:pPr>
        <w:suppressAutoHyphens/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на выполнение научно-исследовательской и опытно-конструкторской работы (НИОКР) по теме: “Комплексный геодинамический мониторинг территории газового месторождения </w:t>
      </w:r>
      <w:proofErr w:type="spellStart"/>
      <w:r w:rsidRPr="00A461FF">
        <w:rPr>
          <w:rFonts w:ascii="Arial Narrow" w:hAnsi="Arial Narrow"/>
          <w:sz w:val="24"/>
          <w:szCs w:val="24"/>
        </w:rPr>
        <w:t>Шагырлы-Шомышты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с использованием наземно-космических методов”</w:t>
      </w:r>
    </w:p>
    <w:p w14:paraId="0C71DBB5" w14:textId="27591AF6" w:rsidR="00472321" w:rsidRPr="00A461FF" w:rsidRDefault="00472321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14:paraId="0DF39852" w14:textId="77777777" w:rsidR="00DE7BBF" w:rsidRPr="00A461FF" w:rsidRDefault="00DE7BBF" w:rsidP="00DE7BBF">
      <w:pPr>
        <w:suppressAutoHyphens/>
        <w:spacing w:after="0" w:line="240" w:lineRule="auto"/>
        <w:jc w:val="both"/>
        <w:rPr>
          <w:rFonts w:ascii="Arial Narrow" w:hAnsi="Arial Narrow"/>
          <w:b/>
          <w:bCs/>
          <w:spacing w:val="-1"/>
          <w:sz w:val="24"/>
          <w:szCs w:val="24"/>
        </w:rPr>
      </w:pPr>
      <w:r w:rsidRPr="00A461FF">
        <w:rPr>
          <w:rFonts w:ascii="Arial Narrow" w:hAnsi="Arial Narrow"/>
          <w:b/>
          <w:bCs/>
          <w:spacing w:val="-1"/>
          <w:sz w:val="24"/>
          <w:szCs w:val="24"/>
        </w:rPr>
        <w:t>Основания для выполнения работ</w:t>
      </w:r>
    </w:p>
    <w:p w14:paraId="309A1679" w14:textId="524524F4" w:rsidR="00A71591" w:rsidRPr="00A461FF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461FF">
        <w:rPr>
          <w:rFonts w:ascii="Arial Narrow" w:hAnsi="Arial Narrow"/>
          <w:spacing w:val="-1"/>
          <w:sz w:val="24"/>
          <w:szCs w:val="24"/>
        </w:rPr>
        <w:t>Кодекс Республики Казахстан «О недрах и недропользовании»;</w:t>
      </w:r>
    </w:p>
    <w:p w14:paraId="225CE305" w14:textId="77777777" w:rsidR="00A71591" w:rsidRPr="00A461FF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461FF">
        <w:rPr>
          <w:rFonts w:ascii="Arial Narrow" w:hAnsi="Arial Narrow"/>
          <w:spacing w:val="-1"/>
          <w:sz w:val="24"/>
          <w:szCs w:val="24"/>
        </w:rPr>
        <w:t>Приказ Министра энергетики РК от 15 июня 2018 г. №239 «Об утверждении Единых правил рационального и комплексного использования недр»;</w:t>
      </w:r>
    </w:p>
    <w:p w14:paraId="5CD68B48" w14:textId="0B35B2E3" w:rsidR="00A71591" w:rsidRPr="00A461FF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461FF">
        <w:rPr>
          <w:rFonts w:ascii="Arial Narrow" w:hAnsi="Arial Narrow"/>
          <w:spacing w:val="-1"/>
          <w:sz w:val="24"/>
          <w:szCs w:val="24"/>
        </w:rPr>
        <w:t>Приоритетные направления НИОКР МЭ РК от 23.05.2024 г. (</w:t>
      </w:r>
      <w:r w:rsidR="00046C9E" w:rsidRPr="00A461FF">
        <w:rPr>
          <w:rFonts w:ascii="Arial Narrow" w:hAnsi="Arial Narrow"/>
          <w:spacing w:val="-1"/>
          <w:sz w:val="24"/>
          <w:szCs w:val="24"/>
        </w:rPr>
        <w:t>новые методы мониторинга деформаций земной поверхности на участках недропользования и за их пределами</w:t>
      </w:r>
      <w:r w:rsidRPr="00A461FF">
        <w:rPr>
          <w:rFonts w:ascii="Arial Narrow" w:hAnsi="Arial Narrow"/>
          <w:spacing w:val="-1"/>
          <w:sz w:val="24"/>
          <w:szCs w:val="24"/>
        </w:rPr>
        <w:t>);</w:t>
      </w:r>
    </w:p>
    <w:p w14:paraId="773D9211" w14:textId="7DA084DA" w:rsidR="00A71591" w:rsidRPr="00A461FF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461FF">
        <w:rPr>
          <w:rFonts w:ascii="Arial Narrow" w:hAnsi="Arial Narrow"/>
          <w:spacing w:val="-1"/>
          <w:sz w:val="24"/>
          <w:szCs w:val="24"/>
        </w:rPr>
        <w:t>Закон РК «О науке и технологической политике» №103-VIII от 01.07.2024 г.;</w:t>
      </w:r>
    </w:p>
    <w:p w14:paraId="1019934F" w14:textId="646568CB" w:rsidR="00A71591" w:rsidRPr="00A461FF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461FF">
        <w:rPr>
          <w:rFonts w:ascii="Arial Narrow" w:hAnsi="Arial Narrow"/>
          <w:spacing w:val="-1"/>
          <w:sz w:val="24"/>
          <w:szCs w:val="24"/>
        </w:rPr>
        <w:t xml:space="preserve">Действующий проект разработки месторождения </w:t>
      </w:r>
      <w:proofErr w:type="spellStart"/>
      <w:r w:rsidRPr="00A461FF">
        <w:rPr>
          <w:rFonts w:ascii="Arial Narrow" w:hAnsi="Arial Narrow"/>
          <w:spacing w:val="-1"/>
          <w:sz w:val="24"/>
          <w:szCs w:val="24"/>
        </w:rPr>
        <w:t>Шагырлы-Шомышты</w:t>
      </w:r>
      <w:proofErr w:type="spellEnd"/>
      <w:r w:rsidRPr="00A461FF">
        <w:rPr>
          <w:rFonts w:ascii="Arial Narrow" w:hAnsi="Arial Narrow"/>
          <w:spacing w:val="-1"/>
          <w:sz w:val="24"/>
          <w:szCs w:val="24"/>
        </w:rPr>
        <w:t>;</w:t>
      </w:r>
    </w:p>
    <w:p w14:paraId="7AF5B73B" w14:textId="4034FE5D" w:rsidR="00A71591" w:rsidRPr="00A461FF" w:rsidRDefault="00A71591" w:rsidP="00A71591">
      <w:pPr>
        <w:pStyle w:val="af"/>
        <w:numPr>
          <w:ilvl w:val="0"/>
          <w:numId w:val="38"/>
        </w:numPr>
        <w:suppressAutoHyphens/>
        <w:spacing w:after="0" w:line="240" w:lineRule="auto"/>
        <w:jc w:val="both"/>
        <w:rPr>
          <w:rFonts w:ascii="Arial Narrow" w:hAnsi="Arial Narrow"/>
          <w:spacing w:val="-1"/>
          <w:sz w:val="24"/>
          <w:szCs w:val="24"/>
        </w:rPr>
      </w:pPr>
      <w:r w:rsidRPr="00A461FF">
        <w:rPr>
          <w:rFonts w:ascii="Arial Narrow" w:hAnsi="Arial Narrow"/>
          <w:spacing w:val="-1"/>
          <w:sz w:val="24"/>
          <w:szCs w:val="24"/>
        </w:rPr>
        <w:t>Комплексная программа геодинамического мониторинга месторождения на период 2018–2022 гг. (устарела и требует обновления).</w:t>
      </w:r>
    </w:p>
    <w:p w14:paraId="2A2E9E2C" w14:textId="77777777" w:rsidR="00A71591" w:rsidRPr="00A461FF" w:rsidRDefault="00A71591" w:rsidP="00DE7BBF">
      <w:pPr>
        <w:suppressAutoHyphens/>
        <w:spacing w:after="0" w:line="240" w:lineRule="auto"/>
        <w:jc w:val="both"/>
        <w:rPr>
          <w:rFonts w:ascii="Arial Narrow" w:hAnsi="Arial Narrow"/>
          <w:b/>
          <w:bCs/>
          <w:spacing w:val="-1"/>
          <w:sz w:val="24"/>
          <w:szCs w:val="24"/>
        </w:rPr>
      </w:pPr>
    </w:p>
    <w:p w14:paraId="5B10DBC8" w14:textId="00D62AAD" w:rsidR="0078714E" w:rsidRPr="00A461FF" w:rsidRDefault="0078714E" w:rsidP="0078714E">
      <w:pPr>
        <w:suppressAutoHyphens/>
        <w:spacing w:after="0" w:line="240" w:lineRule="auto"/>
        <w:ind w:firstLine="709"/>
        <w:jc w:val="both"/>
        <w:rPr>
          <w:rFonts w:ascii="Arial Narrow" w:hAnsi="Arial Narrow"/>
          <w:bCs/>
          <w:sz w:val="24"/>
          <w:szCs w:val="24"/>
        </w:rPr>
      </w:pPr>
      <w:r w:rsidRPr="00A461FF">
        <w:rPr>
          <w:rFonts w:ascii="Arial Narrow" w:hAnsi="Arial Narrow"/>
          <w:bCs/>
          <w:sz w:val="24"/>
          <w:szCs w:val="24"/>
        </w:rPr>
        <w:t xml:space="preserve">Настоящее техническое задание </w:t>
      </w:r>
      <w:r w:rsidR="002C5789" w:rsidRPr="00A461FF">
        <w:rPr>
          <w:rFonts w:ascii="Arial Narrow" w:hAnsi="Arial Narrow"/>
          <w:bCs/>
          <w:sz w:val="24"/>
          <w:szCs w:val="24"/>
        </w:rPr>
        <w:t xml:space="preserve">к </w:t>
      </w:r>
      <w:r w:rsidR="0045624D" w:rsidRPr="00A461FF">
        <w:rPr>
          <w:rFonts w:ascii="Arial Narrow" w:hAnsi="Arial Narrow"/>
          <w:bCs/>
          <w:sz w:val="24"/>
          <w:szCs w:val="24"/>
        </w:rPr>
        <w:t>научно-техническ</w:t>
      </w:r>
      <w:r w:rsidR="00BB52CC" w:rsidRPr="00A461FF">
        <w:rPr>
          <w:rFonts w:ascii="Arial Narrow" w:hAnsi="Arial Narrow"/>
          <w:bCs/>
          <w:sz w:val="24"/>
          <w:szCs w:val="24"/>
        </w:rPr>
        <w:t>ому</w:t>
      </w:r>
      <w:r w:rsidR="0045624D" w:rsidRPr="00A461FF">
        <w:rPr>
          <w:rFonts w:ascii="Arial Narrow" w:hAnsi="Arial Narrow"/>
          <w:bCs/>
          <w:sz w:val="24"/>
          <w:szCs w:val="24"/>
        </w:rPr>
        <w:t xml:space="preserve"> проекту и программе</w:t>
      </w:r>
      <w:r w:rsidR="002C5789" w:rsidRPr="00A461FF">
        <w:rPr>
          <w:rFonts w:ascii="Arial Narrow" w:hAnsi="Arial Narrow"/>
          <w:bCs/>
          <w:sz w:val="24"/>
          <w:szCs w:val="24"/>
        </w:rPr>
        <w:t xml:space="preserve"> </w:t>
      </w:r>
      <w:r w:rsidRPr="00A461FF">
        <w:rPr>
          <w:rFonts w:ascii="Arial Narrow" w:hAnsi="Arial Narrow"/>
          <w:bCs/>
          <w:sz w:val="24"/>
          <w:szCs w:val="24"/>
        </w:rPr>
        <w:t>относится к категории научно-исследовательских и опытно-конструкторских работ (НИОКР) в соответствии с</w:t>
      </w:r>
      <w:r w:rsidR="00CF7FDC" w:rsidRPr="00A461FF">
        <w:rPr>
          <w:rFonts w:ascii="Arial Narrow" w:hAnsi="Arial Narrow"/>
          <w:bCs/>
          <w:sz w:val="24"/>
          <w:szCs w:val="24"/>
        </w:rPr>
        <w:t xml:space="preserve"> пунктом 7</w:t>
      </w:r>
      <w:r w:rsidR="007D0840" w:rsidRPr="00A461FF">
        <w:rPr>
          <w:rFonts w:ascii="Arial Narrow" w:hAnsi="Arial Narrow"/>
          <w:bCs/>
          <w:sz w:val="24"/>
          <w:szCs w:val="24"/>
        </w:rPr>
        <w:t xml:space="preserve">, статьи 1 Закона </w:t>
      </w:r>
      <w:r w:rsidR="00500B95" w:rsidRPr="00A461FF">
        <w:rPr>
          <w:rFonts w:ascii="Arial Narrow" w:hAnsi="Arial Narrow"/>
          <w:bCs/>
          <w:sz w:val="24"/>
          <w:szCs w:val="24"/>
        </w:rPr>
        <w:t>РК «О науке и технологической политике» №103-VIII от 01.07.2024 г.</w:t>
      </w:r>
    </w:p>
    <w:p w14:paraId="210156F2" w14:textId="77777777" w:rsidR="00835FE4" w:rsidRPr="00A461FF" w:rsidRDefault="00835FE4" w:rsidP="00835FE4">
      <w:pPr>
        <w:suppressAutoHyphens/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</w:p>
    <w:p w14:paraId="3CA7050E" w14:textId="33302E29" w:rsidR="00835FE4" w:rsidRPr="00A461FF" w:rsidRDefault="00835FE4" w:rsidP="00835FE4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A461FF">
        <w:rPr>
          <w:rFonts w:ascii="Arial Narrow" w:hAnsi="Arial Narrow"/>
          <w:b/>
          <w:sz w:val="24"/>
          <w:szCs w:val="24"/>
        </w:rPr>
        <w:t>Актуальность</w:t>
      </w:r>
    </w:p>
    <w:p w14:paraId="6CF6A5CE" w14:textId="481833FA" w:rsidR="00333EC9" w:rsidRPr="00A461FF" w:rsidRDefault="00142813" w:rsidP="00333EC9">
      <w:pPr>
        <w:suppressAutoHyphens/>
        <w:spacing w:after="0" w:line="24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Разработка</w:t>
      </w:r>
      <w:r w:rsidR="00333EC9" w:rsidRPr="00A461FF">
        <w:rPr>
          <w:rFonts w:ascii="Arial Narrow" w:hAnsi="Arial Narrow"/>
          <w:sz w:val="24"/>
          <w:szCs w:val="24"/>
        </w:rPr>
        <w:t xml:space="preserve"> месторождений полезных ископаемых, в частности добыча углеводородов, — это длительный технологический цикл, неизбежно сопровождающийся изменениями напряжённо-деформированного состояния верхних горизонтов земной коры. В зависимости от геологического строения и тектонической расчленённости такие изменения проявляются как дифференцированные оседания земной поверхности и/или техногенно-индуцированная сейсмичность, связанная с перераспределением напряжений и возможной реактивацией разломов при снижении пластовых давлений. Эти процессы создают прямые угрозы для объектов промысловой и транспортной инфраструктуры — площадок скважин, фундаментов технологических установок, трубопроводов и узлов обвязки — и способны приводить к значительным материальным потерям и рискам для безопасности труда.</w:t>
      </w:r>
    </w:p>
    <w:p w14:paraId="39CDECA1" w14:textId="48BD9CD0" w:rsidR="00333EC9" w:rsidRPr="00A461FF" w:rsidRDefault="00333EC9" w:rsidP="00333EC9">
      <w:pPr>
        <w:suppressAutoHyphens/>
        <w:spacing w:after="0" w:line="24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Для месторождения </w:t>
      </w:r>
      <w:proofErr w:type="spellStart"/>
      <w:r w:rsidRPr="00A461FF">
        <w:rPr>
          <w:rFonts w:ascii="Arial Narrow" w:hAnsi="Arial Narrow"/>
          <w:sz w:val="24"/>
          <w:szCs w:val="24"/>
        </w:rPr>
        <w:t>Ша</w:t>
      </w:r>
      <w:r w:rsidRPr="00A461FF">
        <w:rPr>
          <w:rFonts w:ascii="Calibri" w:hAnsi="Calibri" w:cs="Calibri"/>
          <w:sz w:val="24"/>
          <w:szCs w:val="24"/>
        </w:rPr>
        <w:t>ғ</w:t>
      </w:r>
      <w:r w:rsidRPr="00A461FF">
        <w:rPr>
          <w:rFonts w:ascii="Arial Narrow" w:hAnsi="Arial Narrow" w:cs="Arial Narrow"/>
          <w:sz w:val="24"/>
          <w:szCs w:val="24"/>
        </w:rPr>
        <w:t>ырлы</w:t>
      </w:r>
      <w:r w:rsidRPr="00A461FF">
        <w:rPr>
          <w:rFonts w:ascii="Arial Narrow" w:hAnsi="Arial Narrow"/>
          <w:sz w:val="24"/>
          <w:szCs w:val="24"/>
        </w:rPr>
        <w:t>-</w:t>
      </w:r>
      <w:r w:rsidRPr="00A461FF">
        <w:rPr>
          <w:rFonts w:ascii="Arial Narrow" w:hAnsi="Arial Narrow" w:cs="Arial Narrow"/>
          <w:sz w:val="24"/>
          <w:szCs w:val="24"/>
        </w:rPr>
        <w:t>Ш</w:t>
      </w:r>
      <w:r w:rsidRPr="00A461FF">
        <w:rPr>
          <w:rFonts w:ascii="Calibri" w:hAnsi="Calibri" w:cs="Calibri"/>
          <w:sz w:val="24"/>
          <w:szCs w:val="24"/>
        </w:rPr>
        <w:t>ө</w:t>
      </w:r>
      <w:r w:rsidRPr="00A461FF">
        <w:rPr>
          <w:rFonts w:ascii="Arial Narrow" w:hAnsi="Arial Narrow" w:cs="Arial Narrow"/>
          <w:sz w:val="24"/>
          <w:szCs w:val="24"/>
        </w:rPr>
        <w:t>мішті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задача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геодинамической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безопасности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особенно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актуальна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ввиду</w:t>
      </w:r>
      <w:r w:rsidRPr="00A461FF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26B3C" w:rsidRPr="00A461FF">
        <w:rPr>
          <w:rFonts w:ascii="Arial Narrow" w:hAnsi="Arial Narrow" w:cs="Arial Narrow"/>
          <w:sz w:val="24"/>
          <w:szCs w:val="24"/>
        </w:rPr>
        <w:t>клиноформенного</w:t>
      </w:r>
      <w:proofErr w:type="spellEnd"/>
      <w:r w:rsidR="00226B3C" w:rsidRPr="00A461FF">
        <w:rPr>
          <w:rFonts w:ascii="Arial Narrow" w:hAnsi="Arial Narrow" w:cs="Arial Narrow"/>
          <w:sz w:val="24"/>
          <w:szCs w:val="24"/>
        </w:rPr>
        <w:t xml:space="preserve"> геологического строения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и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чувствительности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геологической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среды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к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техногенным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нагрузкам</w:t>
      </w:r>
      <w:r w:rsidR="00F11248" w:rsidRPr="00A461FF">
        <w:rPr>
          <w:rFonts w:ascii="Arial Narrow" w:hAnsi="Arial Narrow" w:cs="Arial Narrow"/>
          <w:sz w:val="24"/>
          <w:szCs w:val="24"/>
        </w:rPr>
        <w:t xml:space="preserve"> в условиях неглубокого залегания продуктивного горизонта</w:t>
      </w:r>
      <w:r w:rsidRPr="00A461FF">
        <w:rPr>
          <w:rFonts w:ascii="Arial Narrow" w:hAnsi="Arial Narrow"/>
          <w:sz w:val="24"/>
          <w:szCs w:val="24"/>
        </w:rPr>
        <w:t xml:space="preserve">. </w:t>
      </w:r>
      <w:r w:rsidR="006E161F" w:rsidRPr="00A461FF">
        <w:rPr>
          <w:rFonts w:ascii="Arial Narrow" w:hAnsi="Arial Narrow"/>
          <w:sz w:val="24"/>
          <w:szCs w:val="24"/>
        </w:rPr>
        <w:t>Мировая п</w:t>
      </w:r>
      <w:r w:rsidRPr="00A461FF">
        <w:rPr>
          <w:rFonts w:ascii="Arial Narrow" w:hAnsi="Arial Narrow" w:cs="Arial Narrow"/>
          <w:sz w:val="24"/>
          <w:szCs w:val="24"/>
        </w:rPr>
        <w:t>рактика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показывает</w:t>
      </w:r>
      <w:r w:rsidRPr="00A461FF">
        <w:rPr>
          <w:rFonts w:ascii="Arial Narrow" w:hAnsi="Arial Narrow"/>
          <w:sz w:val="24"/>
          <w:szCs w:val="24"/>
        </w:rPr>
        <w:t xml:space="preserve">, </w:t>
      </w:r>
      <w:r w:rsidRPr="00A461FF">
        <w:rPr>
          <w:rFonts w:ascii="Arial Narrow" w:hAnsi="Arial Narrow" w:cs="Arial Narrow"/>
          <w:sz w:val="24"/>
          <w:szCs w:val="24"/>
        </w:rPr>
        <w:t>что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эпизодические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наземные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измерения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недостаточны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для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своевременного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выявления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зарождающихся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деформационных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трендов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и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локальных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аномалий</w:t>
      </w:r>
      <w:r w:rsidRPr="00A461FF">
        <w:rPr>
          <w:rFonts w:ascii="Arial Narrow" w:hAnsi="Arial Narrow"/>
          <w:sz w:val="24"/>
          <w:szCs w:val="24"/>
        </w:rPr>
        <w:t xml:space="preserve">: </w:t>
      </w:r>
      <w:r w:rsidRPr="00A461FF">
        <w:rPr>
          <w:rFonts w:ascii="Arial Narrow" w:hAnsi="Arial Narrow" w:cs="Arial Narrow"/>
          <w:sz w:val="24"/>
          <w:szCs w:val="24"/>
        </w:rPr>
        <w:t>между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полевыми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кампаниями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могут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происходить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события</w:t>
      </w:r>
      <w:r w:rsidRPr="00A461FF">
        <w:rPr>
          <w:rFonts w:ascii="Arial Narrow" w:hAnsi="Arial Narrow"/>
          <w:sz w:val="24"/>
          <w:szCs w:val="24"/>
        </w:rPr>
        <w:t xml:space="preserve">, </w:t>
      </w:r>
      <w:r w:rsidRPr="00A461FF">
        <w:rPr>
          <w:rFonts w:ascii="Arial Narrow" w:hAnsi="Arial Narrow" w:cs="Arial Narrow"/>
          <w:sz w:val="24"/>
          <w:szCs w:val="24"/>
        </w:rPr>
        <w:t>не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фиксируемые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традиционными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методами</w:t>
      </w:r>
      <w:r w:rsidRPr="00A461FF">
        <w:rPr>
          <w:rFonts w:ascii="Arial Narrow" w:hAnsi="Arial Narrow"/>
          <w:sz w:val="24"/>
          <w:szCs w:val="24"/>
        </w:rPr>
        <w:t>.</w:t>
      </w:r>
    </w:p>
    <w:p w14:paraId="2A1CFD52" w14:textId="7F00B632" w:rsidR="00333EC9" w:rsidRPr="00A461FF" w:rsidRDefault="00333EC9" w:rsidP="00333EC9">
      <w:pPr>
        <w:suppressAutoHyphens/>
        <w:spacing w:after="0" w:line="24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Оптимальным ответом на этот вызов является интегрированная наземно-космическая система наблюдения, сочетающая </w:t>
      </w:r>
      <w:r w:rsidR="00854006" w:rsidRPr="00A461FF">
        <w:rPr>
          <w:rFonts w:ascii="Arial Narrow" w:hAnsi="Arial Narrow"/>
          <w:sz w:val="24"/>
          <w:szCs w:val="24"/>
        </w:rPr>
        <w:t xml:space="preserve">гибридные </w:t>
      </w:r>
      <w:r w:rsidRPr="00A461FF">
        <w:rPr>
          <w:rFonts w:ascii="Arial Narrow" w:hAnsi="Arial Narrow"/>
          <w:sz w:val="24"/>
          <w:szCs w:val="24"/>
        </w:rPr>
        <w:t>GNSS-с</w:t>
      </w:r>
      <w:r w:rsidR="009F1A9E" w:rsidRPr="00A461FF">
        <w:rPr>
          <w:rFonts w:ascii="Arial Narrow" w:hAnsi="Arial Narrow"/>
          <w:sz w:val="24"/>
          <w:szCs w:val="24"/>
        </w:rPr>
        <w:t>ети</w:t>
      </w:r>
      <w:r w:rsidRPr="00A461FF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A461FF">
        <w:rPr>
          <w:rFonts w:ascii="Arial Narrow" w:hAnsi="Arial Narrow"/>
          <w:sz w:val="24"/>
          <w:szCs w:val="24"/>
        </w:rPr>
        <w:t>InSAR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-мониторинг и высокоточные гравиметрические и нивелирные наблюдения. Такой комплекс обеспечивает миллиметровую чувствительность к смещениям, пространственную </w:t>
      </w:r>
      <w:r w:rsidR="000F6784" w:rsidRPr="00A461FF">
        <w:rPr>
          <w:rFonts w:ascii="Arial Narrow" w:hAnsi="Arial Narrow"/>
          <w:sz w:val="24"/>
          <w:szCs w:val="24"/>
        </w:rPr>
        <w:t>возможность</w:t>
      </w:r>
      <w:r w:rsidRPr="00A461FF">
        <w:rPr>
          <w:rFonts w:ascii="Arial Narrow" w:hAnsi="Arial Narrow"/>
          <w:sz w:val="24"/>
          <w:szCs w:val="24"/>
        </w:rPr>
        <w:t xml:space="preserve"> покрытия и метрологическую верификацию результатов, оставаясь экологически нейтральным по технологическим эмиссиям.</w:t>
      </w:r>
    </w:p>
    <w:p w14:paraId="4B5B3B65" w14:textId="34217F31" w:rsidR="00835FE4" w:rsidRPr="00A461FF" w:rsidRDefault="008C6185" w:rsidP="00835FE4">
      <w:pPr>
        <w:tabs>
          <w:tab w:val="left" w:pos="284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ab/>
      </w:r>
      <w:r w:rsidRPr="00A461FF">
        <w:rPr>
          <w:rFonts w:ascii="Arial Narrow" w:hAnsi="Arial Narrow"/>
          <w:sz w:val="24"/>
          <w:szCs w:val="24"/>
        </w:rPr>
        <w:tab/>
        <w:t>О</w:t>
      </w:r>
      <w:r w:rsidRPr="00A461FF">
        <w:rPr>
          <w:rFonts w:ascii="Arial Narrow" w:hAnsi="Arial Narrow"/>
          <w:sz w:val="24"/>
          <w:szCs w:val="24"/>
        </w:rPr>
        <w:t xml:space="preserve">беспечение геодинамической безопасности разработки месторождения </w:t>
      </w:r>
      <w:proofErr w:type="spellStart"/>
      <w:r w:rsidRPr="00A461FF">
        <w:rPr>
          <w:rFonts w:ascii="Arial Narrow" w:hAnsi="Arial Narrow"/>
          <w:sz w:val="24"/>
          <w:szCs w:val="24"/>
        </w:rPr>
        <w:t>Ша</w:t>
      </w:r>
      <w:r w:rsidRPr="00A461FF">
        <w:rPr>
          <w:rFonts w:ascii="Calibri" w:hAnsi="Calibri" w:cs="Calibri"/>
          <w:sz w:val="24"/>
          <w:szCs w:val="24"/>
        </w:rPr>
        <w:t>ғ</w:t>
      </w:r>
      <w:r w:rsidRPr="00A461FF">
        <w:rPr>
          <w:rFonts w:ascii="Arial Narrow" w:hAnsi="Arial Narrow" w:cs="Arial Narrow"/>
          <w:sz w:val="24"/>
          <w:szCs w:val="24"/>
        </w:rPr>
        <w:t>ырлы</w:t>
      </w:r>
      <w:r w:rsidRPr="00A461FF">
        <w:rPr>
          <w:rFonts w:ascii="Arial Narrow" w:hAnsi="Arial Narrow"/>
          <w:sz w:val="24"/>
          <w:szCs w:val="24"/>
        </w:rPr>
        <w:t>-</w:t>
      </w:r>
      <w:r w:rsidRPr="00A461FF">
        <w:rPr>
          <w:rFonts w:ascii="Arial Narrow" w:hAnsi="Arial Narrow" w:cs="Arial Narrow"/>
          <w:sz w:val="24"/>
          <w:szCs w:val="24"/>
        </w:rPr>
        <w:t>Ш</w:t>
      </w:r>
      <w:r w:rsidRPr="00A461FF">
        <w:rPr>
          <w:rFonts w:ascii="Calibri" w:hAnsi="Calibri" w:cs="Calibri"/>
          <w:sz w:val="24"/>
          <w:szCs w:val="24"/>
        </w:rPr>
        <w:t>ө</w:t>
      </w:r>
      <w:r w:rsidRPr="00A461FF">
        <w:rPr>
          <w:rFonts w:ascii="Arial Narrow" w:hAnsi="Arial Narrow" w:cs="Arial Narrow"/>
          <w:sz w:val="24"/>
          <w:szCs w:val="24"/>
        </w:rPr>
        <w:t>мішті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с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использованием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комплексной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наземно</w:t>
      </w:r>
      <w:r w:rsidRPr="00A461FF">
        <w:rPr>
          <w:rFonts w:ascii="Arial Narrow" w:hAnsi="Arial Narrow"/>
          <w:sz w:val="24"/>
          <w:szCs w:val="24"/>
        </w:rPr>
        <w:t>-</w:t>
      </w:r>
      <w:r w:rsidRPr="00A461FF">
        <w:rPr>
          <w:rFonts w:ascii="Arial Narrow" w:hAnsi="Arial Narrow" w:cs="Arial Narrow"/>
          <w:sz w:val="24"/>
          <w:szCs w:val="24"/>
        </w:rPr>
        <w:t>космической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системы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мониторинга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является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научно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и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практичес</w:t>
      </w:r>
      <w:r w:rsidRPr="00A461FF">
        <w:rPr>
          <w:rFonts w:ascii="Arial Narrow" w:hAnsi="Arial Narrow"/>
          <w:sz w:val="24"/>
          <w:szCs w:val="24"/>
        </w:rPr>
        <w:t xml:space="preserve">ки </w:t>
      </w:r>
      <w:r w:rsidRPr="00A461FF">
        <w:rPr>
          <w:rFonts w:ascii="Arial Narrow" w:hAnsi="Arial Narrow" w:cs="Arial Narrow"/>
          <w:sz w:val="24"/>
          <w:szCs w:val="24"/>
        </w:rPr>
        <w:t>обоснованной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необходимостью</w:t>
      </w:r>
      <w:r w:rsidRPr="00A461FF">
        <w:rPr>
          <w:rFonts w:ascii="Arial Narrow" w:hAnsi="Arial Narrow"/>
          <w:sz w:val="24"/>
          <w:szCs w:val="24"/>
        </w:rPr>
        <w:t xml:space="preserve">, </w:t>
      </w:r>
      <w:r w:rsidRPr="00A461FF">
        <w:rPr>
          <w:rFonts w:ascii="Arial Narrow" w:hAnsi="Arial Narrow" w:cs="Arial Narrow"/>
          <w:sz w:val="24"/>
          <w:szCs w:val="24"/>
        </w:rPr>
        <w:t>от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которой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напрямую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зави</w:t>
      </w:r>
      <w:r w:rsidR="00D22788" w:rsidRPr="00A461FF">
        <w:rPr>
          <w:rFonts w:ascii="Arial Narrow" w:hAnsi="Arial Narrow" w:cs="Arial Narrow"/>
          <w:sz w:val="24"/>
          <w:szCs w:val="24"/>
        </w:rPr>
        <w:t>си</w:t>
      </w:r>
      <w:r w:rsidRPr="00A461FF">
        <w:rPr>
          <w:rFonts w:ascii="Arial Narrow" w:hAnsi="Arial Narrow" w:cs="Arial Narrow"/>
          <w:sz w:val="24"/>
          <w:szCs w:val="24"/>
        </w:rPr>
        <w:t>т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надёжность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производственной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деятельности</w:t>
      </w:r>
      <w:r w:rsidRPr="00A461FF">
        <w:rPr>
          <w:rFonts w:ascii="Arial Narrow" w:hAnsi="Arial Narrow"/>
          <w:sz w:val="24"/>
          <w:szCs w:val="24"/>
        </w:rPr>
        <w:t xml:space="preserve">, </w:t>
      </w:r>
      <w:r w:rsidRPr="00A461FF">
        <w:rPr>
          <w:rFonts w:ascii="Arial Narrow" w:hAnsi="Arial Narrow" w:cs="Arial Narrow"/>
          <w:sz w:val="24"/>
          <w:szCs w:val="24"/>
        </w:rPr>
        <w:t>снижение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аварийных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рисков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и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устойчивость</w:t>
      </w:r>
      <w:r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sz w:val="24"/>
          <w:szCs w:val="24"/>
        </w:rPr>
        <w:t>недропользования</w:t>
      </w:r>
      <w:r w:rsidRPr="00A461FF">
        <w:rPr>
          <w:rFonts w:ascii="Arial Narrow" w:hAnsi="Arial Narrow"/>
          <w:sz w:val="24"/>
          <w:szCs w:val="24"/>
        </w:rPr>
        <w:t>.</w:t>
      </w:r>
    </w:p>
    <w:p w14:paraId="444CD25C" w14:textId="77777777" w:rsidR="008C6185" w:rsidRPr="00A461FF" w:rsidRDefault="008C6185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14:paraId="57F050AE" w14:textId="12BBA8F1" w:rsidR="00696147" w:rsidRPr="00A461FF" w:rsidRDefault="00FB6D45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A461FF">
        <w:rPr>
          <w:rFonts w:ascii="Arial Narrow" w:hAnsi="Arial Narrow"/>
          <w:b/>
          <w:sz w:val="24"/>
          <w:szCs w:val="24"/>
        </w:rPr>
        <w:t>Цель проекта</w:t>
      </w:r>
    </w:p>
    <w:p w14:paraId="51F982BD" w14:textId="059E01AA" w:rsidR="0000479A" w:rsidRPr="00A461FF" w:rsidRDefault="0000479A" w:rsidP="00CA1C58">
      <w:pPr>
        <w:suppressAutoHyphens/>
        <w:spacing w:after="0" w:line="240" w:lineRule="auto"/>
        <w:ind w:firstLine="708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Изучить и количественно описать пространственно-временную динамику деформационных процессов в зоне разработки </w:t>
      </w:r>
      <w:r w:rsidR="002B66BE" w:rsidRPr="00A461FF">
        <w:rPr>
          <w:rFonts w:ascii="Arial Narrow" w:hAnsi="Arial Narrow"/>
          <w:bCs/>
          <w:spacing w:val="-1"/>
          <w:sz w:val="24"/>
          <w:szCs w:val="24"/>
          <w:lang w:val="kk-KZ"/>
        </w:rPr>
        <w:t xml:space="preserve">газового </w:t>
      </w:r>
      <w:proofErr w:type="spellStart"/>
      <w:r w:rsidRPr="00A461FF">
        <w:rPr>
          <w:rFonts w:ascii="Arial Narrow" w:hAnsi="Arial Narrow"/>
          <w:bCs/>
          <w:spacing w:val="-1"/>
          <w:sz w:val="24"/>
          <w:szCs w:val="24"/>
        </w:rPr>
        <w:t>месторождени</w:t>
      </w:r>
      <w:proofErr w:type="spellEnd"/>
      <w:r w:rsidR="002B66BE" w:rsidRPr="00A461FF">
        <w:rPr>
          <w:rFonts w:ascii="Arial Narrow" w:hAnsi="Arial Narrow"/>
          <w:bCs/>
          <w:spacing w:val="-1"/>
          <w:sz w:val="24"/>
          <w:szCs w:val="24"/>
          <w:lang w:val="kk-KZ"/>
        </w:rPr>
        <w:t>я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proofErr w:type="spellStart"/>
      <w:r w:rsidRPr="00A461FF">
        <w:rPr>
          <w:rFonts w:ascii="Arial Narrow" w:hAnsi="Arial Narrow"/>
          <w:bCs/>
          <w:spacing w:val="-1"/>
          <w:sz w:val="24"/>
          <w:szCs w:val="24"/>
        </w:rPr>
        <w:t>Ша</w:t>
      </w:r>
      <w:r w:rsidRPr="00A461FF">
        <w:rPr>
          <w:rFonts w:ascii="Calibri" w:hAnsi="Calibri" w:cs="Calibri"/>
          <w:bCs/>
          <w:spacing w:val="-1"/>
          <w:sz w:val="24"/>
          <w:szCs w:val="24"/>
        </w:rPr>
        <w:t>ғ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ырлы</w:t>
      </w:r>
      <w:r w:rsidRPr="00A461FF">
        <w:rPr>
          <w:rFonts w:ascii="Arial Narrow" w:hAnsi="Arial Narrow"/>
          <w:bCs/>
          <w:spacing w:val="-1"/>
          <w:sz w:val="24"/>
          <w:szCs w:val="24"/>
        </w:rPr>
        <w:t>-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Ш</w:t>
      </w:r>
      <w:r w:rsidRPr="00A461FF">
        <w:rPr>
          <w:rFonts w:ascii="Calibri" w:hAnsi="Calibri" w:cs="Calibri"/>
          <w:bCs/>
          <w:spacing w:val="-1"/>
          <w:sz w:val="24"/>
          <w:szCs w:val="24"/>
        </w:rPr>
        <w:t>ө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мішті</w:t>
      </w:r>
      <w:proofErr w:type="spellEnd"/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через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интеграцию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временных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lastRenderedPageBreak/>
        <w:t>рядов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/>
          <w:bCs/>
          <w:spacing w:val="-1"/>
          <w:sz w:val="24"/>
          <w:szCs w:val="24"/>
          <w:lang w:val="en-US"/>
        </w:rPr>
        <w:t>GNSS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, </w:t>
      </w:r>
      <w:r w:rsidRPr="00A461FF">
        <w:rPr>
          <w:rFonts w:ascii="Arial Narrow" w:hAnsi="Arial Narrow"/>
          <w:bCs/>
          <w:spacing w:val="-1"/>
          <w:sz w:val="24"/>
          <w:szCs w:val="24"/>
          <w:lang w:val="en-US"/>
        </w:rPr>
        <w:t>InSAR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и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гравиметрии</w:t>
      </w:r>
      <w:r w:rsidR="002B66BE" w:rsidRPr="00A461FF">
        <w:rPr>
          <w:rFonts w:ascii="Arial Narrow" w:hAnsi="Arial Narrow" w:cs="Arial Narrow"/>
          <w:bCs/>
          <w:spacing w:val="-1"/>
          <w:sz w:val="24"/>
          <w:szCs w:val="24"/>
          <w:lang w:val="kk-KZ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с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3</w:t>
      </w:r>
      <w:r w:rsidRPr="00A461FF">
        <w:rPr>
          <w:rFonts w:ascii="Arial Narrow" w:hAnsi="Arial Narrow"/>
          <w:bCs/>
          <w:spacing w:val="-1"/>
          <w:sz w:val="24"/>
          <w:szCs w:val="24"/>
          <w:lang w:val="en-US"/>
        </w:rPr>
        <w:t>D</w:t>
      </w:r>
      <w:r w:rsidRPr="00A461FF">
        <w:rPr>
          <w:rFonts w:ascii="Arial Narrow" w:hAnsi="Arial Narrow"/>
          <w:bCs/>
          <w:spacing w:val="-1"/>
          <w:sz w:val="24"/>
          <w:szCs w:val="24"/>
        </w:rPr>
        <w:t>-</w:t>
      </w:r>
      <w:proofErr w:type="spellStart"/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геомеханической</w:t>
      </w:r>
      <w:proofErr w:type="spellEnd"/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реконструкцией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текущего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="002B66BE" w:rsidRPr="00A461FF">
        <w:rPr>
          <w:rFonts w:ascii="Arial Narrow" w:hAnsi="Arial Narrow" w:cs="Arial Narrow"/>
          <w:bCs/>
          <w:spacing w:val="-1"/>
          <w:sz w:val="24"/>
          <w:szCs w:val="24"/>
          <w:lang w:val="kk-KZ"/>
        </w:rPr>
        <w:t>напряженно</w:t>
      </w:r>
      <w:r w:rsidR="00CE7A7B" w:rsidRPr="00A461FF">
        <w:rPr>
          <w:rFonts w:ascii="Arial Narrow" w:hAnsi="Arial Narrow" w:cs="Calibri"/>
          <w:bCs/>
          <w:spacing w:val="-1"/>
          <w:sz w:val="24"/>
          <w:szCs w:val="24"/>
        </w:rPr>
        <w:t>-деформированного состояния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,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увязав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наблюдаемые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смещения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с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="003E77C0" w:rsidRPr="00A461FF">
        <w:rPr>
          <w:rFonts w:ascii="Arial Narrow" w:hAnsi="Arial Narrow" w:cs="Arial Narrow"/>
          <w:bCs/>
          <w:spacing w:val="-1"/>
          <w:sz w:val="24"/>
          <w:szCs w:val="24"/>
        </w:rPr>
        <w:t>геологической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структурой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Pr="00A461FF">
        <w:rPr>
          <w:rFonts w:ascii="Arial Narrow" w:hAnsi="Arial Narrow" w:cs="Arial Narrow"/>
          <w:bCs/>
          <w:spacing w:val="-1"/>
          <w:sz w:val="24"/>
          <w:szCs w:val="24"/>
        </w:rPr>
        <w:t>и</w:t>
      </w: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 </w:t>
      </w:r>
      <w:r w:rsidR="00904765" w:rsidRPr="00A461FF">
        <w:rPr>
          <w:rFonts w:ascii="Arial Narrow" w:hAnsi="Arial Narrow" w:cs="Arial Narrow"/>
          <w:bCs/>
          <w:spacing w:val="-1"/>
          <w:sz w:val="24"/>
          <w:szCs w:val="24"/>
        </w:rPr>
        <w:t>форсированной добычей газа</w:t>
      </w:r>
      <w:r w:rsidRPr="00A461FF">
        <w:rPr>
          <w:rFonts w:ascii="Arial Narrow" w:hAnsi="Arial Narrow"/>
          <w:bCs/>
          <w:spacing w:val="-1"/>
          <w:sz w:val="24"/>
          <w:szCs w:val="24"/>
        </w:rPr>
        <w:t>.</w:t>
      </w:r>
    </w:p>
    <w:p w14:paraId="4DC4355F" w14:textId="77777777" w:rsidR="00DD651B" w:rsidRPr="00A461FF" w:rsidRDefault="00DD651B" w:rsidP="00DD651B">
      <w:pPr>
        <w:pStyle w:val="af"/>
        <w:tabs>
          <w:tab w:val="left" w:pos="284"/>
        </w:tabs>
        <w:suppressAutoHyphens/>
        <w:spacing w:after="0" w:line="240" w:lineRule="auto"/>
        <w:ind w:left="0"/>
        <w:jc w:val="both"/>
        <w:rPr>
          <w:rFonts w:ascii="Arial Narrow" w:eastAsia="Times New Roman" w:hAnsi="Arial Narrow" w:cs="Calibri"/>
          <w:b/>
          <w:sz w:val="24"/>
          <w:szCs w:val="24"/>
          <w:lang w:eastAsia="ru-RU"/>
        </w:rPr>
      </w:pPr>
    </w:p>
    <w:p w14:paraId="0E401E6E" w14:textId="48ACF606" w:rsidR="00DD651B" w:rsidRPr="00A461FF" w:rsidRDefault="000C43FF" w:rsidP="00DD651B">
      <w:pPr>
        <w:pStyle w:val="af"/>
        <w:tabs>
          <w:tab w:val="left" w:pos="284"/>
        </w:tabs>
        <w:suppressAutoHyphens/>
        <w:spacing w:after="0" w:line="240" w:lineRule="auto"/>
        <w:ind w:left="0"/>
        <w:jc w:val="both"/>
        <w:rPr>
          <w:rFonts w:ascii="Arial Narrow" w:eastAsia="Times New Roman" w:hAnsi="Arial Narrow" w:cs="Calibri"/>
          <w:sz w:val="24"/>
          <w:szCs w:val="24"/>
          <w:lang w:eastAsia="ru-RU"/>
        </w:rPr>
      </w:pPr>
      <w:r w:rsidRPr="00A461FF">
        <w:rPr>
          <w:rFonts w:ascii="Arial Narrow" w:eastAsia="Times New Roman" w:hAnsi="Arial Narrow" w:cs="Calibri"/>
          <w:b/>
          <w:sz w:val="24"/>
          <w:szCs w:val="24"/>
          <w:lang w:eastAsia="ru-RU"/>
        </w:rPr>
        <w:t>Задачи НИОКР</w:t>
      </w:r>
    </w:p>
    <w:p w14:paraId="05C4AC6E" w14:textId="77777777" w:rsidR="00715A75" w:rsidRPr="00A461FF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Анализ существующих методик </w:t>
      </w:r>
      <w:proofErr w:type="spellStart"/>
      <w:r w:rsidRPr="00A461FF">
        <w:rPr>
          <w:rFonts w:ascii="Arial Narrow" w:hAnsi="Arial Narrow"/>
          <w:bCs/>
          <w:spacing w:val="-1"/>
          <w:sz w:val="24"/>
          <w:szCs w:val="24"/>
        </w:rPr>
        <w:t>геомониторинга</w:t>
      </w:r>
      <w:proofErr w:type="spellEnd"/>
      <w:r w:rsidRPr="00A461FF">
        <w:rPr>
          <w:rFonts w:ascii="Arial Narrow" w:hAnsi="Arial Narrow"/>
          <w:bCs/>
          <w:spacing w:val="-1"/>
          <w:sz w:val="24"/>
          <w:szCs w:val="24"/>
        </w:rPr>
        <w:t>, включая международную практику;</w:t>
      </w:r>
    </w:p>
    <w:p w14:paraId="6517BA92" w14:textId="1DE2827D" w:rsidR="00715A75" w:rsidRPr="00A461FF" w:rsidRDefault="00D50A0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A461FF">
        <w:rPr>
          <w:rFonts w:ascii="Arial Narrow" w:hAnsi="Arial Narrow"/>
          <w:bCs/>
          <w:spacing w:val="-1"/>
          <w:sz w:val="24"/>
          <w:szCs w:val="24"/>
        </w:rPr>
        <w:t>Создание</w:t>
      </w:r>
      <w:r w:rsidR="00715A75" w:rsidRPr="00A461FF">
        <w:rPr>
          <w:rFonts w:ascii="Arial Narrow" w:hAnsi="Arial Narrow"/>
          <w:bCs/>
          <w:spacing w:val="-1"/>
          <w:sz w:val="24"/>
          <w:szCs w:val="24"/>
        </w:rPr>
        <w:t xml:space="preserve"> геодинамической модели района месторождения;</w:t>
      </w:r>
    </w:p>
    <w:p w14:paraId="5A5D5F3C" w14:textId="77777777" w:rsidR="00715A75" w:rsidRPr="00A461FF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A461FF">
        <w:rPr>
          <w:rFonts w:ascii="Arial Narrow" w:hAnsi="Arial Narrow"/>
          <w:bCs/>
          <w:spacing w:val="-1"/>
          <w:sz w:val="24"/>
          <w:szCs w:val="24"/>
        </w:rPr>
        <w:t xml:space="preserve">Разработка методики интерпретации и интеграции данных GNSS, </w:t>
      </w:r>
      <w:proofErr w:type="spellStart"/>
      <w:r w:rsidRPr="00A461FF">
        <w:rPr>
          <w:rFonts w:ascii="Arial Narrow" w:hAnsi="Arial Narrow"/>
          <w:bCs/>
          <w:spacing w:val="-1"/>
          <w:sz w:val="24"/>
          <w:szCs w:val="24"/>
        </w:rPr>
        <w:t>InSAR</w:t>
      </w:r>
      <w:proofErr w:type="spellEnd"/>
      <w:r w:rsidRPr="00A461FF">
        <w:rPr>
          <w:rFonts w:ascii="Arial Narrow" w:hAnsi="Arial Narrow"/>
          <w:bCs/>
          <w:spacing w:val="-1"/>
          <w:sz w:val="24"/>
          <w:szCs w:val="24"/>
        </w:rPr>
        <w:t>, гравиметрии;</w:t>
      </w:r>
    </w:p>
    <w:p w14:paraId="4B1B65BA" w14:textId="128C8FED" w:rsidR="00715A75" w:rsidRPr="00A461FF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A461FF">
        <w:rPr>
          <w:rFonts w:ascii="Arial Narrow" w:hAnsi="Arial Narrow"/>
          <w:bCs/>
          <w:spacing w:val="-1"/>
          <w:sz w:val="24"/>
          <w:szCs w:val="24"/>
        </w:rPr>
        <w:t>Построение 3D-модели деформационного поведения массива</w:t>
      </w:r>
      <w:r w:rsidR="008460F0" w:rsidRPr="00A461FF">
        <w:rPr>
          <w:rFonts w:ascii="Arial Narrow" w:hAnsi="Arial Narrow"/>
          <w:bCs/>
          <w:spacing w:val="-1"/>
          <w:sz w:val="24"/>
          <w:szCs w:val="24"/>
        </w:rPr>
        <w:t xml:space="preserve"> горных пород</w:t>
      </w:r>
      <w:r w:rsidRPr="00A461FF">
        <w:rPr>
          <w:rFonts w:ascii="Arial Narrow" w:hAnsi="Arial Narrow"/>
          <w:bCs/>
          <w:spacing w:val="-1"/>
          <w:sz w:val="24"/>
          <w:szCs w:val="24"/>
        </w:rPr>
        <w:t>;</w:t>
      </w:r>
    </w:p>
    <w:p w14:paraId="751A5DBE" w14:textId="77777777" w:rsidR="00715A75" w:rsidRPr="00A461FF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A461FF">
        <w:rPr>
          <w:rFonts w:ascii="Arial Narrow" w:hAnsi="Arial Narrow"/>
          <w:bCs/>
          <w:spacing w:val="-1"/>
          <w:sz w:val="24"/>
          <w:szCs w:val="24"/>
        </w:rPr>
        <w:t>Выявление и картирование зон геодинамического риска;</w:t>
      </w:r>
    </w:p>
    <w:p w14:paraId="0F8B45AD" w14:textId="77777777" w:rsidR="00715A75" w:rsidRPr="00A461FF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A461FF">
        <w:rPr>
          <w:rFonts w:ascii="Arial Narrow" w:hAnsi="Arial Narrow"/>
          <w:bCs/>
          <w:spacing w:val="-1"/>
          <w:sz w:val="24"/>
          <w:szCs w:val="24"/>
        </w:rPr>
        <w:t>Оценка воздействия изменений геодинамического режима на эксплуатационные характеристики месторождения;</w:t>
      </w:r>
    </w:p>
    <w:p w14:paraId="62C9FD94" w14:textId="6CFCB6DE" w:rsidR="00715A75" w:rsidRPr="00A461FF" w:rsidRDefault="00715A75" w:rsidP="00715A75">
      <w:pPr>
        <w:pStyle w:val="af"/>
        <w:numPr>
          <w:ilvl w:val="0"/>
          <w:numId w:val="39"/>
        </w:num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  <w:r w:rsidRPr="00A461FF">
        <w:rPr>
          <w:rFonts w:ascii="Arial Narrow" w:hAnsi="Arial Narrow"/>
          <w:bCs/>
          <w:spacing w:val="-1"/>
          <w:sz w:val="24"/>
          <w:szCs w:val="24"/>
        </w:rPr>
        <w:t>Подготовка научных публикаций и отчетов.</w:t>
      </w:r>
    </w:p>
    <w:p w14:paraId="1DC0F68D" w14:textId="77777777" w:rsidR="00715A75" w:rsidRPr="00A461FF" w:rsidRDefault="00715A75" w:rsidP="00CA1C58">
      <w:pPr>
        <w:suppressAutoHyphens/>
        <w:spacing w:after="0" w:line="240" w:lineRule="auto"/>
        <w:jc w:val="both"/>
        <w:rPr>
          <w:rFonts w:ascii="Arial Narrow" w:hAnsi="Arial Narrow"/>
          <w:bCs/>
          <w:spacing w:val="-1"/>
          <w:sz w:val="24"/>
          <w:szCs w:val="24"/>
        </w:rPr>
      </w:pPr>
    </w:p>
    <w:p w14:paraId="3947ACC0" w14:textId="77777777" w:rsidR="00077894" w:rsidRPr="00A461FF" w:rsidRDefault="00077894" w:rsidP="00CA1C58">
      <w:pPr>
        <w:pStyle w:val="af"/>
        <w:tabs>
          <w:tab w:val="left" w:pos="284"/>
        </w:tabs>
        <w:suppressAutoHyphens/>
        <w:spacing w:after="0" w:line="240" w:lineRule="auto"/>
        <w:ind w:left="0"/>
        <w:jc w:val="both"/>
        <w:rPr>
          <w:rFonts w:ascii="Arial Narrow" w:eastAsia="Times New Roman" w:hAnsi="Arial Narrow" w:cs="Calibri"/>
          <w:sz w:val="24"/>
          <w:szCs w:val="24"/>
          <w:lang w:eastAsia="ru-RU"/>
        </w:rPr>
      </w:pPr>
      <w:r w:rsidRPr="00A461FF">
        <w:rPr>
          <w:rFonts w:ascii="Arial Narrow" w:eastAsia="Times New Roman" w:hAnsi="Arial Narrow" w:cs="Calibri"/>
          <w:b/>
          <w:sz w:val="24"/>
          <w:szCs w:val="24"/>
          <w:lang w:eastAsia="ru-RU"/>
        </w:rPr>
        <w:t xml:space="preserve">Инновации и практическая значимость </w:t>
      </w:r>
    </w:p>
    <w:p w14:paraId="0DBB1EF7" w14:textId="720E68A9" w:rsidR="001D3BE7" w:rsidRPr="00A461FF" w:rsidRDefault="00077894" w:rsidP="00CA1C58">
      <w:pPr>
        <w:pStyle w:val="af"/>
        <w:suppressAutoHyphens/>
        <w:spacing w:after="0" w:line="240" w:lineRule="auto"/>
        <w:ind w:left="0"/>
        <w:jc w:val="both"/>
        <w:rPr>
          <w:rFonts w:ascii="Arial Narrow" w:hAnsi="Arial Narrow" w:cs="Calibri"/>
          <w:sz w:val="24"/>
          <w:szCs w:val="24"/>
        </w:rPr>
      </w:pPr>
      <w:r w:rsidRPr="00A461FF">
        <w:rPr>
          <w:rFonts w:ascii="Arial Narrow" w:hAnsi="Arial Narrow" w:cs="Calibri"/>
          <w:sz w:val="24"/>
          <w:szCs w:val="24"/>
        </w:rPr>
        <w:tab/>
      </w:r>
      <w:r w:rsidR="00EB6555" w:rsidRPr="00A461FF">
        <w:rPr>
          <w:rFonts w:ascii="Arial Narrow" w:hAnsi="Arial Narrow" w:cs="Calibri"/>
          <w:sz w:val="24"/>
          <w:szCs w:val="24"/>
        </w:rPr>
        <w:t>Данная научно-исследовательская работа</w:t>
      </w:r>
      <w:r w:rsidR="00883804" w:rsidRPr="00A461FF">
        <w:rPr>
          <w:rFonts w:ascii="Arial Narrow" w:hAnsi="Arial Narrow" w:cs="Calibri"/>
          <w:sz w:val="24"/>
          <w:szCs w:val="24"/>
        </w:rPr>
        <w:t xml:space="preserve"> </w:t>
      </w:r>
      <w:r w:rsidR="00EB6555" w:rsidRPr="00A461FF">
        <w:rPr>
          <w:rFonts w:ascii="Arial Narrow" w:hAnsi="Arial Narrow" w:cs="Calibri"/>
          <w:sz w:val="24"/>
          <w:szCs w:val="24"/>
        </w:rPr>
        <w:t>является логическим продолжением предыдущ</w:t>
      </w:r>
      <w:r w:rsidR="00F925C7" w:rsidRPr="00A461FF">
        <w:rPr>
          <w:rFonts w:ascii="Arial Narrow" w:hAnsi="Arial Narrow" w:cs="Calibri"/>
          <w:sz w:val="24"/>
          <w:szCs w:val="24"/>
        </w:rPr>
        <w:t>их</w:t>
      </w:r>
      <w:r w:rsidR="00EB6555" w:rsidRPr="00A461FF">
        <w:rPr>
          <w:rFonts w:ascii="Arial Narrow" w:hAnsi="Arial Narrow" w:cs="Calibri"/>
          <w:sz w:val="24"/>
          <w:szCs w:val="24"/>
        </w:rPr>
        <w:t xml:space="preserve"> работ по геодинамическому мониторингу недр, в рамках котор</w:t>
      </w:r>
      <w:r w:rsidR="00F925C7" w:rsidRPr="00A461FF">
        <w:rPr>
          <w:rFonts w:ascii="Arial Narrow" w:hAnsi="Arial Narrow" w:cs="Calibri"/>
          <w:sz w:val="24"/>
          <w:szCs w:val="24"/>
        </w:rPr>
        <w:t>ых</w:t>
      </w:r>
      <w:r w:rsidR="001D3BE7" w:rsidRPr="00A461FF">
        <w:rPr>
          <w:rFonts w:ascii="Arial Narrow" w:hAnsi="Arial Narrow" w:cs="Calibri"/>
          <w:sz w:val="24"/>
          <w:szCs w:val="24"/>
        </w:rPr>
        <w:t>,</w:t>
      </w:r>
      <w:r w:rsidR="00EB6555" w:rsidRPr="00A461FF">
        <w:rPr>
          <w:rFonts w:ascii="Arial Narrow" w:hAnsi="Arial Narrow" w:cs="Calibri"/>
          <w:sz w:val="24"/>
          <w:szCs w:val="24"/>
        </w:rPr>
        <w:t xml:space="preserve"> помимо </w:t>
      </w:r>
      <w:r w:rsidR="001D3BE7" w:rsidRPr="00A461FF">
        <w:rPr>
          <w:rFonts w:ascii="Arial Narrow" w:hAnsi="Arial Narrow" w:cs="Calibri"/>
          <w:sz w:val="24"/>
          <w:szCs w:val="24"/>
        </w:rPr>
        <w:t xml:space="preserve">утвержденных в </w:t>
      </w:r>
      <w:r w:rsidR="00F925C7" w:rsidRPr="00A461FF">
        <w:rPr>
          <w:rFonts w:ascii="Arial Narrow" w:hAnsi="Arial Narrow" w:cs="Calibri"/>
          <w:sz w:val="24"/>
          <w:szCs w:val="24"/>
        </w:rPr>
        <w:t xml:space="preserve">устаревшей </w:t>
      </w:r>
      <w:r w:rsidR="00A02433" w:rsidRPr="00A461FF">
        <w:rPr>
          <w:rFonts w:ascii="Arial Narrow" w:hAnsi="Arial Narrow" w:cs="Calibri"/>
          <w:sz w:val="24"/>
          <w:szCs w:val="24"/>
        </w:rPr>
        <w:t xml:space="preserve">комплексной </w:t>
      </w:r>
      <w:r w:rsidR="001D3BE7" w:rsidRPr="00A461FF">
        <w:rPr>
          <w:rFonts w:ascii="Arial Narrow" w:hAnsi="Arial Narrow" w:cs="Calibri"/>
          <w:sz w:val="24"/>
          <w:szCs w:val="24"/>
        </w:rPr>
        <w:t>программе работ</w:t>
      </w:r>
      <w:r w:rsidR="00F925C7" w:rsidRPr="00A461FF">
        <w:rPr>
          <w:rFonts w:ascii="Arial Narrow" w:hAnsi="Arial Narrow" w:cs="Calibri"/>
          <w:sz w:val="24"/>
          <w:szCs w:val="24"/>
        </w:rPr>
        <w:t xml:space="preserve"> методов</w:t>
      </w:r>
      <w:r w:rsidR="001D3BE7" w:rsidRPr="00A461FF">
        <w:rPr>
          <w:rFonts w:ascii="Arial Narrow" w:hAnsi="Arial Narrow" w:cs="Calibri"/>
          <w:sz w:val="24"/>
          <w:szCs w:val="24"/>
        </w:rPr>
        <w:t xml:space="preserve">, </w:t>
      </w:r>
      <w:r w:rsidR="00883804" w:rsidRPr="00A461FF">
        <w:rPr>
          <w:rFonts w:ascii="Arial Narrow" w:hAnsi="Arial Narrow" w:cs="Calibri"/>
          <w:sz w:val="24"/>
          <w:szCs w:val="24"/>
        </w:rPr>
        <w:t xml:space="preserve">планируется </w:t>
      </w:r>
      <w:r w:rsidR="00F925C7" w:rsidRPr="00A461FF">
        <w:rPr>
          <w:rFonts w:ascii="Arial Narrow" w:hAnsi="Arial Narrow" w:cs="Calibri"/>
          <w:sz w:val="24"/>
          <w:szCs w:val="24"/>
        </w:rPr>
        <w:t xml:space="preserve">применение новых методов мониторинга деформаций земной поверхности месторождения </w:t>
      </w:r>
      <w:proofErr w:type="spellStart"/>
      <w:r w:rsidR="00F925C7" w:rsidRPr="00A461FF">
        <w:rPr>
          <w:rFonts w:ascii="Arial Narrow" w:hAnsi="Arial Narrow" w:cs="Calibri"/>
          <w:sz w:val="24"/>
          <w:szCs w:val="24"/>
        </w:rPr>
        <w:t>Шагырлы-Шомышты</w:t>
      </w:r>
      <w:proofErr w:type="spellEnd"/>
      <w:r w:rsidR="001D3BE7" w:rsidRPr="00A461FF">
        <w:rPr>
          <w:rFonts w:ascii="Arial Narrow" w:hAnsi="Arial Narrow" w:cs="Calibri"/>
          <w:sz w:val="24"/>
          <w:szCs w:val="24"/>
        </w:rPr>
        <w:t>.</w:t>
      </w:r>
    </w:p>
    <w:p w14:paraId="5E9F9BB5" w14:textId="0805F558" w:rsidR="00CA1C58" w:rsidRPr="00A461FF" w:rsidRDefault="00CA1C58" w:rsidP="00CA1C58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A461FF">
        <w:rPr>
          <w:rFonts w:ascii="Arial Narrow" w:hAnsi="Arial Narrow" w:cs="Calibri"/>
          <w:sz w:val="24"/>
          <w:szCs w:val="24"/>
        </w:rPr>
        <w:t xml:space="preserve">Проведенная </w:t>
      </w:r>
      <w:r w:rsidR="00421AC5" w:rsidRPr="00A461FF">
        <w:rPr>
          <w:rFonts w:ascii="Arial Narrow" w:hAnsi="Arial Narrow" w:cs="Calibri"/>
          <w:sz w:val="24"/>
          <w:szCs w:val="24"/>
          <w:lang w:val="kk-KZ"/>
        </w:rPr>
        <w:t xml:space="preserve">в прошлых годах </w:t>
      </w:r>
      <w:r w:rsidRPr="00A461FF">
        <w:rPr>
          <w:rFonts w:ascii="Arial Narrow" w:hAnsi="Arial Narrow" w:cs="Calibri"/>
          <w:sz w:val="24"/>
          <w:szCs w:val="24"/>
        </w:rPr>
        <w:t xml:space="preserve">спутниковая радарная интерферометрия позволила оценить природный характер современных геодинамических процессов на территории месторождения </w:t>
      </w:r>
      <w:proofErr w:type="spellStart"/>
      <w:r w:rsidRPr="00A461FF">
        <w:rPr>
          <w:rFonts w:ascii="Arial Narrow" w:hAnsi="Arial Narrow" w:cs="Calibri"/>
          <w:sz w:val="24"/>
          <w:szCs w:val="24"/>
        </w:rPr>
        <w:t>Шагырлы-Шомышты</w:t>
      </w:r>
      <w:proofErr w:type="spellEnd"/>
      <w:r w:rsidRPr="00A461FF">
        <w:rPr>
          <w:rFonts w:ascii="Arial Narrow" w:hAnsi="Arial Narrow" w:cs="Calibri"/>
          <w:sz w:val="24"/>
          <w:szCs w:val="24"/>
        </w:rPr>
        <w:t xml:space="preserve">. Дальнейшее применение радарной интерферометрии </w:t>
      </w:r>
      <w:r w:rsidR="002E3FAD" w:rsidRPr="00A461FF">
        <w:rPr>
          <w:rFonts w:ascii="Arial Narrow" w:hAnsi="Arial Narrow" w:cs="Calibri"/>
          <w:sz w:val="24"/>
          <w:szCs w:val="24"/>
        </w:rPr>
        <w:t>становится еще более актуальным с</w:t>
      </w:r>
      <w:r w:rsidR="00682829" w:rsidRPr="00A461FF">
        <w:rPr>
          <w:rFonts w:ascii="Arial Narrow" w:hAnsi="Arial Narrow" w:cs="Calibri"/>
          <w:sz w:val="24"/>
          <w:szCs w:val="24"/>
        </w:rPr>
        <w:t>о стремительным развитием технологий дистанционного зондирования земли</w:t>
      </w:r>
      <w:r w:rsidR="00A61E81" w:rsidRPr="00A461FF">
        <w:rPr>
          <w:rFonts w:ascii="Arial Narrow" w:hAnsi="Arial Narrow" w:cs="Calibri"/>
          <w:sz w:val="24"/>
          <w:szCs w:val="24"/>
        </w:rPr>
        <w:t xml:space="preserve">, запуском новых космических аппаратов </w:t>
      </w:r>
      <w:r w:rsidR="00CC4D99" w:rsidRPr="00A461FF">
        <w:rPr>
          <w:rFonts w:ascii="Arial Narrow" w:hAnsi="Arial Narrow" w:cs="Calibri"/>
          <w:sz w:val="24"/>
          <w:szCs w:val="24"/>
        </w:rPr>
        <w:t>с усовершенствованной полезной нагрузкой.</w:t>
      </w:r>
      <w:r w:rsidR="006514EA" w:rsidRPr="00A461FF">
        <w:rPr>
          <w:rFonts w:ascii="Arial Narrow" w:hAnsi="Arial Narrow" w:cs="Calibri"/>
          <w:sz w:val="24"/>
          <w:szCs w:val="24"/>
        </w:rPr>
        <w:t xml:space="preserve"> В данной работе планируется использование </w:t>
      </w:r>
      <w:r w:rsidR="00C05D43" w:rsidRPr="00A461FF">
        <w:rPr>
          <w:rFonts w:ascii="Arial Narrow" w:hAnsi="Arial Narrow" w:cs="Calibri"/>
          <w:sz w:val="24"/>
          <w:szCs w:val="24"/>
        </w:rPr>
        <w:t xml:space="preserve">гибридной </w:t>
      </w:r>
      <w:r w:rsidR="00C05D43" w:rsidRPr="00A461FF">
        <w:rPr>
          <w:rFonts w:ascii="Arial Narrow" w:hAnsi="Arial Narrow" w:cs="Calibri"/>
          <w:sz w:val="24"/>
          <w:szCs w:val="24"/>
          <w:lang w:val="en-US"/>
        </w:rPr>
        <w:t>GNSS</w:t>
      </w:r>
      <w:r w:rsidR="00C05D43" w:rsidRPr="00A461FF">
        <w:rPr>
          <w:rFonts w:ascii="Arial Narrow" w:hAnsi="Arial Narrow" w:cs="Calibri"/>
          <w:sz w:val="24"/>
          <w:szCs w:val="24"/>
        </w:rPr>
        <w:t>-сети</w:t>
      </w:r>
      <w:r w:rsidR="00A461FF">
        <w:rPr>
          <w:rFonts w:ascii="Arial Narrow" w:hAnsi="Arial Narrow" w:cs="Calibri"/>
          <w:sz w:val="24"/>
          <w:szCs w:val="24"/>
        </w:rPr>
        <w:t>,</w:t>
      </w:r>
      <w:r w:rsidR="00C05D43" w:rsidRPr="00A461FF">
        <w:rPr>
          <w:rFonts w:ascii="Arial Narrow" w:hAnsi="Arial Narrow" w:cs="Calibri"/>
          <w:sz w:val="24"/>
          <w:szCs w:val="24"/>
        </w:rPr>
        <w:t xml:space="preserve"> </w:t>
      </w:r>
      <w:r w:rsidR="006514EA" w:rsidRPr="00A461FF">
        <w:rPr>
          <w:rFonts w:ascii="Arial Narrow" w:hAnsi="Arial Narrow" w:cs="Calibri"/>
          <w:sz w:val="24"/>
          <w:szCs w:val="24"/>
        </w:rPr>
        <w:t>новых спутниковых данных и усовершенствованных алгоритмов обработки.</w:t>
      </w:r>
    </w:p>
    <w:p w14:paraId="2C254E84" w14:textId="3DCAF0E9" w:rsidR="00A02433" w:rsidRPr="00A461FF" w:rsidRDefault="00E51CD3" w:rsidP="009D30DB">
      <w:pPr>
        <w:spacing w:after="0" w:line="240" w:lineRule="auto"/>
        <w:ind w:firstLine="708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Согласно </w:t>
      </w:r>
      <w:r w:rsidR="006514EA" w:rsidRPr="00A461FF">
        <w:rPr>
          <w:rFonts w:ascii="Arial Narrow" w:hAnsi="Arial Narrow"/>
          <w:sz w:val="24"/>
          <w:szCs w:val="24"/>
        </w:rPr>
        <w:t>устаревшей</w:t>
      </w:r>
      <w:r w:rsidR="00A60D32"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/>
          <w:sz w:val="24"/>
          <w:szCs w:val="24"/>
        </w:rPr>
        <w:t xml:space="preserve">комплексной программе работ по теме: «Проведение геодинамического мониторинга состояния недр на территории месторождения газа </w:t>
      </w:r>
      <w:proofErr w:type="spellStart"/>
      <w:r w:rsidRPr="00A461FF">
        <w:rPr>
          <w:rFonts w:ascii="Arial Narrow" w:hAnsi="Arial Narrow"/>
          <w:sz w:val="24"/>
          <w:szCs w:val="24"/>
        </w:rPr>
        <w:t>Шагырлы-Шомышты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в Мангистауской области» на период 2018-2022 гг.</w:t>
      </w:r>
      <w:r w:rsidR="00522916" w:rsidRPr="00A461FF">
        <w:rPr>
          <w:rFonts w:ascii="Arial Narrow" w:hAnsi="Arial Narrow" w:cs="Calibri"/>
          <w:sz w:val="24"/>
          <w:szCs w:val="24"/>
        </w:rPr>
        <w:t xml:space="preserve"> </w:t>
      </w:r>
      <w:proofErr w:type="spellStart"/>
      <w:r w:rsidR="00522916" w:rsidRPr="00A461FF">
        <w:rPr>
          <w:rFonts w:ascii="Arial Narrow" w:hAnsi="Arial Narrow" w:cs="Calibri"/>
          <w:sz w:val="24"/>
          <w:szCs w:val="24"/>
        </w:rPr>
        <w:t>выполня</w:t>
      </w:r>
      <w:proofErr w:type="spellEnd"/>
      <w:r w:rsidR="00421AC5" w:rsidRPr="00A461FF">
        <w:rPr>
          <w:rFonts w:ascii="Arial Narrow" w:hAnsi="Arial Narrow" w:cs="Calibri"/>
          <w:sz w:val="24"/>
          <w:szCs w:val="24"/>
          <w:lang w:val="kk-KZ"/>
        </w:rPr>
        <w:t>лись</w:t>
      </w:r>
      <w:r w:rsidR="00A02433" w:rsidRPr="00A461FF">
        <w:rPr>
          <w:rFonts w:ascii="Arial Narrow" w:hAnsi="Arial Narrow"/>
          <w:sz w:val="24"/>
          <w:szCs w:val="24"/>
        </w:rPr>
        <w:t xml:space="preserve"> следующие полевые измерения:</w:t>
      </w:r>
    </w:p>
    <w:p w14:paraId="2E41D6AD" w14:textId="77777777" w:rsidR="00A02433" w:rsidRPr="00A461FF" w:rsidRDefault="00A02433" w:rsidP="00CA1C58">
      <w:pPr>
        <w:pStyle w:val="af"/>
        <w:numPr>
          <w:ilvl w:val="0"/>
          <w:numId w:val="35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Нивелирование II класса повышенной точности;</w:t>
      </w:r>
    </w:p>
    <w:p w14:paraId="2ED57195" w14:textId="77777777" w:rsidR="00A02433" w:rsidRPr="00A461FF" w:rsidRDefault="00A02433" w:rsidP="00CA1C58">
      <w:pPr>
        <w:pStyle w:val="af"/>
        <w:numPr>
          <w:ilvl w:val="0"/>
          <w:numId w:val="35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Высокоточные гравиметрические измерения;</w:t>
      </w:r>
    </w:p>
    <w:p w14:paraId="4D732696" w14:textId="59C94808" w:rsidR="00A02433" w:rsidRPr="00A461FF" w:rsidRDefault="00A02433" w:rsidP="00CA1C58">
      <w:pPr>
        <w:pStyle w:val="af"/>
        <w:numPr>
          <w:ilvl w:val="0"/>
          <w:numId w:val="35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Высокоточные GNSS-наблюдения</w:t>
      </w:r>
      <w:r w:rsidR="009150B9" w:rsidRPr="00A461FF">
        <w:rPr>
          <w:rFonts w:ascii="Arial Narrow" w:hAnsi="Arial Narrow"/>
          <w:sz w:val="24"/>
          <w:szCs w:val="24"/>
        </w:rPr>
        <w:t>;</w:t>
      </w:r>
    </w:p>
    <w:p w14:paraId="47A0E014" w14:textId="19DD3220" w:rsidR="00967D46" w:rsidRPr="00A461FF" w:rsidRDefault="00967D46" w:rsidP="00CA1C58">
      <w:pPr>
        <w:pStyle w:val="af"/>
        <w:numPr>
          <w:ilvl w:val="0"/>
          <w:numId w:val="35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Спутниковая съемка</w:t>
      </w:r>
      <w:r w:rsidR="009150B9" w:rsidRPr="00A461FF">
        <w:rPr>
          <w:rFonts w:ascii="Arial Narrow" w:hAnsi="Arial Narrow"/>
          <w:sz w:val="24"/>
          <w:szCs w:val="24"/>
        </w:rPr>
        <w:t>.</w:t>
      </w:r>
    </w:p>
    <w:p w14:paraId="25D5BE4F" w14:textId="77777777" w:rsidR="00A60D32" w:rsidRPr="00A461FF" w:rsidRDefault="00A60D32" w:rsidP="00A60D32">
      <w:pPr>
        <w:pStyle w:val="af"/>
        <w:spacing w:after="0" w:line="240" w:lineRule="auto"/>
        <w:rPr>
          <w:rFonts w:ascii="Arial Narrow" w:hAnsi="Arial Narrow"/>
          <w:sz w:val="24"/>
          <w:szCs w:val="24"/>
        </w:rPr>
      </w:pPr>
    </w:p>
    <w:p w14:paraId="7E31BF1A" w14:textId="61282989" w:rsidR="004626F4" w:rsidRPr="00A461FF" w:rsidRDefault="00813704" w:rsidP="00C4419D">
      <w:pPr>
        <w:spacing w:after="0" w:line="240" w:lineRule="auto"/>
        <w:ind w:firstLine="708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  <w:lang w:val="kk-KZ"/>
        </w:rPr>
        <w:t>П</w:t>
      </w:r>
      <w:proofErr w:type="spellStart"/>
      <w:r w:rsidRPr="00A461FF">
        <w:rPr>
          <w:rFonts w:ascii="Arial Narrow" w:hAnsi="Arial Narrow"/>
          <w:sz w:val="24"/>
          <w:szCs w:val="24"/>
        </w:rPr>
        <w:t>р</w:t>
      </w:r>
      <w:r w:rsidR="004626F4" w:rsidRPr="00A461FF">
        <w:rPr>
          <w:rFonts w:ascii="Arial Narrow" w:hAnsi="Arial Narrow"/>
          <w:sz w:val="24"/>
          <w:szCs w:val="24"/>
        </w:rPr>
        <w:t>ограмма</w:t>
      </w:r>
      <w:proofErr w:type="spellEnd"/>
      <w:r w:rsidR="004626F4" w:rsidRPr="00A461FF">
        <w:rPr>
          <w:rFonts w:ascii="Arial Narrow" w:hAnsi="Arial Narrow"/>
          <w:sz w:val="24"/>
          <w:szCs w:val="24"/>
        </w:rPr>
        <w:t xml:space="preserve"> устарела и требует обновления</w:t>
      </w:r>
      <w:r w:rsidR="000C3ED7" w:rsidRPr="00A461FF">
        <w:rPr>
          <w:rFonts w:ascii="Arial Narrow" w:hAnsi="Arial Narrow"/>
          <w:sz w:val="24"/>
          <w:szCs w:val="24"/>
        </w:rPr>
        <w:t xml:space="preserve"> с продолжением исторически проведенных полевых измерений</w:t>
      </w:r>
      <w:r w:rsidR="006514EA" w:rsidRPr="00A461FF">
        <w:rPr>
          <w:rFonts w:ascii="Arial Narrow" w:hAnsi="Arial Narrow"/>
          <w:sz w:val="24"/>
          <w:szCs w:val="24"/>
        </w:rPr>
        <w:t xml:space="preserve"> с целью выявления глобального тренда современных геодинамических процессов</w:t>
      </w:r>
      <w:r w:rsidR="00A42F6F" w:rsidRPr="00A461FF">
        <w:rPr>
          <w:rFonts w:ascii="Arial Narrow" w:hAnsi="Arial Narrow"/>
          <w:sz w:val="24"/>
          <w:szCs w:val="24"/>
        </w:rPr>
        <w:t>.</w:t>
      </w:r>
    </w:p>
    <w:p w14:paraId="36EED0AB" w14:textId="77777777" w:rsidR="000869EF" w:rsidRPr="00A461FF" w:rsidRDefault="000869EF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14:paraId="02C7F163" w14:textId="77777777" w:rsidR="00696147" w:rsidRPr="00A461FF" w:rsidRDefault="00696147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A461FF">
        <w:rPr>
          <w:rFonts w:ascii="Arial Narrow" w:hAnsi="Arial Narrow"/>
          <w:b/>
          <w:sz w:val="24"/>
          <w:szCs w:val="24"/>
        </w:rPr>
        <w:t>Краткая хара</w:t>
      </w:r>
      <w:r w:rsidR="003C423F" w:rsidRPr="00A461FF">
        <w:rPr>
          <w:rFonts w:ascii="Arial Narrow" w:hAnsi="Arial Narrow"/>
          <w:b/>
          <w:sz w:val="24"/>
          <w:szCs w:val="24"/>
        </w:rPr>
        <w:t>ктеристика объекта исследований</w:t>
      </w:r>
    </w:p>
    <w:p w14:paraId="4B841E75" w14:textId="3F1991DA" w:rsidR="00696147" w:rsidRPr="00A461FF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ab/>
        <w:t xml:space="preserve">Газовое месторождение </w:t>
      </w:r>
      <w:proofErr w:type="spellStart"/>
      <w:r w:rsidRPr="00A461FF">
        <w:rPr>
          <w:rFonts w:ascii="Arial Narrow" w:hAnsi="Arial Narrow"/>
          <w:sz w:val="24"/>
          <w:szCs w:val="24"/>
        </w:rPr>
        <w:t>Шагырлы-Шомышты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расположено в пределах северного</w:t>
      </w:r>
      <w:r w:rsidR="00BB7144" w:rsidRPr="00A461FF">
        <w:rPr>
          <w:rFonts w:ascii="Arial Narrow" w:hAnsi="Arial Narrow"/>
          <w:sz w:val="24"/>
          <w:szCs w:val="24"/>
        </w:rPr>
        <w:t xml:space="preserve"> </w:t>
      </w:r>
      <w:r w:rsidRPr="00A461FF">
        <w:rPr>
          <w:rFonts w:ascii="Arial Narrow" w:hAnsi="Arial Narrow"/>
          <w:sz w:val="24"/>
          <w:szCs w:val="24"/>
        </w:rPr>
        <w:t>борта Северо-</w:t>
      </w:r>
      <w:proofErr w:type="spellStart"/>
      <w:r w:rsidRPr="00A461FF">
        <w:rPr>
          <w:rFonts w:ascii="Arial Narrow" w:hAnsi="Arial Narrow"/>
          <w:sz w:val="24"/>
          <w:szCs w:val="24"/>
        </w:rPr>
        <w:t>Устюртского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прогиба. По административному делению относится к Бейнеускому району Мангистауск</w:t>
      </w:r>
      <w:r w:rsidR="000869EF" w:rsidRPr="00A461FF">
        <w:rPr>
          <w:rFonts w:ascii="Arial Narrow" w:hAnsi="Arial Narrow"/>
          <w:sz w:val="24"/>
          <w:szCs w:val="24"/>
        </w:rPr>
        <w:t>ой области Республики Казахстан</w:t>
      </w:r>
      <w:r w:rsidRPr="00A461FF">
        <w:rPr>
          <w:rFonts w:ascii="Arial Narrow" w:hAnsi="Arial Narrow"/>
          <w:sz w:val="24"/>
          <w:szCs w:val="24"/>
        </w:rPr>
        <w:t>.</w:t>
      </w:r>
    </w:p>
    <w:p w14:paraId="30C4F1CD" w14:textId="77777777" w:rsidR="00696147" w:rsidRPr="00A461FF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ab/>
        <w:t xml:space="preserve">В орографическом отношении район представляет полого-холмистую равнину, среднюю часть которой занимают плохо закрепленные пески. Южная и юго-западная части площади представляют собой холмистую равнину, изрезанную оврагами и промоинами. В северо-западной части площади расположены отдельные эрозионные останцы, отчленившиеся от Северного чинка плато Устюрт и имеющие абсолютные отметки +(98–130) м. С востока и юго-востока площадь граничит с обширным сором, большую часть лета покрытым водой. </w:t>
      </w:r>
    </w:p>
    <w:p w14:paraId="702FDCDB" w14:textId="3D282BFF" w:rsidR="00696147" w:rsidRPr="00A461FF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lang w:eastAsia="ru-RU"/>
        </w:rPr>
      </w:pPr>
      <w:r w:rsidRPr="00A461FF">
        <w:rPr>
          <w:rFonts w:ascii="Arial Narrow" w:hAnsi="Arial Narrow"/>
          <w:sz w:val="24"/>
          <w:szCs w:val="24"/>
          <w:lang w:eastAsia="ru-RU"/>
        </w:rPr>
        <w:tab/>
        <w:t xml:space="preserve">Климат района резко континентальный, характеризующийся резкими колебаниями температур, небольшим количеством осадков и малой относительной влажностью. </w:t>
      </w:r>
      <w:r w:rsidRPr="00A461FF">
        <w:rPr>
          <w:rFonts w:ascii="Arial Narrow" w:hAnsi="Arial Narrow"/>
          <w:sz w:val="24"/>
          <w:szCs w:val="24"/>
          <w:lang w:eastAsia="ru-RU"/>
        </w:rPr>
        <w:tab/>
        <w:t>Среднегодовая температура составляет в среднем +(9-</w:t>
      </w:r>
      <w:proofErr w:type="gramStart"/>
      <w:r w:rsidRPr="00A461FF">
        <w:rPr>
          <w:rFonts w:ascii="Arial Narrow" w:hAnsi="Arial Narrow"/>
          <w:sz w:val="24"/>
          <w:szCs w:val="24"/>
          <w:lang w:eastAsia="ru-RU"/>
        </w:rPr>
        <w:t>10)</w:t>
      </w:r>
      <w:r w:rsidRPr="00A461FF">
        <w:rPr>
          <w:rFonts w:ascii="Arial Narrow" w:hAnsi="Arial Narrow"/>
          <w:sz w:val="24"/>
          <w:szCs w:val="24"/>
          <w:vertAlign w:val="superscript"/>
          <w:lang w:eastAsia="ru-RU"/>
        </w:rPr>
        <w:t>о</w:t>
      </w:r>
      <w:proofErr w:type="gramEnd"/>
      <w:r w:rsidRPr="00A461FF">
        <w:rPr>
          <w:rFonts w:ascii="Arial Narrow" w:hAnsi="Arial Narrow"/>
          <w:sz w:val="24"/>
          <w:szCs w:val="24"/>
          <w:vertAlign w:val="superscript"/>
          <w:lang w:eastAsia="ru-RU"/>
        </w:rPr>
        <w:t xml:space="preserve"> </w:t>
      </w:r>
      <w:r w:rsidRPr="00A461FF">
        <w:rPr>
          <w:rFonts w:ascii="Arial Narrow" w:hAnsi="Arial Narrow"/>
          <w:sz w:val="24"/>
          <w:szCs w:val="24"/>
          <w:lang w:eastAsia="ru-RU"/>
        </w:rPr>
        <w:t>С.</w:t>
      </w:r>
      <w:r w:rsidR="0014371A" w:rsidRPr="00A461FF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A461FF">
        <w:rPr>
          <w:rFonts w:ascii="Arial Narrow" w:hAnsi="Arial Narrow"/>
          <w:sz w:val="24"/>
          <w:szCs w:val="24"/>
          <w:lang w:eastAsia="ru-RU"/>
        </w:rPr>
        <w:t xml:space="preserve">Зима продолжается с ноября по март, холодная, без больших </w:t>
      </w:r>
      <w:r w:rsidRPr="00A461FF">
        <w:rPr>
          <w:rFonts w:ascii="Arial Narrow" w:hAnsi="Arial Narrow"/>
          <w:sz w:val="24"/>
          <w:szCs w:val="24"/>
          <w:lang w:eastAsia="ru-RU"/>
        </w:rPr>
        <w:lastRenderedPageBreak/>
        <w:t>снегопадов, с сильными ветрами. В отдельные годы минимальная температура в январе опускается до</w:t>
      </w:r>
      <w:r w:rsidR="00AF5DBE" w:rsidRPr="00A461FF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A461FF">
        <w:rPr>
          <w:rFonts w:ascii="Arial Narrow" w:hAnsi="Arial Narrow"/>
          <w:sz w:val="24"/>
          <w:szCs w:val="24"/>
          <w:lang w:eastAsia="ru-RU"/>
        </w:rPr>
        <w:t>-35</w:t>
      </w:r>
      <w:r w:rsidRPr="00A461FF">
        <w:rPr>
          <w:rFonts w:ascii="Arial Narrow" w:hAnsi="Arial Narrow"/>
          <w:sz w:val="24"/>
          <w:szCs w:val="24"/>
          <w:vertAlign w:val="superscript"/>
          <w:lang w:eastAsia="ru-RU"/>
        </w:rPr>
        <w:t xml:space="preserve">о </w:t>
      </w:r>
      <w:r w:rsidRPr="00A461FF">
        <w:rPr>
          <w:rFonts w:ascii="Arial Narrow" w:hAnsi="Arial Narrow"/>
          <w:sz w:val="24"/>
          <w:szCs w:val="24"/>
          <w:lang w:eastAsia="ru-RU"/>
        </w:rPr>
        <w:t>С. В апреле наступает короткая весна. В конце мая растительный покров желтеет,</w:t>
      </w:r>
    </w:p>
    <w:p w14:paraId="526266CD" w14:textId="61AFAA3A" w:rsidR="00696147" w:rsidRPr="00A461FF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lang w:eastAsia="ru-RU"/>
        </w:rPr>
      </w:pPr>
      <w:r w:rsidRPr="00A461FF">
        <w:rPr>
          <w:rFonts w:ascii="Arial Narrow" w:hAnsi="Arial Narrow"/>
          <w:sz w:val="24"/>
          <w:szCs w:val="24"/>
          <w:lang w:eastAsia="ru-RU"/>
        </w:rPr>
        <w:t>выгорает, наступает знойное лето.</w:t>
      </w:r>
      <w:r w:rsidR="0014371A" w:rsidRPr="00A461FF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A461FF">
        <w:rPr>
          <w:rFonts w:ascii="Arial Narrow" w:hAnsi="Arial Narrow"/>
          <w:sz w:val="24"/>
          <w:szCs w:val="24"/>
          <w:lang w:eastAsia="ru-RU"/>
        </w:rPr>
        <w:t>Растительность района имеет характерный пустынный облик и представлена засухоустойчивыми и неприхотливыми к почвам полукустарниками и разнотравьем.</w:t>
      </w:r>
    </w:p>
    <w:p w14:paraId="71867F27" w14:textId="5C7611BB" w:rsidR="00696147" w:rsidRPr="00A461FF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lang w:eastAsia="ru-RU"/>
        </w:rPr>
      </w:pPr>
      <w:r w:rsidRPr="00A461FF">
        <w:rPr>
          <w:rFonts w:ascii="Arial Narrow" w:hAnsi="Arial Narrow"/>
          <w:sz w:val="24"/>
          <w:szCs w:val="24"/>
          <w:lang w:eastAsia="ru-RU"/>
        </w:rPr>
        <w:tab/>
        <w:t xml:space="preserve">Месторождение газа </w:t>
      </w:r>
      <w:proofErr w:type="spellStart"/>
      <w:r w:rsidRPr="00A461FF">
        <w:rPr>
          <w:rFonts w:ascii="Arial Narrow" w:hAnsi="Arial Narrow"/>
          <w:sz w:val="24"/>
          <w:szCs w:val="24"/>
          <w:lang w:eastAsia="ru-RU"/>
        </w:rPr>
        <w:t>Шагырлы-Шомышты</w:t>
      </w:r>
      <w:proofErr w:type="spellEnd"/>
      <w:r w:rsidRPr="00A461FF">
        <w:rPr>
          <w:rFonts w:ascii="Arial Narrow" w:hAnsi="Arial Narrow"/>
          <w:sz w:val="24"/>
          <w:szCs w:val="24"/>
          <w:lang w:eastAsia="ru-RU"/>
        </w:rPr>
        <w:t xml:space="preserve"> приурочено к крупной антиклинальной складке </w:t>
      </w:r>
      <w:proofErr w:type="spellStart"/>
      <w:r w:rsidRPr="00A461FF">
        <w:rPr>
          <w:rFonts w:ascii="Arial Narrow" w:hAnsi="Arial Narrow"/>
          <w:sz w:val="24"/>
          <w:szCs w:val="24"/>
          <w:lang w:eastAsia="ru-RU"/>
        </w:rPr>
        <w:t>субширотного</w:t>
      </w:r>
      <w:proofErr w:type="spellEnd"/>
      <w:r w:rsidRPr="00A461FF">
        <w:rPr>
          <w:rFonts w:ascii="Arial Narrow" w:hAnsi="Arial Narrow"/>
          <w:sz w:val="24"/>
          <w:szCs w:val="24"/>
          <w:lang w:eastAsia="ru-RU"/>
        </w:rPr>
        <w:t xml:space="preserve"> простирания. По кровле эоценового (продуктивного) горизонта (изогипса -350 м) поднятие имеет размеры 41х33 км.</w:t>
      </w:r>
      <w:r w:rsidR="004E5AD2" w:rsidRPr="00A461FF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A461FF">
        <w:rPr>
          <w:rFonts w:ascii="Arial Narrow" w:hAnsi="Arial Narrow"/>
          <w:sz w:val="24"/>
          <w:szCs w:val="24"/>
          <w:lang w:eastAsia="ru-RU"/>
        </w:rPr>
        <w:t>На структурной карте</w:t>
      </w:r>
      <w:r w:rsidR="004E5AD2" w:rsidRPr="00A461FF">
        <w:rPr>
          <w:rFonts w:ascii="Arial Narrow" w:hAnsi="Arial Narrow"/>
          <w:sz w:val="24"/>
          <w:szCs w:val="24"/>
          <w:lang w:eastAsia="ru-RU"/>
        </w:rPr>
        <w:t xml:space="preserve"> на рисунке 2</w:t>
      </w:r>
      <w:r w:rsidRPr="00A461FF">
        <w:rPr>
          <w:rFonts w:ascii="Arial Narrow" w:hAnsi="Arial Narrow"/>
          <w:sz w:val="24"/>
          <w:szCs w:val="24"/>
          <w:lang w:eastAsia="ru-RU"/>
        </w:rPr>
        <w:t xml:space="preserve"> по кровле газоносного горизонта, четко выделяются четыре локальных поднятия: </w:t>
      </w:r>
      <w:proofErr w:type="spellStart"/>
      <w:r w:rsidRPr="00A461FF">
        <w:rPr>
          <w:rFonts w:ascii="Arial Narrow" w:hAnsi="Arial Narrow"/>
          <w:sz w:val="24"/>
          <w:szCs w:val="24"/>
          <w:lang w:eastAsia="ru-RU"/>
        </w:rPr>
        <w:t>Шагырлинское</w:t>
      </w:r>
      <w:proofErr w:type="spellEnd"/>
      <w:r w:rsidRPr="00A461FF">
        <w:rPr>
          <w:rFonts w:ascii="Arial Narrow" w:hAnsi="Arial Narrow"/>
          <w:sz w:val="24"/>
          <w:szCs w:val="24"/>
          <w:lang w:eastAsia="ru-RU"/>
        </w:rPr>
        <w:t>, Западно-</w:t>
      </w:r>
      <w:proofErr w:type="spellStart"/>
      <w:r w:rsidRPr="00A461FF">
        <w:rPr>
          <w:rFonts w:ascii="Arial Narrow" w:hAnsi="Arial Narrow"/>
          <w:sz w:val="24"/>
          <w:szCs w:val="24"/>
          <w:lang w:eastAsia="ru-RU"/>
        </w:rPr>
        <w:t>Шомыштинское</w:t>
      </w:r>
      <w:proofErr w:type="spellEnd"/>
      <w:r w:rsidRPr="00A461FF">
        <w:rPr>
          <w:rFonts w:ascii="Arial Narrow" w:hAnsi="Arial Narrow"/>
          <w:sz w:val="24"/>
          <w:szCs w:val="24"/>
          <w:lang w:eastAsia="ru-RU"/>
        </w:rPr>
        <w:t xml:space="preserve">, Восточно- </w:t>
      </w:r>
      <w:proofErr w:type="spellStart"/>
      <w:r w:rsidRPr="00A461FF">
        <w:rPr>
          <w:rFonts w:ascii="Arial Narrow" w:hAnsi="Arial Narrow"/>
          <w:sz w:val="24"/>
          <w:szCs w:val="24"/>
          <w:lang w:eastAsia="ru-RU"/>
        </w:rPr>
        <w:t>Шомыштинское</w:t>
      </w:r>
      <w:proofErr w:type="spellEnd"/>
      <w:r w:rsidRPr="00A461FF">
        <w:rPr>
          <w:rFonts w:ascii="Arial Narrow" w:hAnsi="Arial Narrow"/>
          <w:sz w:val="24"/>
          <w:szCs w:val="24"/>
          <w:lang w:eastAsia="ru-RU"/>
        </w:rPr>
        <w:t xml:space="preserve">, </w:t>
      </w:r>
      <w:proofErr w:type="spellStart"/>
      <w:r w:rsidRPr="00A461FF">
        <w:rPr>
          <w:rFonts w:ascii="Arial Narrow" w:hAnsi="Arial Narrow"/>
          <w:sz w:val="24"/>
          <w:szCs w:val="24"/>
          <w:lang w:eastAsia="ru-RU"/>
        </w:rPr>
        <w:t>Северо</w:t>
      </w:r>
      <w:proofErr w:type="spellEnd"/>
      <w:r w:rsidRPr="00A461FF">
        <w:rPr>
          <w:rFonts w:ascii="Arial Narrow" w:hAnsi="Arial Narrow"/>
          <w:sz w:val="24"/>
          <w:szCs w:val="24"/>
          <w:lang w:eastAsia="ru-RU"/>
        </w:rPr>
        <w:t>–</w:t>
      </w:r>
      <w:proofErr w:type="spellStart"/>
      <w:r w:rsidRPr="00A461FF">
        <w:rPr>
          <w:rFonts w:ascii="Arial Narrow" w:hAnsi="Arial Narrow"/>
          <w:sz w:val="24"/>
          <w:szCs w:val="24"/>
          <w:lang w:eastAsia="ru-RU"/>
        </w:rPr>
        <w:t>Шомыштинское</w:t>
      </w:r>
      <w:proofErr w:type="spellEnd"/>
      <w:r w:rsidRPr="00A461FF">
        <w:rPr>
          <w:rFonts w:ascii="Arial Narrow" w:hAnsi="Arial Narrow"/>
          <w:sz w:val="24"/>
          <w:szCs w:val="24"/>
          <w:lang w:eastAsia="ru-RU"/>
        </w:rPr>
        <w:t>.</w:t>
      </w:r>
    </w:p>
    <w:p w14:paraId="4FC8DD66" w14:textId="77777777" w:rsidR="00696147" w:rsidRPr="00A461FF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lang w:eastAsia="ru-RU"/>
        </w:rPr>
      </w:pPr>
    </w:p>
    <w:p w14:paraId="67E270FD" w14:textId="77777777" w:rsidR="00696147" w:rsidRPr="00A461FF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3167A15C" wp14:editId="32F26A87">
            <wp:extent cx="3357685" cy="234080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4" t="3703" r="18152" b="3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92" cy="23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7911" w14:textId="396E0EBA" w:rsidR="00696147" w:rsidRPr="00A461FF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53D2753D" w14:textId="4E37D33B" w:rsidR="00696147" w:rsidRPr="00A461FF" w:rsidRDefault="006514EA" w:rsidP="00CA1C58">
      <w:pPr>
        <w:suppressAutoHyphens/>
        <w:spacing w:after="0" w:line="240" w:lineRule="auto"/>
        <w:ind w:firstLine="708"/>
        <w:rPr>
          <w:rFonts w:ascii="Arial Narrow" w:hAnsi="Arial Narrow"/>
          <w:sz w:val="18"/>
          <w:szCs w:val="18"/>
        </w:rPr>
      </w:pPr>
      <w:r w:rsidRPr="00A461FF">
        <w:rPr>
          <w:rFonts w:ascii="Arial Narrow" w:hAnsi="Arial Narrow"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500020BD" wp14:editId="49BBB814">
            <wp:simplePos x="0" y="0"/>
            <wp:positionH relativeFrom="column">
              <wp:posOffset>2177826</wp:posOffset>
            </wp:positionH>
            <wp:positionV relativeFrom="paragraph">
              <wp:posOffset>19685</wp:posOffset>
            </wp:positionV>
            <wp:extent cx="1546860" cy="281940"/>
            <wp:effectExtent l="0" t="0" r="0" b="3810"/>
            <wp:wrapTight wrapText="bothSides">
              <wp:wrapPolygon edited="0">
                <wp:start x="0" y="0"/>
                <wp:lineTo x="0" y="20432"/>
                <wp:lineTo x="21281" y="20432"/>
                <wp:lineTo x="2128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63605" r="54280" b="1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147" w:rsidRPr="00A461FF">
        <w:rPr>
          <w:rFonts w:ascii="Arial Narrow" w:hAnsi="Arial Narrow"/>
          <w:sz w:val="18"/>
          <w:szCs w:val="18"/>
        </w:rPr>
        <w:t>внешний контур газоносности</w:t>
      </w:r>
    </w:p>
    <w:p w14:paraId="4BE88CEF" w14:textId="77777777" w:rsidR="00696147" w:rsidRPr="00A461FF" w:rsidRDefault="00696147" w:rsidP="00CA1C58">
      <w:pPr>
        <w:suppressAutoHyphens/>
        <w:spacing w:after="0" w:line="240" w:lineRule="auto"/>
        <w:ind w:firstLine="708"/>
        <w:rPr>
          <w:rFonts w:ascii="Arial Narrow" w:hAnsi="Arial Narrow"/>
          <w:sz w:val="18"/>
          <w:szCs w:val="18"/>
        </w:rPr>
      </w:pPr>
      <w:r w:rsidRPr="00A461FF">
        <w:rPr>
          <w:rFonts w:ascii="Arial Narrow" w:hAnsi="Arial Narrow"/>
          <w:sz w:val="18"/>
          <w:szCs w:val="18"/>
        </w:rPr>
        <w:t>внутренний контур газоносности</w:t>
      </w:r>
    </w:p>
    <w:p w14:paraId="33739C9E" w14:textId="77777777" w:rsidR="00FC70F8" w:rsidRPr="00A461FF" w:rsidRDefault="00FC70F8" w:rsidP="00CA1C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754C3389" w14:textId="0F3891C9" w:rsidR="00696147" w:rsidRPr="00A461FF" w:rsidRDefault="00696147" w:rsidP="00CA1C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Рисунок </w:t>
      </w:r>
      <w:r w:rsidR="00C13475" w:rsidRPr="00A461FF">
        <w:rPr>
          <w:rFonts w:ascii="Arial Narrow" w:hAnsi="Arial Narrow"/>
          <w:sz w:val="24"/>
          <w:szCs w:val="24"/>
        </w:rPr>
        <w:t>3</w:t>
      </w:r>
      <w:r w:rsidRPr="00A461FF">
        <w:rPr>
          <w:rFonts w:ascii="Arial Narrow" w:hAnsi="Arial Narrow"/>
          <w:sz w:val="24"/>
          <w:szCs w:val="24"/>
        </w:rPr>
        <w:t xml:space="preserve">. </w:t>
      </w:r>
      <w:r w:rsidR="00077894" w:rsidRPr="00A461FF">
        <w:rPr>
          <w:rFonts w:ascii="Arial Narrow" w:hAnsi="Arial Narrow"/>
          <w:sz w:val="24"/>
          <w:szCs w:val="24"/>
        </w:rPr>
        <w:t>Фрагмент структурной</w:t>
      </w:r>
      <w:r w:rsidRPr="00A461FF">
        <w:rPr>
          <w:rFonts w:ascii="Arial Narrow" w:hAnsi="Arial Narrow"/>
          <w:sz w:val="24"/>
          <w:szCs w:val="24"/>
        </w:rPr>
        <w:t xml:space="preserve"> карт</w:t>
      </w:r>
      <w:r w:rsidR="00FC70F8" w:rsidRPr="00A461FF">
        <w:rPr>
          <w:rFonts w:ascii="Arial Narrow" w:hAnsi="Arial Narrow"/>
          <w:sz w:val="24"/>
          <w:szCs w:val="24"/>
        </w:rPr>
        <w:t xml:space="preserve">ы </w:t>
      </w:r>
      <w:r w:rsidRPr="00A461FF">
        <w:rPr>
          <w:rFonts w:ascii="Arial Narrow" w:hAnsi="Arial Narrow"/>
          <w:sz w:val="24"/>
          <w:szCs w:val="24"/>
        </w:rPr>
        <w:t>по кровле газоносного горизонта.</w:t>
      </w:r>
    </w:p>
    <w:p w14:paraId="0654870A" w14:textId="77777777" w:rsidR="00622383" w:rsidRPr="00A461FF" w:rsidRDefault="00622383" w:rsidP="00CA1C5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5519787B" w14:textId="7F96D47B" w:rsidR="00696147" w:rsidRPr="00A461FF" w:rsidRDefault="00696147" w:rsidP="00CA1C58">
      <w:pPr>
        <w:suppressAutoHyphens/>
        <w:spacing w:after="0" w:line="240" w:lineRule="auto"/>
        <w:ind w:firstLine="540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В региональном плане Северо-</w:t>
      </w:r>
      <w:proofErr w:type="spellStart"/>
      <w:r w:rsidRPr="00A461FF">
        <w:rPr>
          <w:rFonts w:ascii="Arial Narrow" w:hAnsi="Arial Narrow"/>
          <w:sz w:val="24"/>
          <w:szCs w:val="24"/>
        </w:rPr>
        <w:t>Устюртский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прогиб входит в состав Центрально-Мангышлак-</w:t>
      </w:r>
      <w:proofErr w:type="spellStart"/>
      <w:r w:rsidRPr="00A461FF">
        <w:rPr>
          <w:rFonts w:ascii="Arial Narrow" w:hAnsi="Arial Narrow"/>
          <w:sz w:val="24"/>
          <w:szCs w:val="24"/>
        </w:rPr>
        <w:t>Устюртской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A461FF">
        <w:rPr>
          <w:rFonts w:ascii="Arial Narrow" w:hAnsi="Arial Narrow"/>
          <w:sz w:val="24"/>
          <w:szCs w:val="24"/>
        </w:rPr>
        <w:t>сейсмогенерирующей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зоны, характерной особенностью которой является широкое развитие складчато-надвиговых структур. Прямое отражение этих структур в рельефе свидетельствует о том, что вышеназванная зона "находится под воздействием сил </w:t>
      </w:r>
      <w:proofErr w:type="spellStart"/>
      <w:r w:rsidRPr="00A461FF">
        <w:rPr>
          <w:rFonts w:ascii="Arial Narrow" w:hAnsi="Arial Narrow"/>
          <w:sz w:val="24"/>
          <w:szCs w:val="24"/>
        </w:rPr>
        <w:t>субмеридианального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горизонтального сжатия" (</w:t>
      </w:r>
      <w:proofErr w:type="spellStart"/>
      <w:r w:rsidRPr="00A461FF">
        <w:rPr>
          <w:rFonts w:ascii="Arial Narrow" w:hAnsi="Arial Narrow"/>
          <w:sz w:val="24"/>
          <w:szCs w:val="24"/>
        </w:rPr>
        <w:t>Тимуш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А.В. и др., 2012) с очагами землетрясений М=5.0-5.5, приуроченных к зонам разуплотнения </w:t>
      </w:r>
      <w:proofErr w:type="spellStart"/>
      <w:r w:rsidRPr="00A461FF">
        <w:rPr>
          <w:rFonts w:ascii="Arial Narrow" w:hAnsi="Arial Narrow"/>
          <w:sz w:val="24"/>
          <w:szCs w:val="24"/>
        </w:rPr>
        <w:t>листрального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типа.  </w:t>
      </w:r>
    </w:p>
    <w:p w14:paraId="4D2FE458" w14:textId="6318BF1D" w:rsidR="00696147" w:rsidRPr="00A461FF" w:rsidRDefault="00696147" w:rsidP="00CA1C58">
      <w:pPr>
        <w:suppressAutoHyphens/>
        <w:spacing w:after="0" w:line="240" w:lineRule="auto"/>
        <w:ind w:firstLine="540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По мнению ряда ученых, в том числе и </w:t>
      </w:r>
      <w:proofErr w:type="spellStart"/>
      <w:r w:rsidRPr="00A461FF">
        <w:rPr>
          <w:rFonts w:ascii="Arial Narrow" w:hAnsi="Arial Narrow"/>
          <w:sz w:val="24"/>
          <w:szCs w:val="24"/>
        </w:rPr>
        <w:t>А.А.Никонова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(«Современные движения земной коры», М., Наука, 1979) современные вертикальные движения земной поверхности платформенных областей в большей степени определяются процессами </w:t>
      </w:r>
      <w:proofErr w:type="spellStart"/>
      <w:r w:rsidRPr="00A461FF">
        <w:rPr>
          <w:rFonts w:ascii="Arial Narrow" w:hAnsi="Arial Narrow"/>
          <w:sz w:val="24"/>
          <w:szCs w:val="24"/>
        </w:rPr>
        <w:t>флюидодинамики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осадочных толщ. В тоже время, распределение и динамика подземных флюидов в этих областях в значительной мере </w:t>
      </w:r>
      <w:r w:rsidR="006E6F82" w:rsidRPr="00A461FF">
        <w:rPr>
          <w:rFonts w:ascii="Arial Narrow" w:hAnsi="Arial Narrow"/>
          <w:sz w:val="24"/>
          <w:szCs w:val="24"/>
        </w:rPr>
        <w:t>диктуется тектоническими</w:t>
      </w:r>
      <w:r w:rsidRPr="00A461FF">
        <w:rPr>
          <w:rFonts w:ascii="Arial Narrow" w:hAnsi="Arial Narrow"/>
          <w:sz w:val="24"/>
          <w:szCs w:val="24"/>
        </w:rPr>
        <w:t xml:space="preserve"> структурами.  Многими специалистами отмечается факт влияния изменяющегося геодинамического режима на изменения дебита нефти и газа на разрабатываемых месторождениях.</w:t>
      </w:r>
    </w:p>
    <w:p w14:paraId="4157DFC2" w14:textId="77777777" w:rsidR="00FA489C" w:rsidRPr="00A461FF" w:rsidRDefault="00FA489C" w:rsidP="00CA1C58">
      <w:pPr>
        <w:pStyle w:val="af1"/>
        <w:widowControl w:val="0"/>
        <w:suppressLineNumbers w:val="0"/>
        <w:suppressAutoHyphens/>
        <w:ind w:firstLine="0"/>
        <w:rPr>
          <w:rFonts w:ascii="Arial Narrow" w:hAnsi="Arial Narrow"/>
          <w:i/>
          <w:szCs w:val="24"/>
          <w:lang w:val="ru-RU"/>
        </w:rPr>
      </w:pPr>
    </w:p>
    <w:p w14:paraId="4D0D084D" w14:textId="451A364F" w:rsidR="001D23DB" w:rsidRPr="00A461FF" w:rsidRDefault="001D23DB" w:rsidP="001D23DB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A461FF">
        <w:rPr>
          <w:rFonts w:ascii="Arial Narrow" w:hAnsi="Arial Narrow"/>
          <w:b/>
          <w:sz w:val="24"/>
          <w:szCs w:val="24"/>
        </w:rPr>
        <w:t>Научная новизна</w:t>
      </w:r>
    </w:p>
    <w:p w14:paraId="3BBF5D33" w14:textId="2C2455A7" w:rsidR="00C60D30" w:rsidRPr="00A461FF" w:rsidRDefault="001D23DB" w:rsidP="00CA1C58">
      <w:pPr>
        <w:pStyle w:val="af1"/>
        <w:widowControl w:val="0"/>
        <w:suppressLineNumbers w:val="0"/>
        <w:suppressAutoHyphens/>
        <w:ind w:firstLine="0"/>
        <w:rPr>
          <w:rFonts w:ascii="Arial Narrow" w:hAnsi="Arial Narrow"/>
          <w:iCs/>
          <w:szCs w:val="24"/>
          <w:lang w:val="ru-RU"/>
        </w:rPr>
      </w:pPr>
      <w:r w:rsidRPr="00A461FF">
        <w:rPr>
          <w:rFonts w:ascii="Arial Narrow" w:hAnsi="Arial Narrow"/>
          <w:iCs/>
          <w:szCs w:val="24"/>
          <w:lang w:val="ru-RU"/>
        </w:rPr>
        <w:tab/>
      </w:r>
      <w:r w:rsidR="002E2357" w:rsidRPr="00A461FF">
        <w:rPr>
          <w:rFonts w:ascii="Arial Narrow" w:hAnsi="Arial Narrow"/>
          <w:iCs/>
          <w:szCs w:val="24"/>
          <w:lang w:val="ru-RU"/>
        </w:rPr>
        <w:t>НИОКР</w:t>
      </w:r>
      <w:r w:rsidR="00C15D11" w:rsidRPr="00A461FF">
        <w:rPr>
          <w:rFonts w:ascii="Arial Narrow" w:hAnsi="Arial Narrow"/>
          <w:iCs/>
          <w:szCs w:val="24"/>
          <w:lang w:val="ru-RU"/>
        </w:rPr>
        <w:t xml:space="preserve"> ориентирован на проведение </w:t>
      </w:r>
      <w:r w:rsidR="00D365A2" w:rsidRPr="00A461FF">
        <w:rPr>
          <w:rFonts w:ascii="Arial Narrow" w:hAnsi="Arial Narrow"/>
          <w:iCs/>
          <w:szCs w:val="24"/>
          <w:lang w:val="ru-RU"/>
        </w:rPr>
        <w:t>прикладных</w:t>
      </w:r>
      <w:r w:rsidR="00C15D11" w:rsidRPr="00A461FF">
        <w:rPr>
          <w:rFonts w:ascii="Arial Narrow" w:hAnsi="Arial Narrow"/>
          <w:iCs/>
          <w:szCs w:val="24"/>
          <w:lang w:val="ru-RU"/>
        </w:rPr>
        <w:t xml:space="preserve"> исследований, направленных на интеграцию мультидисциплинарных подходов: геомеханики, геоинформатики, </w:t>
      </w:r>
      <w:r w:rsidR="00746FF6" w:rsidRPr="00A461FF">
        <w:rPr>
          <w:rFonts w:ascii="Arial Narrow" w:hAnsi="Arial Narrow"/>
          <w:iCs/>
          <w:szCs w:val="24"/>
          <w:lang w:val="ru-RU"/>
        </w:rPr>
        <w:t xml:space="preserve">гравиметрии, </w:t>
      </w:r>
      <w:r w:rsidR="00C15D11" w:rsidRPr="00A461FF">
        <w:rPr>
          <w:rFonts w:ascii="Arial Narrow" w:hAnsi="Arial Narrow"/>
          <w:iCs/>
          <w:szCs w:val="24"/>
          <w:lang w:val="ru-RU"/>
        </w:rPr>
        <w:t xml:space="preserve">спутниковой геодезии и методов искусственного интеллекта. Впервые будет реализована концепция цифрового двойника геодинамической системы месторождения </w:t>
      </w:r>
      <w:r w:rsidR="008924FE" w:rsidRPr="00A461FF">
        <w:rPr>
          <w:rFonts w:ascii="Arial Narrow" w:hAnsi="Arial Narrow"/>
          <w:iCs/>
          <w:szCs w:val="24"/>
          <w:lang w:val="ru-RU"/>
        </w:rPr>
        <w:t>газового месторождения Северо-</w:t>
      </w:r>
      <w:proofErr w:type="spellStart"/>
      <w:r w:rsidR="008924FE" w:rsidRPr="00A461FF">
        <w:rPr>
          <w:rFonts w:ascii="Arial Narrow" w:hAnsi="Arial Narrow"/>
          <w:iCs/>
          <w:szCs w:val="24"/>
          <w:lang w:val="ru-RU"/>
        </w:rPr>
        <w:t>Устюртского</w:t>
      </w:r>
      <w:proofErr w:type="spellEnd"/>
      <w:r w:rsidR="008924FE" w:rsidRPr="00A461FF">
        <w:rPr>
          <w:rFonts w:ascii="Arial Narrow" w:hAnsi="Arial Narrow"/>
          <w:iCs/>
          <w:szCs w:val="24"/>
          <w:lang w:val="ru-RU"/>
        </w:rPr>
        <w:t xml:space="preserve"> нефтегазоносного бассейна </w:t>
      </w:r>
      <w:r w:rsidR="00C15D11" w:rsidRPr="00A461FF">
        <w:rPr>
          <w:rFonts w:ascii="Arial Narrow" w:hAnsi="Arial Narrow"/>
          <w:iCs/>
          <w:szCs w:val="24"/>
          <w:lang w:val="ru-RU"/>
        </w:rPr>
        <w:t xml:space="preserve">с использованием </w:t>
      </w:r>
      <w:r w:rsidR="001926DB" w:rsidRPr="00A461FF">
        <w:rPr>
          <w:rFonts w:ascii="Arial Narrow" w:hAnsi="Arial Narrow"/>
          <w:iCs/>
          <w:szCs w:val="24"/>
          <w:lang w:val="ru-RU"/>
        </w:rPr>
        <w:t>больших данных</w:t>
      </w:r>
      <w:r w:rsidR="00EE7A5F" w:rsidRPr="00A461FF">
        <w:rPr>
          <w:rFonts w:ascii="Arial Narrow" w:hAnsi="Arial Narrow"/>
          <w:iCs/>
          <w:szCs w:val="24"/>
          <w:lang w:val="ru-RU"/>
        </w:rPr>
        <w:t xml:space="preserve"> из</w:t>
      </w:r>
      <w:r w:rsidR="000A7E07" w:rsidRPr="00A461FF">
        <w:rPr>
          <w:rFonts w:ascii="Arial Narrow" w:hAnsi="Arial Narrow"/>
          <w:iCs/>
          <w:szCs w:val="24"/>
          <w:lang w:val="ru-RU"/>
        </w:rPr>
        <w:t xml:space="preserve"> различных источников </w:t>
      </w:r>
      <w:r w:rsidR="00EE7A5F" w:rsidRPr="00A461FF">
        <w:rPr>
          <w:rFonts w:ascii="Arial Narrow" w:hAnsi="Arial Narrow"/>
          <w:iCs/>
          <w:szCs w:val="24"/>
          <w:lang w:val="ru-RU"/>
        </w:rPr>
        <w:t xml:space="preserve">наземно-космических </w:t>
      </w:r>
      <w:r w:rsidR="000A7E07" w:rsidRPr="00A461FF">
        <w:rPr>
          <w:rFonts w:ascii="Arial Narrow" w:hAnsi="Arial Narrow"/>
          <w:iCs/>
          <w:szCs w:val="24"/>
          <w:lang w:val="ru-RU"/>
        </w:rPr>
        <w:t>наблюдений</w:t>
      </w:r>
      <w:r w:rsidR="00C15D11" w:rsidRPr="00A461FF">
        <w:rPr>
          <w:rFonts w:ascii="Arial Narrow" w:hAnsi="Arial Narrow"/>
          <w:iCs/>
          <w:szCs w:val="24"/>
          <w:lang w:val="ru-RU"/>
        </w:rPr>
        <w:t xml:space="preserve">. </w:t>
      </w:r>
    </w:p>
    <w:p w14:paraId="1AECC1C3" w14:textId="7C2EDC3A" w:rsidR="00B23E90" w:rsidRPr="00A461FF" w:rsidRDefault="00C60D30" w:rsidP="003A4F26">
      <w:pPr>
        <w:pStyle w:val="af1"/>
        <w:widowControl w:val="0"/>
        <w:suppressLineNumbers w:val="0"/>
        <w:suppressAutoHyphens/>
        <w:ind w:firstLine="0"/>
        <w:rPr>
          <w:rFonts w:ascii="Arial Narrow" w:hAnsi="Arial Narrow"/>
          <w:iCs/>
          <w:szCs w:val="24"/>
          <w:lang w:val="ru-RU"/>
        </w:rPr>
      </w:pPr>
      <w:r w:rsidRPr="00A461FF">
        <w:rPr>
          <w:rFonts w:ascii="Arial Narrow" w:hAnsi="Arial Narrow"/>
          <w:iCs/>
          <w:szCs w:val="24"/>
          <w:lang w:val="ru-RU"/>
        </w:rPr>
        <w:tab/>
      </w:r>
      <w:r w:rsidR="00B23E90" w:rsidRPr="00A461FF">
        <w:rPr>
          <w:rFonts w:ascii="Arial Narrow" w:hAnsi="Arial Narrow"/>
          <w:iCs/>
          <w:szCs w:val="24"/>
          <w:lang w:val="ru-RU"/>
        </w:rPr>
        <w:t xml:space="preserve">Научная новизна предложенной методологии состоит в возможности построения модели </w:t>
      </w:r>
      <w:r w:rsidR="00B23E90" w:rsidRPr="00A461FF">
        <w:rPr>
          <w:rFonts w:ascii="Arial Narrow" w:hAnsi="Arial Narrow"/>
          <w:iCs/>
          <w:szCs w:val="24"/>
          <w:lang w:val="ru-RU"/>
        </w:rPr>
        <w:lastRenderedPageBreak/>
        <w:t>эффективного распределения пластового давления, проявляющегося в вертикальных смещениях земной поверхности, с одновременным уточнением реологических параметров</w:t>
      </w:r>
      <w:r w:rsidR="0041182E" w:rsidRPr="00A461FF">
        <w:rPr>
          <w:rFonts w:ascii="Arial Narrow" w:hAnsi="Arial Narrow"/>
          <w:iCs/>
          <w:szCs w:val="24"/>
          <w:lang w:val="ru-RU"/>
        </w:rPr>
        <w:t xml:space="preserve"> </w:t>
      </w:r>
      <w:r w:rsidR="0041182E" w:rsidRPr="00A461FF">
        <w:rPr>
          <w:rFonts w:ascii="Arial Narrow" w:hAnsi="Arial Narrow"/>
          <w:iCs/>
          <w:szCs w:val="24"/>
          <w:lang w:val="kk-KZ"/>
        </w:rPr>
        <w:t>геологической</w:t>
      </w:r>
      <w:r w:rsidR="00B23E90" w:rsidRPr="00A461FF">
        <w:rPr>
          <w:rFonts w:ascii="Arial Narrow" w:hAnsi="Arial Narrow"/>
          <w:iCs/>
          <w:szCs w:val="24"/>
          <w:lang w:val="ru-RU"/>
        </w:rPr>
        <w:t xml:space="preserve"> среды, что позволяет получить сведения о параметрах зон </w:t>
      </w:r>
      <w:proofErr w:type="spellStart"/>
      <w:r w:rsidR="00B23E90" w:rsidRPr="00A461FF">
        <w:rPr>
          <w:rFonts w:ascii="Arial Narrow" w:hAnsi="Arial Narrow"/>
          <w:iCs/>
          <w:szCs w:val="24"/>
          <w:lang w:val="ru-RU"/>
        </w:rPr>
        <w:t>разуплотнений</w:t>
      </w:r>
      <w:proofErr w:type="spellEnd"/>
      <w:r w:rsidR="00B23E90" w:rsidRPr="00A461FF">
        <w:rPr>
          <w:rFonts w:ascii="Arial Narrow" w:hAnsi="Arial Narrow"/>
          <w:iCs/>
          <w:szCs w:val="24"/>
          <w:lang w:val="ru-RU"/>
        </w:rPr>
        <w:t xml:space="preserve"> в период форсированного отбора газа</w:t>
      </w:r>
      <w:r w:rsidR="009A285A" w:rsidRPr="00A461FF">
        <w:rPr>
          <w:rFonts w:ascii="Arial Narrow" w:hAnsi="Arial Narrow"/>
          <w:iCs/>
          <w:szCs w:val="24"/>
          <w:lang w:val="ru-RU"/>
        </w:rPr>
        <w:t xml:space="preserve"> из продуктивных горизонтов</w:t>
      </w:r>
      <w:r w:rsidR="00B23E90" w:rsidRPr="00A461FF">
        <w:rPr>
          <w:rFonts w:ascii="Arial Narrow" w:hAnsi="Arial Narrow"/>
          <w:iCs/>
          <w:szCs w:val="24"/>
          <w:lang w:val="ru-RU"/>
        </w:rPr>
        <w:t xml:space="preserve">. Это достигается за счёт интеграции </w:t>
      </w:r>
      <w:r w:rsidR="000C4E47" w:rsidRPr="00A461FF">
        <w:rPr>
          <w:rFonts w:ascii="Arial Narrow" w:hAnsi="Arial Narrow"/>
          <w:iCs/>
          <w:szCs w:val="24"/>
          <w:lang w:val="ru-RU"/>
        </w:rPr>
        <w:t xml:space="preserve">гибридных </w:t>
      </w:r>
      <w:r w:rsidR="00B23E90" w:rsidRPr="00A461FF">
        <w:rPr>
          <w:rFonts w:ascii="Arial Narrow" w:hAnsi="Arial Narrow"/>
          <w:iCs/>
          <w:szCs w:val="24"/>
          <w:lang w:val="ru-RU"/>
        </w:rPr>
        <w:t xml:space="preserve">наземных и спутниковых данных, применения аналитических моделей и </w:t>
      </w:r>
      <w:r w:rsidR="005002B7" w:rsidRPr="00A461FF">
        <w:rPr>
          <w:rFonts w:ascii="Arial Narrow" w:hAnsi="Arial Narrow"/>
          <w:iCs/>
          <w:szCs w:val="24"/>
          <w:lang w:val="ru-RU"/>
        </w:rPr>
        <w:t>новых алгоритмов обработки геодезических и спутниковых данных, применении AI&amp;</w:t>
      </w:r>
      <w:r w:rsidR="005002B7" w:rsidRPr="00A461FF">
        <w:rPr>
          <w:rFonts w:ascii="Arial Narrow" w:hAnsi="Arial Narrow"/>
          <w:iCs/>
          <w:szCs w:val="24"/>
          <w:lang w:val="en-US"/>
        </w:rPr>
        <w:t>ML</w:t>
      </w:r>
      <w:r w:rsidR="005002B7" w:rsidRPr="00A461FF">
        <w:rPr>
          <w:rFonts w:ascii="Arial Narrow" w:hAnsi="Arial Narrow"/>
          <w:iCs/>
          <w:szCs w:val="24"/>
          <w:lang w:val="ru-RU"/>
        </w:rPr>
        <w:t xml:space="preserve"> для </w:t>
      </w:r>
      <w:r w:rsidR="007F3002" w:rsidRPr="00A461FF">
        <w:rPr>
          <w:rFonts w:ascii="Arial Narrow" w:hAnsi="Arial Narrow"/>
          <w:iCs/>
          <w:szCs w:val="24"/>
          <w:lang w:val="ru-RU"/>
        </w:rPr>
        <w:t xml:space="preserve">анализа </w:t>
      </w:r>
      <w:r w:rsidR="00B47830" w:rsidRPr="00A461FF">
        <w:rPr>
          <w:rFonts w:ascii="Arial Narrow" w:hAnsi="Arial Narrow"/>
          <w:iCs/>
          <w:szCs w:val="24"/>
          <w:lang w:val="ru-RU"/>
        </w:rPr>
        <w:t>временных рядов</w:t>
      </w:r>
      <w:r w:rsidR="00C321EC" w:rsidRPr="00A461FF">
        <w:rPr>
          <w:rFonts w:ascii="Arial Narrow" w:hAnsi="Arial Narrow"/>
          <w:iCs/>
          <w:szCs w:val="24"/>
          <w:lang w:val="ru-RU"/>
        </w:rPr>
        <w:t xml:space="preserve"> и определения </w:t>
      </w:r>
      <w:r w:rsidR="005002B7" w:rsidRPr="00A461FF">
        <w:rPr>
          <w:rFonts w:ascii="Arial Narrow" w:hAnsi="Arial Narrow"/>
          <w:iCs/>
          <w:szCs w:val="24"/>
          <w:lang w:val="ru-RU"/>
        </w:rPr>
        <w:t>деформационных процессов</w:t>
      </w:r>
      <w:r w:rsidR="00B23E90" w:rsidRPr="00A461FF">
        <w:rPr>
          <w:rFonts w:ascii="Arial Narrow" w:hAnsi="Arial Narrow"/>
          <w:iCs/>
          <w:szCs w:val="24"/>
          <w:lang w:val="ru-RU"/>
        </w:rPr>
        <w:t>.</w:t>
      </w:r>
    </w:p>
    <w:p w14:paraId="49FFB268" w14:textId="2DEA5C34" w:rsidR="00C133BE" w:rsidRPr="00A461FF" w:rsidRDefault="00C133BE" w:rsidP="00F01D3B">
      <w:pPr>
        <w:pStyle w:val="af1"/>
        <w:widowControl w:val="0"/>
        <w:suppressAutoHyphens/>
        <w:rPr>
          <w:rFonts w:ascii="Arial Narrow" w:hAnsi="Arial Narrow"/>
          <w:iCs/>
          <w:szCs w:val="24"/>
          <w:lang w:val="ru-RU"/>
        </w:rPr>
      </w:pPr>
      <w:r w:rsidRPr="00A461FF">
        <w:rPr>
          <w:rFonts w:ascii="Arial Narrow" w:hAnsi="Arial Narrow"/>
          <w:iCs/>
          <w:szCs w:val="24"/>
          <w:lang w:val="ru-RU"/>
        </w:rPr>
        <w:t xml:space="preserve">Кроме того, </w:t>
      </w:r>
      <w:r w:rsidR="00287E29" w:rsidRPr="00A461FF">
        <w:rPr>
          <w:rFonts w:ascii="Arial Narrow" w:hAnsi="Arial Narrow"/>
          <w:iCs/>
          <w:szCs w:val="24"/>
          <w:lang w:val="ru-RU"/>
        </w:rPr>
        <w:t>данная</w:t>
      </w:r>
      <w:r w:rsidRPr="00A461FF">
        <w:rPr>
          <w:rFonts w:ascii="Arial Narrow" w:hAnsi="Arial Narrow"/>
          <w:iCs/>
          <w:szCs w:val="24"/>
          <w:lang w:val="ru-RU"/>
        </w:rPr>
        <w:t xml:space="preserve"> методология позволяет уточнить прогноз </w:t>
      </w:r>
      <w:r w:rsidR="002057F0" w:rsidRPr="00A461FF">
        <w:rPr>
          <w:rFonts w:ascii="Arial Narrow" w:hAnsi="Arial Narrow"/>
          <w:iCs/>
          <w:szCs w:val="24"/>
          <w:lang w:val="ru-RU"/>
        </w:rPr>
        <w:t>геодинамической</w:t>
      </w:r>
      <w:r w:rsidRPr="00A461FF">
        <w:rPr>
          <w:rFonts w:ascii="Arial Narrow" w:hAnsi="Arial Narrow"/>
          <w:iCs/>
          <w:szCs w:val="24"/>
          <w:lang w:val="ru-RU"/>
        </w:rPr>
        <w:t xml:space="preserve"> опасности в исследуемых </w:t>
      </w:r>
      <w:r w:rsidR="00641B65" w:rsidRPr="00A461FF">
        <w:rPr>
          <w:rFonts w:ascii="Arial Narrow" w:hAnsi="Arial Narrow"/>
          <w:iCs/>
          <w:szCs w:val="24"/>
          <w:lang w:val="ru-RU"/>
        </w:rPr>
        <w:t>зонах</w:t>
      </w:r>
      <w:r w:rsidRPr="00A461FF">
        <w:rPr>
          <w:rFonts w:ascii="Arial Narrow" w:hAnsi="Arial Narrow"/>
          <w:iCs/>
          <w:szCs w:val="24"/>
          <w:lang w:val="ru-RU"/>
        </w:rPr>
        <w:t xml:space="preserve"> за счёт построения прямых оценок скорости накопления упругих напряжений, детализации </w:t>
      </w:r>
      <w:proofErr w:type="spellStart"/>
      <w:r w:rsidR="006641D1" w:rsidRPr="00A461FF">
        <w:rPr>
          <w:rFonts w:ascii="Arial Narrow" w:hAnsi="Arial Narrow"/>
          <w:iCs/>
          <w:szCs w:val="24"/>
          <w:lang w:val="ru-RU"/>
        </w:rPr>
        <w:t>клиноформенного</w:t>
      </w:r>
      <w:proofErr w:type="spellEnd"/>
      <w:r w:rsidR="006641D1" w:rsidRPr="00A461FF">
        <w:rPr>
          <w:rFonts w:ascii="Arial Narrow" w:hAnsi="Arial Narrow"/>
          <w:iCs/>
          <w:szCs w:val="24"/>
          <w:lang w:val="ru-RU"/>
        </w:rPr>
        <w:t xml:space="preserve"> строения месторождения.</w:t>
      </w:r>
    </w:p>
    <w:p w14:paraId="0ECDE50A" w14:textId="77777777" w:rsidR="001D23DB" w:rsidRPr="00A461FF" w:rsidRDefault="001D23DB" w:rsidP="00CA1C58">
      <w:pPr>
        <w:pStyle w:val="af1"/>
        <w:widowControl w:val="0"/>
        <w:suppressLineNumbers w:val="0"/>
        <w:suppressAutoHyphens/>
        <w:ind w:firstLine="0"/>
        <w:rPr>
          <w:rFonts w:ascii="Arial Narrow" w:hAnsi="Arial Narrow"/>
          <w:i/>
          <w:szCs w:val="24"/>
          <w:lang w:val="ru-RU"/>
        </w:rPr>
      </w:pPr>
    </w:p>
    <w:p w14:paraId="632FDC82" w14:textId="77777777" w:rsidR="00696147" w:rsidRPr="00A461FF" w:rsidRDefault="00696147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A461FF">
        <w:rPr>
          <w:rFonts w:ascii="Arial Narrow" w:hAnsi="Arial Narrow"/>
          <w:b/>
          <w:sz w:val="24"/>
          <w:szCs w:val="24"/>
        </w:rPr>
        <w:t>Методиче</w:t>
      </w:r>
      <w:r w:rsidR="003C423F" w:rsidRPr="00A461FF">
        <w:rPr>
          <w:rFonts w:ascii="Arial Narrow" w:hAnsi="Arial Narrow"/>
          <w:b/>
          <w:sz w:val="24"/>
          <w:szCs w:val="24"/>
        </w:rPr>
        <w:t>ский аспект</w:t>
      </w:r>
    </w:p>
    <w:p w14:paraId="7339A3D7" w14:textId="71DE2ED8" w:rsidR="008402B6" w:rsidRPr="00A461FF" w:rsidRDefault="00F14147" w:rsidP="008402B6">
      <w:p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kk-KZ" w:eastAsia="ru-RU"/>
        </w:rPr>
      </w:pPr>
      <w:r w:rsidRPr="00A461FF">
        <w:rPr>
          <w:rFonts w:ascii="Arial Narrow" w:eastAsia="Times New Roman" w:hAnsi="Arial Narrow"/>
          <w:sz w:val="24"/>
          <w:szCs w:val="24"/>
          <w:lang w:val="kk-KZ" w:eastAsia="ru-RU"/>
        </w:rPr>
        <w:t>Таблица 1 – Методы, объемы и аппаратура для проведения комплексного геодинамического мониторинга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1"/>
        <w:gridCol w:w="1966"/>
        <w:gridCol w:w="2552"/>
        <w:gridCol w:w="2552"/>
        <w:gridCol w:w="1559"/>
      </w:tblGrid>
      <w:tr w:rsidR="003C12BE" w:rsidRPr="00A461FF" w14:paraId="371A9A2C" w14:textId="77777777" w:rsidTr="00F74A0A">
        <w:trPr>
          <w:jc w:val="center"/>
        </w:trPr>
        <w:tc>
          <w:tcPr>
            <w:tcW w:w="2111" w:type="dxa"/>
            <w:vAlign w:val="center"/>
          </w:tcPr>
          <w:p w14:paraId="775B539B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A461FF">
              <w:rPr>
                <w:rFonts w:ascii="Arial Narrow" w:hAnsi="Arial Narrow"/>
                <w:b/>
                <w:bCs/>
              </w:rPr>
              <w:t>Виды</w:t>
            </w:r>
          </w:p>
          <w:p w14:paraId="05A34E09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A461FF">
              <w:rPr>
                <w:rFonts w:ascii="Arial Narrow" w:hAnsi="Arial Narrow"/>
                <w:b/>
                <w:bCs/>
              </w:rPr>
              <w:t>мониторинга</w:t>
            </w:r>
          </w:p>
        </w:tc>
        <w:tc>
          <w:tcPr>
            <w:tcW w:w="1966" w:type="dxa"/>
            <w:vAlign w:val="center"/>
          </w:tcPr>
          <w:p w14:paraId="32562807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A461FF">
              <w:rPr>
                <w:rFonts w:ascii="Arial Narrow" w:hAnsi="Arial Narrow"/>
                <w:b/>
                <w:bCs/>
              </w:rPr>
              <w:t>Объемы</w:t>
            </w:r>
          </w:p>
          <w:p w14:paraId="2E4A7055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A461FF">
              <w:rPr>
                <w:rFonts w:ascii="Arial Narrow" w:hAnsi="Arial Narrow"/>
                <w:b/>
                <w:bCs/>
              </w:rPr>
              <w:t>работ</w:t>
            </w:r>
          </w:p>
        </w:tc>
        <w:tc>
          <w:tcPr>
            <w:tcW w:w="2552" w:type="dxa"/>
            <w:vAlign w:val="center"/>
          </w:tcPr>
          <w:p w14:paraId="5EA79334" w14:textId="3E09E70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A461FF">
              <w:rPr>
                <w:rFonts w:ascii="Arial Narrow" w:hAnsi="Arial Narrow"/>
                <w:b/>
                <w:bCs/>
              </w:rPr>
              <w:t>Частота наблюдений</w:t>
            </w:r>
          </w:p>
        </w:tc>
        <w:tc>
          <w:tcPr>
            <w:tcW w:w="2552" w:type="dxa"/>
            <w:vAlign w:val="center"/>
          </w:tcPr>
          <w:p w14:paraId="78C433E8" w14:textId="31F35243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A461FF">
              <w:rPr>
                <w:rFonts w:ascii="Arial Narrow" w:hAnsi="Arial Narrow"/>
                <w:b/>
                <w:bCs/>
              </w:rPr>
              <w:t>Используемые</w:t>
            </w:r>
          </w:p>
          <w:p w14:paraId="1A0852FB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A461FF">
              <w:rPr>
                <w:rFonts w:ascii="Arial Narrow" w:hAnsi="Arial Narrow"/>
                <w:b/>
                <w:bCs/>
              </w:rPr>
              <w:t>приборы</w:t>
            </w:r>
          </w:p>
        </w:tc>
        <w:tc>
          <w:tcPr>
            <w:tcW w:w="1559" w:type="dxa"/>
            <w:vAlign w:val="center"/>
          </w:tcPr>
          <w:p w14:paraId="4C6418DC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A461FF">
              <w:rPr>
                <w:rFonts w:ascii="Arial Narrow" w:hAnsi="Arial Narrow"/>
                <w:b/>
                <w:bCs/>
              </w:rPr>
              <w:t>Планируемая точность измерений</w:t>
            </w:r>
          </w:p>
        </w:tc>
      </w:tr>
      <w:tr w:rsidR="003C12BE" w:rsidRPr="00A461FF" w14:paraId="2D884D02" w14:textId="77777777" w:rsidTr="00F74A0A">
        <w:trPr>
          <w:trHeight w:val="1259"/>
          <w:jc w:val="center"/>
        </w:trPr>
        <w:tc>
          <w:tcPr>
            <w:tcW w:w="2111" w:type="dxa"/>
            <w:vAlign w:val="center"/>
          </w:tcPr>
          <w:p w14:paraId="12995331" w14:textId="31A242C5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</w:rPr>
              <w:t>Нивелирование II класса повышенной точности</w:t>
            </w:r>
          </w:p>
        </w:tc>
        <w:tc>
          <w:tcPr>
            <w:tcW w:w="1966" w:type="dxa"/>
            <w:vAlign w:val="center"/>
          </w:tcPr>
          <w:p w14:paraId="2753E0D1" w14:textId="5F9495FC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</w:rPr>
              <w:t>Профиль I-I – 40 пунктов, 39 км;</w:t>
            </w:r>
          </w:p>
          <w:p w14:paraId="731DEF0A" w14:textId="7194D59D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</w:rPr>
              <w:t>Профиль II-II – 40 пунктов, 41 км</w:t>
            </w:r>
          </w:p>
          <w:p w14:paraId="5E684E1D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552" w:type="dxa"/>
            <w:vAlign w:val="center"/>
          </w:tcPr>
          <w:p w14:paraId="38DF276A" w14:textId="0A8AEBD3" w:rsidR="003C12BE" w:rsidRPr="00A461FF" w:rsidRDefault="00F74A0A" w:rsidP="00F74A0A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snapToGrid w:val="0"/>
              </w:rPr>
            </w:pPr>
            <w:r w:rsidRPr="00A461FF">
              <w:rPr>
                <w:rFonts w:ascii="Arial Narrow" w:hAnsi="Arial Narrow"/>
                <w:snapToGrid w:val="0"/>
              </w:rPr>
              <w:t>д</w:t>
            </w:r>
            <w:r w:rsidR="004554D6" w:rsidRPr="00A461FF">
              <w:rPr>
                <w:rFonts w:ascii="Arial Narrow" w:hAnsi="Arial Narrow"/>
                <w:snapToGrid w:val="0"/>
              </w:rPr>
              <w:t>ва раза в год</w:t>
            </w:r>
          </w:p>
        </w:tc>
        <w:tc>
          <w:tcPr>
            <w:tcW w:w="2552" w:type="dxa"/>
            <w:vAlign w:val="center"/>
          </w:tcPr>
          <w:p w14:paraId="6289958F" w14:textId="4420C981" w:rsidR="003C12BE" w:rsidRPr="00A461FF" w:rsidRDefault="003C12BE" w:rsidP="00F74A0A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lang w:val="kk-KZ"/>
              </w:rPr>
            </w:pPr>
            <w:r w:rsidRPr="00A461FF">
              <w:rPr>
                <w:rFonts w:ascii="Arial Narrow" w:hAnsi="Arial Narrow"/>
                <w:snapToGrid w:val="0"/>
              </w:rPr>
              <w:t>цифровые нивелиры</w:t>
            </w:r>
            <w:r w:rsidRPr="00A461FF">
              <w:rPr>
                <w:rFonts w:ascii="Arial Narrow" w:hAnsi="Arial Narrow"/>
                <w:snapToGrid w:val="0"/>
                <w:lang w:val="kk-KZ"/>
              </w:rPr>
              <w:t xml:space="preserve"> </w:t>
            </w:r>
            <w:r w:rsidRPr="00A461FF">
              <w:rPr>
                <w:rFonts w:ascii="Arial Narrow" w:hAnsi="Arial Narrow"/>
                <w:snapToGrid w:val="0"/>
                <w:lang w:val="en-US"/>
              </w:rPr>
              <w:t>Leica</w:t>
            </w:r>
            <w:r w:rsidRPr="00A461FF">
              <w:rPr>
                <w:rFonts w:ascii="Arial Narrow" w:hAnsi="Arial Narrow"/>
                <w:snapToGrid w:val="0"/>
                <w:lang w:val="kk-KZ"/>
              </w:rPr>
              <w:t xml:space="preserve"> </w:t>
            </w:r>
            <w:r w:rsidRPr="00A461FF">
              <w:rPr>
                <w:rFonts w:ascii="Arial Narrow" w:hAnsi="Arial Narrow"/>
                <w:snapToGrid w:val="0"/>
                <w:lang w:val="en-US"/>
              </w:rPr>
              <w:t>Geosystems</w:t>
            </w:r>
            <w:r w:rsidRPr="00A461FF">
              <w:rPr>
                <w:rFonts w:ascii="Arial Narrow" w:hAnsi="Arial Narrow"/>
                <w:snapToGrid w:val="0"/>
              </w:rPr>
              <w:t xml:space="preserve"> </w:t>
            </w:r>
            <w:r w:rsidRPr="00A461FF">
              <w:rPr>
                <w:rFonts w:ascii="Arial Narrow" w:hAnsi="Arial Narrow"/>
                <w:snapToGrid w:val="0"/>
                <w:lang w:val="kk-KZ"/>
              </w:rPr>
              <w:t>или аналоги</w:t>
            </w:r>
          </w:p>
        </w:tc>
        <w:tc>
          <w:tcPr>
            <w:tcW w:w="1559" w:type="dxa"/>
            <w:vAlign w:val="center"/>
          </w:tcPr>
          <w:p w14:paraId="533B85C9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  <w:u w:val="single"/>
              </w:rPr>
              <w:t>+</w:t>
            </w:r>
            <w:r w:rsidRPr="00A461FF">
              <w:rPr>
                <w:rFonts w:ascii="Arial Narrow" w:hAnsi="Arial Narrow"/>
              </w:rPr>
              <w:t>1,0-1,2 мм/км</w:t>
            </w:r>
          </w:p>
        </w:tc>
      </w:tr>
      <w:tr w:rsidR="003C12BE" w:rsidRPr="00A461FF" w14:paraId="0DC2001C" w14:textId="77777777" w:rsidTr="00F74A0A">
        <w:trPr>
          <w:trHeight w:val="735"/>
          <w:jc w:val="center"/>
        </w:trPr>
        <w:tc>
          <w:tcPr>
            <w:tcW w:w="2111" w:type="dxa"/>
            <w:vAlign w:val="center"/>
          </w:tcPr>
          <w:p w14:paraId="60FF0929" w14:textId="1C6F137B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</w:rPr>
              <w:t>Высокоточные гравиметрические измерения</w:t>
            </w:r>
          </w:p>
        </w:tc>
        <w:tc>
          <w:tcPr>
            <w:tcW w:w="1966" w:type="dxa"/>
            <w:vAlign w:val="center"/>
          </w:tcPr>
          <w:p w14:paraId="6E63B569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</w:rPr>
              <w:t>80 пунктов</w:t>
            </w:r>
          </w:p>
        </w:tc>
        <w:tc>
          <w:tcPr>
            <w:tcW w:w="2552" w:type="dxa"/>
            <w:vAlign w:val="center"/>
          </w:tcPr>
          <w:p w14:paraId="4DD0F823" w14:textId="2A196669" w:rsidR="003C12BE" w:rsidRPr="00A461FF" w:rsidRDefault="00F74A0A" w:rsidP="00F74A0A">
            <w:pPr>
              <w:spacing w:after="0" w:line="240" w:lineRule="auto"/>
              <w:jc w:val="center"/>
              <w:rPr>
                <w:rFonts w:ascii="Arial Narrow" w:hAnsi="Arial Narrow"/>
                <w:lang w:val="kk-KZ"/>
              </w:rPr>
            </w:pPr>
            <w:r w:rsidRPr="00A461FF">
              <w:rPr>
                <w:rFonts w:ascii="Arial Narrow" w:hAnsi="Arial Narrow"/>
                <w:snapToGrid w:val="0"/>
              </w:rPr>
              <w:t>два раза в год</w:t>
            </w:r>
          </w:p>
        </w:tc>
        <w:tc>
          <w:tcPr>
            <w:tcW w:w="2552" w:type="dxa"/>
            <w:vAlign w:val="center"/>
          </w:tcPr>
          <w:p w14:paraId="0B14DFD3" w14:textId="43667CDD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lang w:val="kk-KZ"/>
              </w:rPr>
            </w:pPr>
            <w:r w:rsidRPr="00A461FF">
              <w:rPr>
                <w:rFonts w:ascii="Arial Narrow" w:hAnsi="Arial Narrow"/>
                <w:lang w:val="kk-KZ"/>
              </w:rPr>
              <w:t xml:space="preserve">цифровые гравиметры </w:t>
            </w:r>
            <w:proofErr w:type="spellStart"/>
            <w:r w:rsidRPr="00A461FF">
              <w:rPr>
                <w:rFonts w:ascii="Arial Narrow" w:hAnsi="Arial Narrow"/>
                <w:lang w:val="en-US"/>
              </w:rPr>
              <w:t>Autograv</w:t>
            </w:r>
            <w:proofErr w:type="spellEnd"/>
            <w:r w:rsidRPr="00A461FF">
              <w:rPr>
                <w:rFonts w:ascii="Arial Narrow" w:hAnsi="Arial Narrow"/>
              </w:rPr>
              <w:t xml:space="preserve"> </w:t>
            </w:r>
            <w:r w:rsidRPr="00A461FF">
              <w:rPr>
                <w:rFonts w:ascii="Arial Narrow" w:hAnsi="Arial Narrow"/>
                <w:lang w:val="kk-KZ"/>
              </w:rPr>
              <w:t>или аналоги</w:t>
            </w:r>
          </w:p>
        </w:tc>
        <w:tc>
          <w:tcPr>
            <w:tcW w:w="1559" w:type="dxa"/>
            <w:vAlign w:val="center"/>
          </w:tcPr>
          <w:p w14:paraId="3ADB6517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  <w:u w:val="single"/>
              </w:rPr>
              <w:t>+</w:t>
            </w:r>
            <w:r w:rsidRPr="00A461FF">
              <w:rPr>
                <w:rFonts w:ascii="Arial Narrow" w:hAnsi="Arial Narrow"/>
              </w:rPr>
              <w:t xml:space="preserve">5-7 </w:t>
            </w:r>
            <w:proofErr w:type="spellStart"/>
            <w:r w:rsidRPr="00A461FF">
              <w:rPr>
                <w:rFonts w:ascii="Arial Narrow" w:hAnsi="Arial Narrow"/>
              </w:rPr>
              <w:t>мкГал</w:t>
            </w:r>
            <w:proofErr w:type="spellEnd"/>
          </w:p>
        </w:tc>
      </w:tr>
      <w:tr w:rsidR="003C12BE" w:rsidRPr="00A461FF" w14:paraId="7E224B09" w14:textId="77777777" w:rsidTr="00F74A0A">
        <w:trPr>
          <w:trHeight w:val="1691"/>
          <w:jc w:val="center"/>
        </w:trPr>
        <w:tc>
          <w:tcPr>
            <w:tcW w:w="2111" w:type="dxa"/>
            <w:vAlign w:val="center"/>
          </w:tcPr>
          <w:p w14:paraId="668AF7C7" w14:textId="0A7177A2" w:rsidR="003C12BE" w:rsidRPr="00A461FF" w:rsidRDefault="0048686D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  <w:lang w:val="kk-KZ"/>
              </w:rPr>
              <w:t>Кампанийные в</w:t>
            </w:r>
            <w:proofErr w:type="spellStart"/>
            <w:r w:rsidR="003C12BE" w:rsidRPr="00A461FF">
              <w:rPr>
                <w:rFonts w:ascii="Arial Narrow" w:hAnsi="Arial Narrow"/>
              </w:rPr>
              <w:t>ысокоточные</w:t>
            </w:r>
            <w:proofErr w:type="spellEnd"/>
            <w:r w:rsidR="003C12BE" w:rsidRPr="00A461FF">
              <w:rPr>
                <w:rFonts w:ascii="Arial Narrow" w:hAnsi="Arial Narrow"/>
              </w:rPr>
              <w:t xml:space="preserve"> GNSS-измерения</w:t>
            </w:r>
          </w:p>
        </w:tc>
        <w:tc>
          <w:tcPr>
            <w:tcW w:w="1966" w:type="dxa"/>
            <w:vAlign w:val="center"/>
          </w:tcPr>
          <w:p w14:paraId="37D883C0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</w:rPr>
              <w:t>12 пунктов</w:t>
            </w:r>
          </w:p>
        </w:tc>
        <w:tc>
          <w:tcPr>
            <w:tcW w:w="2552" w:type="dxa"/>
            <w:vAlign w:val="center"/>
          </w:tcPr>
          <w:p w14:paraId="301AF1C9" w14:textId="1AF1CC39" w:rsidR="003C12BE" w:rsidRPr="00A461FF" w:rsidRDefault="00F74A0A" w:rsidP="00F74A0A">
            <w:pPr>
              <w:spacing w:after="0" w:line="240" w:lineRule="auto"/>
              <w:jc w:val="center"/>
              <w:rPr>
                <w:rFonts w:ascii="Arial Narrow" w:hAnsi="Arial Narrow"/>
                <w:lang w:val="kk-KZ"/>
              </w:rPr>
            </w:pPr>
            <w:r w:rsidRPr="00A461FF">
              <w:rPr>
                <w:rFonts w:ascii="Arial Narrow" w:hAnsi="Arial Narrow"/>
                <w:snapToGrid w:val="0"/>
              </w:rPr>
              <w:t>два раза в год</w:t>
            </w:r>
          </w:p>
        </w:tc>
        <w:tc>
          <w:tcPr>
            <w:tcW w:w="2552" w:type="dxa"/>
            <w:vAlign w:val="center"/>
          </w:tcPr>
          <w:p w14:paraId="084338FE" w14:textId="7D292FC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lang w:val="kk-KZ"/>
              </w:rPr>
            </w:pPr>
            <w:r w:rsidRPr="00A461FF">
              <w:rPr>
                <w:rFonts w:ascii="Arial Narrow" w:hAnsi="Arial Narrow"/>
                <w:lang w:val="kk-KZ"/>
              </w:rPr>
              <w:t>д</w:t>
            </w:r>
            <w:proofErr w:type="spellStart"/>
            <w:r w:rsidRPr="00A461FF">
              <w:rPr>
                <w:rFonts w:ascii="Arial Narrow" w:hAnsi="Arial Narrow"/>
              </w:rPr>
              <w:t>вухчастотные</w:t>
            </w:r>
            <w:proofErr w:type="spellEnd"/>
            <w:r w:rsidRPr="00A461FF">
              <w:rPr>
                <w:rFonts w:ascii="Arial Narrow" w:hAnsi="Arial Narrow"/>
              </w:rPr>
              <w:t xml:space="preserve"> приемники с высокоточными антеннами </w:t>
            </w:r>
            <w:r w:rsidRPr="00A461FF">
              <w:rPr>
                <w:rFonts w:ascii="Arial Narrow" w:hAnsi="Arial Narrow"/>
                <w:lang w:val="en-US"/>
              </w:rPr>
              <w:t>Trimble</w:t>
            </w:r>
            <w:r w:rsidRPr="00A461FF">
              <w:rPr>
                <w:rFonts w:ascii="Arial Narrow" w:hAnsi="Arial Narrow"/>
              </w:rPr>
              <w:t xml:space="preserve"> </w:t>
            </w:r>
            <w:r w:rsidRPr="00A461FF">
              <w:rPr>
                <w:rFonts w:ascii="Arial Narrow" w:hAnsi="Arial Narrow"/>
                <w:lang w:val="kk-KZ"/>
              </w:rPr>
              <w:t>или аналоги</w:t>
            </w:r>
          </w:p>
        </w:tc>
        <w:tc>
          <w:tcPr>
            <w:tcW w:w="1559" w:type="dxa"/>
            <w:vAlign w:val="center"/>
          </w:tcPr>
          <w:p w14:paraId="15EE0C64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</w:rPr>
              <w:t>в плане:</w:t>
            </w:r>
          </w:p>
          <w:p w14:paraId="685E20EE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  <w:u w:val="single"/>
              </w:rPr>
              <w:t>+</w:t>
            </w:r>
            <w:r w:rsidRPr="00A461FF">
              <w:rPr>
                <w:rFonts w:ascii="Arial Narrow" w:hAnsi="Arial Narrow"/>
              </w:rPr>
              <w:t>3,0-3,5 мм</w:t>
            </w:r>
          </w:p>
        </w:tc>
      </w:tr>
      <w:tr w:rsidR="003C12BE" w:rsidRPr="00A461FF" w14:paraId="0D41C2A5" w14:textId="77777777" w:rsidTr="00F74A0A">
        <w:trPr>
          <w:trHeight w:val="1691"/>
          <w:jc w:val="center"/>
        </w:trPr>
        <w:tc>
          <w:tcPr>
            <w:tcW w:w="2111" w:type="dxa"/>
            <w:vAlign w:val="center"/>
          </w:tcPr>
          <w:p w14:paraId="200DC1BE" w14:textId="140FCC95" w:rsidR="003C12BE" w:rsidRPr="00A461FF" w:rsidRDefault="0048686D" w:rsidP="00F74A0A">
            <w:pPr>
              <w:spacing w:after="0" w:line="240" w:lineRule="auto"/>
              <w:jc w:val="center"/>
              <w:rPr>
                <w:rFonts w:ascii="Arial Narrow" w:hAnsi="Arial Narrow"/>
                <w:lang w:val="en-US"/>
              </w:rPr>
            </w:pPr>
            <w:r w:rsidRPr="00A461FF">
              <w:rPr>
                <w:rFonts w:ascii="Arial Narrow" w:hAnsi="Arial Narrow"/>
                <w:lang w:val="kk-KZ"/>
              </w:rPr>
              <w:t>Перма</w:t>
            </w:r>
            <w:r w:rsidR="002C735C" w:rsidRPr="00A461FF">
              <w:rPr>
                <w:rFonts w:ascii="Arial Narrow" w:hAnsi="Arial Narrow"/>
                <w:lang w:val="kk-KZ"/>
              </w:rPr>
              <w:t>нентные б</w:t>
            </w:r>
            <w:proofErr w:type="spellStart"/>
            <w:r w:rsidR="003C12BE" w:rsidRPr="00A461FF">
              <w:rPr>
                <w:rFonts w:ascii="Arial Narrow" w:hAnsi="Arial Narrow"/>
              </w:rPr>
              <w:t>азовые</w:t>
            </w:r>
            <w:proofErr w:type="spellEnd"/>
            <w:r w:rsidR="003C12BE" w:rsidRPr="00A461FF">
              <w:rPr>
                <w:rFonts w:ascii="Arial Narrow" w:hAnsi="Arial Narrow"/>
              </w:rPr>
              <w:t xml:space="preserve"> станции GNSS</w:t>
            </w:r>
          </w:p>
        </w:tc>
        <w:tc>
          <w:tcPr>
            <w:tcW w:w="1966" w:type="dxa"/>
            <w:vAlign w:val="center"/>
          </w:tcPr>
          <w:p w14:paraId="4ACE581C" w14:textId="5197F966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</w:rPr>
              <w:t>5 опорных станций</w:t>
            </w:r>
          </w:p>
        </w:tc>
        <w:tc>
          <w:tcPr>
            <w:tcW w:w="2552" w:type="dxa"/>
            <w:vAlign w:val="center"/>
          </w:tcPr>
          <w:p w14:paraId="52560D19" w14:textId="78634F85" w:rsidR="003C12BE" w:rsidRPr="00A461FF" w:rsidRDefault="00F74A0A" w:rsidP="00F74A0A">
            <w:pPr>
              <w:spacing w:after="0" w:line="240" w:lineRule="auto"/>
              <w:jc w:val="center"/>
              <w:rPr>
                <w:rFonts w:ascii="Arial Narrow" w:hAnsi="Arial Narrow"/>
                <w:lang w:val="kk-KZ"/>
              </w:rPr>
            </w:pPr>
            <w:r w:rsidRPr="00A461FF">
              <w:rPr>
                <w:rFonts w:ascii="Arial Narrow" w:hAnsi="Arial Narrow"/>
                <w:lang w:val="kk-KZ"/>
              </w:rPr>
              <w:t>ежесуточно</w:t>
            </w:r>
          </w:p>
        </w:tc>
        <w:tc>
          <w:tcPr>
            <w:tcW w:w="2552" w:type="dxa"/>
            <w:vAlign w:val="center"/>
          </w:tcPr>
          <w:p w14:paraId="69170BF3" w14:textId="70D5BA39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lang w:val="kk-KZ"/>
              </w:rPr>
            </w:pPr>
            <w:r w:rsidRPr="00A461FF">
              <w:rPr>
                <w:rFonts w:ascii="Arial Narrow" w:hAnsi="Arial Narrow"/>
                <w:lang w:val="kk-KZ"/>
              </w:rPr>
              <w:t>д</w:t>
            </w:r>
            <w:proofErr w:type="spellStart"/>
            <w:r w:rsidRPr="00A461FF">
              <w:rPr>
                <w:rFonts w:ascii="Arial Narrow" w:hAnsi="Arial Narrow"/>
              </w:rPr>
              <w:t>вухчастотные</w:t>
            </w:r>
            <w:proofErr w:type="spellEnd"/>
            <w:r w:rsidRPr="00A461FF">
              <w:rPr>
                <w:rFonts w:ascii="Arial Narrow" w:hAnsi="Arial Narrow"/>
              </w:rPr>
              <w:t xml:space="preserve"> приемники с высокоточными антеннами </w:t>
            </w:r>
            <w:r w:rsidRPr="00A461FF">
              <w:rPr>
                <w:rFonts w:ascii="Arial Narrow" w:hAnsi="Arial Narrow"/>
                <w:lang w:val="en-US"/>
              </w:rPr>
              <w:t>Leica</w:t>
            </w:r>
            <w:r w:rsidRPr="00A461FF">
              <w:rPr>
                <w:rFonts w:ascii="Arial Narrow" w:hAnsi="Arial Narrow"/>
              </w:rPr>
              <w:t xml:space="preserve"> </w:t>
            </w:r>
            <w:r w:rsidRPr="00A461FF">
              <w:rPr>
                <w:rFonts w:ascii="Arial Narrow" w:hAnsi="Arial Narrow"/>
                <w:lang w:val="kk-KZ"/>
              </w:rPr>
              <w:t>или аналоги</w:t>
            </w:r>
          </w:p>
        </w:tc>
        <w:tc>
          <w:tcPr>
            <w:tcW w:w="1559" w:type="dxa"/>
            <w:vAlign w:val="center"/>
          </w:tcPr>
          <w:p w14:paraId="6FD79647" w14:textId="77777777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</w:rPr>
              <w:t>в плане:</w:t>
            </w:r>
          </w:p>
          <w:p w14:paraId="34326B0E" w14:textId="1187B7E0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  <w:u w:val="single"/>
              </w:rPr>
              <w:t>+</w:t>
            </w:r>
            <w:r w:rsidR="00502A2E" w:rsidRPr="00A461FF">
              <w:rPr>
                <w:rFonts w:ascii="Arial Narrow" w:hAnsi="Arial Narrow"/>
              </w:rPr>
              <w:t>1</w:t>
            </w:r>
            <w:r w:rsidRPr="00A461FF">
              <w:rPr>
                <w:rFonts w:ascii="Arial Narrow" w:hAnsi="Arial Narrow"/>
              </w:rPr>
              <w:t>,0-3,</w:t>
            </w:r>
            <w:r w:rsidR="00502A2E" w:rsidRPr="00A461FF">
              <w:rPr>
                <w:rFonts w:ascii="Arial Narrow" w:hAnsi="Arial Narrow"/>
              </w:rPr>
              <w:t>0</w:t>
            </w:r>
            <w:r w:rsidRPr="00A461FF">
              <w:rPr>
                <w:rFonts w:ascii="Arial Narrow" w:hAnsi="Arial Narrow"/>
              </w:rPr>
              <w:t xml:space="preserve"> мм</w:t>
            </w:r>
          </w:p>
        </w:tc>
      </w:tr>
      <w:tr w:rsidR="003C12BE" w:rsidRPr="00A461FF" w14:paraId="1CAE9F92" w14:textId="77777777" w:rsidTr="00F74A0A">
        <w:trPr>
          <w:trHeight w:val="1691"/>
          <w:jc w:val="center"/>
        </w:trPr>
        <w:tc>
          <w:tcPr>
            <w:tcW w:w="2111" w:type="dxa"/>
            <w:vAlign w:val="center"/>
          </w:tcPr>
          <w:p w14:paraId="3F517B0C" w14:textId="086E81B0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lang w:val="en-US"/>
              </w:rPr>
            </w:pPr>
            <w:r w:rsidRPr="00A461FF">
              <w:rPr>
                <w:rFonts w:ascii="Arial Narrow" w:hAnsi="Arial Narrow"/>
              </w:rPr>
              <w:t xml:space="preserve">Спутниковая радарная интерферометрия </w:t>
            </w:r>
            <w:r w:rsidRPr="00A461FF">
              <w:rPr>
                <w:rFonts w:ascii="Arial Narrow" w:hAnsi="Arial Narrow"/>
                <w:lang w:val="en-US"/>
              </w:rPr>
              <w:t>InSAR</w:t>
            </w:r>
          </w:p>
        </w:tc>
        <w:tc>
          <w:tcPr>
            <w:tcW w:w="1966" w:type="dxa"/>
            <w:vAlign w:val="center"/>
          </w:tcPr>
          <w:p w14:paraId="33EA4431" w14:textId="6C4B1452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 w:cs="Calibri"/>
              </w:rPr>
            </w:pPr>
            <w:r w:rsidRPr="00A461FF">
              <w:rPr>
                <w:rFonts w:ascii="Arial Narrow" w:hAnsi="Arial Narrow"/>
                <w:lang w:val="kk-KZ"/>
              </w:rPr>
              <w:t>100-150 снимков</w:t>
            </w:r>
          </w:p>
        </w:tc>
        <w:tc>
          <w:tcPr>
            <w:tcW w:w="2552" w:type="dxa"/>
            <w:vAlign w:val="center"/>
          </w:tcPr>
          <w:p w14:paraId="7152250F" w14:textId="4537D52E" w:rsidR="003C12BE" w:rsidRPr="00A461FF" w:rsidRDefault="00F74A0A" w:rsidP="00F74A0A">
            <w:pPr>
              <w:spacing w:after="0" w:line="240" w:lineRule="auto"/>
              <w:jc w:val="center"/>
              <w:rPr>
                <w:rFonts w:ascii="Arial Narrow" w:hAnsi="Arial Narrow"/>
                <w:lang w:val="en-US"/>
              </w:rPr>
            </w:pPr>
            <w:r w:rsidRPr="00A461FF">
              <w:rPr>
                <w:rFonts w:ascii="Arial Narrow" w:hAnsi="Arial Narrow"/>
                <w:lang w:val="kk-KZ"/>
              </w:rPr>
              <w:t xml:space="preserve">за последние </w:t>
            </w:r>
            <w:r w:rsidRPr="00A461FF">
              <w:rPr>
                <w:rFonts w:ascii="Arial Narrow" w:hAnsi="Arial Narrow" w:cs="Calibri"/>
              </w:rPr>
              <w:t>5 лет</w:t>
            </w:r>
          </w:p>
        </w:tc>
        <w:tc>
          <w:tcPr>
            <w:tcW w:w="2552" w:type="dxa"/>
            <w:vAlign w:val="center"/>
          </w:tcPr>
          <w:p w14:paraId="515F8E7C" w14:textId="77777777" w:rsidR="0086051B" w:rsidRPr="00A461FF" w:rsidRDefault="00956F6C" w:rsidP="00F74A0A">
            <w:pPr>
              <w:spacing w:after="0" w:line="240" w:lineRule="auto"/>
              <w:jc w:val="center"/>
              <w:rPr>
                <w:rFonts w:ascii="Arial Narrow" w:hAnsi="Arial Narrow"/>
                <w:lang w:val="kk-KZ"/>
              </w:rPr>
            </w:pPr>
            <w:r w:rsidRPr="00A461FF">
              <w:rPr>
                <w:rFonts w:ascii="Arial Narrow" w:hAnsi="Arial Narrow"/>
                <w:lang w:val="kk-KZ"/>
              </w:rPr>
              <w:t xml:space="preserve">радарные спутники </w:t>
            </w:r>
          </w:p>
          <w:p w14:paraId="3D46D48F" w14:textId="086CCF76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  <w:lang w:val="kk-KZ"/>
              </w:rPr>
            </w:pPr>
            <w:r w:rsidRPr="00A461FF">
              <w:rPr>
                <w:rFonts w:ascii="Arial Narrow" w:hAnsi="Arial Narrow"/>
                <w:lang w:val="en-US"/>
              </w:rPr>
              <w:t>Sentinel</w:t>
            </w:r>
            <w:r w:rsidRPr="00A461FF">
              <w:rPr>
                <w:rFonts w:ascii="Arial Narrow" w:hAnsi="Arial Narrow"/>
              </w:rPr>
              <w:t xml:space="preserve"> 1,</w:t>
            </w:r>
            <w:r w:rsidR="00C970A8" w:rsidRPr="00A461FF">
              <w:rPr>
                <w:rFonts w:ascii="Arial Narrow" w:hAnsi="Arial Narrow"/>
              </w:rPr>
              <w:t xml:space="preserve"> </w:t>
            </w:r>
            <w:r w:rsidR="0041073A" w:rsidRPr="00A461FF">
              <w:rPr>
                <w:rFonts w:ascii="Arial Narrow" w:hAnsi="Arial Narrow"/>
              </w:rPr>
              <w:t xml:space="preserve">2, </w:t>
            </w:r>
            <w:r w:rsidR="0041073A" w:rsidRPr="00A461FF">
              <w:rPr>
                <w:rFonts w:ascii="Arial Narrow" w:eastAsia="Times New Roman" w:hAnsi="Arial Narrow"/>
                <w:lang w:eastAsia="ru-RU"/>
              </w:rPr>
              <w:t>ALOS</w:t>
            </w:r>
            <w:r w:rsidRPr="00A461FF">
              <w:rPr>
                <w:rFonts w:ascii="Arial Narrow" w:eastAsia="Times New Roman" w:hAnsi="Arial Narrow"/>
                <w:lang w:eastAsia="ru-RU"/>
              </w:rPr>
              <w:t>-2, ICEYE</w:t>
            </w:r>
            <w:r w:rsidRPr="00A461FF">
              <w:rPr>
                <w:rFonts w:ascii="Arial Narrow" w:hAnsi="Arial Narrow"/>
              </w:rPr>
              <w:t xml:space="preserve"> </w:t>
            </w:r>
            <w:r w:rsidRPr="00A461FF">
              <w:rPr>
                <w:rFonts w:ascii="Arial Narrow" w:hAnsi="Arial Narrow"/>
                <w:lang w:val="kk-KZ"/>
              </w:rPr>
              <w:t>или аналоги</w:t>
            </w:r>
          </w:p>
        </w:tc>
        <w:tc>
          <w:tcPr>
            <w:tcW w:w="1559" w:type="dxa"/>
            <w:vAlign w:val="center"/>
          </w:tcPr>
          <w:p w14:paraId="615533BC" w14:textId="5DB50AF2" w:rsidR="003C12BE" w:rsidRPr="00A461FF" w:rsidRDefault="003C12BE" w:rsidP="00F74A0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461FF">
              <w:rPr>
                <w:rFonts w:ascii="Arial Narrow" w:hAnsi="Arial Narrow"/>
              </w:rPr>
              <w:t>до 1–2 см при соблюдении условий высокой когерентности и стабильности отражающих объектов</w:t>
            </w:r>
          </w:p>
        </w:tc>
      </w:tr>
    </w:tbl>
    <w:p w14:paraId="1EA889D1" w14:textId="77777777" w:rsidR="00E72CE1" w:rsidRPr="00A461FF" w:rsidRDefault="00E72CE1" w:rsidP="00CA1C58">
      <w:pPr>
        <w:suppressAutoHyphens/>
        <w:spacing w:after="0" w:line="240" w:lineRule="auto"/>
        <w:jc w:val="center"/>
        <w:rPr>
          <w:rFonts w:ascii="Arial Narrow" w:hAnsi="Arial Narrow"/>
          <w:b/>
          <w:i/>
          <w:sz w:val="24"/>
          <w:szCs w:val="24"/>
        </w:rPr>
      </w:pPr>
    </w:p>
    <w:p w14:paraId="7B59BE89" w14:textId="2442604C" w:rsidR="001A29A3" w:rsidRPr="00A461FF" w:rsidRDefault="00F0151D" w:rsidP="001A29A3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A461FF">
        <w:rPr>
          <w:rFonts w:ascii="Arial Narrow" w:hAnsi="Arial Narrow"/>
          <w:noProof/>
          <w:sz w:val="24"/>
          <w:szCs w:val="24"/>
          <w:lang w:eastAsia="ru-RU"/>
        </w:rPr>
        <w:t xml:space="preserve"> </w:t>
      </w:r>
      <w:r w:rsidR="001A29A3" w:rsidRPr="00A461FF">
        <w:rPr>
          <w:rFonts w:ascii="Arial Narrow" w:hAnsi="Arial Narrow"/>
          <w:sz w:val="24"/>
          <w:szCs w:val="24"/>
        </w:rPr>
        <w:t>Наземные работы по нивелированию II класса повышенной точности и высокоточные GNSS-наблюдения проводят для определения вертикальных и горизонтальных движений земной коры. Измерения проводят п</w:t>
      </w:r>
      <w:r w:rsidR="001A29A3" w:rsidRPr="00A461FF">
        <w:rPr>
          <w:rFonts w:ascii="Arial Narrow" w:hAnsi="Arial Narrow" w:cs="Calibri"/>
          <w:sz w:val="24"/>
          <w:szCs w:val="24"/>
        </w:rPr>
        <w:t xml:space="preserve">о реперам профильных линий по методике нивелирования II класса для определения оседаний поверхности и измерения длин линий между реперами для определения горизонтальных движений и деформаций. </w:t>
      </w:r>
      <w:r w:rsidR="001A29A3">
        <w:rPr>
          <w:rFonts w:ascii="Arial Narrow" w:hAnsi="Arial Narrow"/>
          <w:sz w:val="24"/>
          <w:szCs w:val="24"/>
        </w:rPr>
        <w:t>Высокая геодезическая точность будет использована</w:t>
      </w:r>
      <w:r w:rsidR="001A29A3" w:rsidRPr="00A461FF">
        <w:rPr>
          <w:rFonts w:ascii="Arial Narrow" w:hAnsi="Arial Narrow"/>
          <w:sz w:val="24"/>
          <w:szCs w:val="24"/>
        </w:rPr>
        <w:t xml:space="preserve"> для верификации данных дистанционного зондирования земли</w:t>
      </w:r>
      <w:r w:rsidR="001A29A3">
        <w:rPr>
          <w:rFonts w:ascii="Arial Narrow" w:hAnsi="Arial Narrow"/>
          <w:sz w:val="24"/>
          <w:szCs w:val="24"/>
        </w:rPr>
        <w:t>.</w:t>
      </w:r>
    </w:p>
    <w:p w14:paraId="3CEF8D7C" w14:textId="77777777" w:rsidR="001A29A3" w:rsidRPr="00A461FF" w:rsidRDefault="001A29A3" w:rsidP="001A29A3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A461FF">
        <w:rPr>
          <w:rFonts w:ascii="Arial Narrow" w:hAnsi="Arial Narrow" w:cs="Calibri"/>
          <w:sz w:val="24"/>
          <w:szCs w:val="24"/>
        </w:rPr>
        <w:lastRenderedPageBreak/>
        <w:t>Наземная</w:t>
      </w:r>
      <w:r>
        <w:rPr>
          <w:rFonts w:ascii="Arial Narrow" w:hAnsi="Arial Narrow" w:cs="Calibri"/>
          <w:sz w:val="24"/>
          <w:szCs w:val="24"/>
        </w:rPr>
        <w:t xml:space="preserve"> высокоточная</w:t>
      </w:r>
      <w:r w:rsidRPr="00A461FF">
        <w:rPr>
          <w:rFonts w:ascii="Arial Narrow" w:hAnsi="Arial Narrow" w:cs="Calibri"/>
          <w:sz w:val="24"/>
          <w:szCs w:val="24"/>
        </w:rPr>
        <w:t xml:space="preserve"> гравиметрическая съемка позволяет измерить плотностные характеристики геологической среды, выявить зоны разуплотнения для сопоставления с напряженно-деформированным состоянием геологической среды месторождения</w:t>
      </w:r>
      <w:r>
        <w:rPr>
          <w:rFonts w:ascii="Arial Narrow" w:hAnsi="Arial Narrow" w:cs="Calibri"/>
          <w:sz w:val="24"/>
          <w:szCs w:val="24"/>
        </w:rPr>
        <w:t xml:space="preserve"> и картами изобар</w:t>
      </w:r>
      <w:r w:rsidRPr="00A461FF">
        <w:rPr>
          <w:rFonts w:ascii="Arial Narrow" w:hAnsi="Arial Narrow" w:cs="Calibri"/>
          <w:sz w:val="24"/>
          <w:szCs w:val="24"/>
        </w:rPr>
        <w:t xml:space="preserve">. </w:t>
      </w:r>
    </w:p>
    <w:p w14:paraId="4D13AC15" w14:textId="77777777" w:rsidR="001A29A3" w:rsidRPr="00A461FF" w:rsidRDefault="001A29A3" w:rsidP="001A29A3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  <w:lang w:val="kk-KZ"/>
        </w:rPr>
      </w:pPr>
      <w:r w:rsidRPr="00A461FF">
        <w:rPr>
          <w:rFonts w:ascii="Arial Narrow" w:hAnsi="Arial Narrow" w:cs="Calibri"/>
          <w:sz w:val="24"/>
          <w:szCs w:val="24"/>
        </w:rPr>
        <w:t xml:space="preserve">Для выявления точных просадок земной поверхности используется </w:t>
      </w:r>
      <w:proofErr w:type="spellStart"/>
      <w:r>
        <w:rPr>
          <w:rFonts w:ascii="Arial Narrow" w:hAnsi="Arial Narrow" w:cs="Calibri"/>
          <w:sz w:val="24"/>
          <w:szCs w:val="24"/>
        </w:rPr>
        <w:t>кампанийная</w:t>
      </w:r>
      <w:proofErr w:type="spellEnd"/>
      <w:r>
        <w:rPr>
          <w:rFonts w:ascii="Arial Narrow" w:hAnsi="Arial Narrow" w:cs="Calibri"/>
          <w:sz w:val="24"/>
          <w:szCs w:val="24"/>
        </w:rPr>
        <w:t xml:space="preserve"> </w:t>
      </w:r>
      <w:r w:rsidRPr="00A461FF">
        <w:rPr>
          <w:rFonts w:ascii="Arial Narrow" w:hAnsi="Arial Narrow" w:cs="Calibri"/>
          <w:sz w:val="24"/>
          <w:szCs w:val="24"/>
        </w:rPr>
        <w:t xml:space="preserve">сеть GNSS-пунктов, на которых проводят </w:t>
      </w:r>
      <w:r>
        <w:rPr>
          <w:rFonts w:ascii="Arial Narrow" w:hAnsi="Arial Narrow" w:cs="Calibri"/>
          <w:sz w:val="24"/>
          <w:szCs w:val="24"/>
        </w:rPr>
        <w:t xml:space="preserve">сезонные </w:t>
      </w:r>
      <w:r w:rsidRPr="00A461FF">
        <w:rPr>
          <w:rFonts w:ascii="Arial Narrow" w:hAnsi="Arial Narrow" w:cs="Calibri"/>
          <w:sz w:val="24"/>
          <w:szCs w:val="24"/>
        </w:rPr>
        <w:t xml:space="preserve">измерения координат вертикальной и горизонтальной составляющей с помощью </w:t>
      </w:r>
      <w:r w:rsidRPr="00A461FF">
        <w:rPr>
          <w:rFonts w:ascii="Arial Narrow" w:hAnsi="Arial Narrow" w:cs="Calibri"/>
          <w:sz w:val="24"/>
          <w:szCs w:val="24"/>
          <w:lang w:val="en-US"/>
        </w:rPr>
        <w:t>GNSS</w:t>
      </w:r>
      <w:r w:rsidRPr="00A461FF">
        <w:rPr>
          <w:rFonts w:ascii="Arial Narrow" w:hAnsi="Arial Narrow" w:cs="Calibri"/>
          <w:sz w:val="24"/>
          <w:szCs w:val="24"/>
        </w:rPr>
        <w:t xml:space="preserve">-приемника высшего геодезического класса, работающего со спутниковыми группировками </w:t>
      </w:r>
      <w:r w:rsidRPr="00A461FF">
        <w:rPr>
          <w:rFonts w:ascii="Arial Narrow" w:hAnsi="Arial Narrow" w:cs="Calibri"/>
          <w:sz w:val="24"/>
          <w:szCs w:val="24"/>
          <w:lang w:val="en-US"/>
        </w:rPr>
        <w:t>GPS</w:t>
      </w:r>
      <w:r w:rsidRPr="00A461FF">
        <w:rPr>
          <w:rFonts w:ascii="Arial Narrow" w:hAnsi="Arial Narrow" w:cs="Calibri"/>
          <w:sz w:val="24"/>
          <w:szCs w:val="24"/>
        </w:rPr>
        <w:t xml:space="preserve">, </w:t>
      </w:r>
      <w:r w:rsidRPr="00A461FF">
        <w:rPr>
          <w:rFonts w:ascii="Arial Narrow" w:hAnsi="Arial Narrow" w:cs="Calibri"/>
          <w:sz w:val="24"/>
          <w:szCs w:val="24"/>
          <w:lang w:val="en-US"/>
        </w:rPr>
        <w:t>GLONASS</w:t>
      </w:r>
      <w:r w:rsidRPr="00A461FF">
        <w:rPr>
          <w:rFonts w:ascii="Arial Narrow" w:hAnsi="Arial Narrow" w:cs="Calibri"/>
          <w:sz w:val="24"/>
          <w:szCs w:val="24"/>
        </w:rPr>
        <w:t xml:space="preserve">, </w:t>
      </w:r>
      <w:proofErr w:type="spellStart"/>
      <w:r w:rsidRPr="00A461FF">
        <w:rPr>
          <w:rFonts w:ascii="Arial Narrow" w:hAnsi="Arial Narrow" w:cs="Calibri"/>
          <w:sz w:val="24"/>
          <w:szCs w:val="24"/>
          <w:lang w:val="en-US"/>
        </w:rPr>
        <w:t>Beidou</w:t>
      </w:r>
      <w:proofErr w:type="spellEnd"/>
      <w:r w:rsidRPr="00A461FF">
        <w:rPr>
          <w:rFonts w:ascii="Arial Narrow" w:hAnsi="Arial Narrow" w:cs="Calibri"/>
          <w:sz w:val="24"/>
          <w:szCs w:val="24"/>
        </w:rPr>
        <w:t xml:space="preserve">, </w:t>
      </w:r>
      <w:r w:rsidRPr="00A461FF">
        <w:rPr>
          <w:rFonts w:ascii="Arial Narrow" w:hAnsi="Arial Narrow" w:cs="Calibri"/>
          <w:sz w:val="24"/>
          <w:szCs w:val="24"/>
          <w:lang w:val="en-US"/>
        </w:rPr>
        <w:t>Galileo</w:t>
      </w:r>
      <w:r w:rsidRPr="00A461FF">
        <w:rPr>
          <w:rFonts w:ascii="Arial Narrow" w:hAnsi="Arial Narrow" w:cs="Calibri"/>
          <w:sz w:val="24"/>
          <w:szCs w:val="24"/>
        </w:rPr>
        <w:t xml:space="preserve">. Полученные по результатам таких наблюдений временные ряды позволят оценить тренд движения </w:t>
      </w:r>
      <w:r w:rsidRPr="00A461FF">
        <w:rPr>
          <w:rFonts w:ascii="Arial Narrow" w:hAnsi="Arial Narrow" w:cs="Calibri"/>
          <w:sz w:val="24"/>
          <w:szCs w:val="24"/>
          <w:lang w:val="kk-KZ"/>
        </w:rPr>
        <w:t>в трехмерном простарнстве</w:t>
      </w:r>
      <w:r w:rsidRPr="00A461FF">
        <w:rPr>
          <w:rFonts w:ascii="Arial Narrow" w:hAnsi="Arial Narrow" w:cs="Calibri"/>
          <w:sz w:val="24"/>
          <w:szCs w:val="24"/>
        </w:rPr>
        <w:t>.</w:t>
      </w:r>
      <w:r>
        <w:rPr>
          <w:rFonts w:ascii="Arial Narrow" w:hAnsi="Arial Narrow" w:cs="Calibri"/>
          <w:sz w:val="24"/>
          <w:szCs w:val="24"/>
        </w:rPr>
        <w:t xml:space="preserve"> Планируемое вовлечение высокоточных перманентных пяти базовых </w:t>
      </w:r>
      <w:r>
        <w:rPr>
          <w:rFonts w:ascii="Arial Narrow" w:hAnsi="Arial Narrow" w:cs="Calibri"/>
          <w:sz w:val="24"/>
          <w:szCs w:val="24"/>
          <w:lang w:val="en-US"/>
        </w:rPr>
        <w:t>GNSS</w:t>
      </w:r>
      <w:r w:rsidRPr="004960A8">
        <w:rPr>
          <w:rFonts w:ascii="Arial Narrow" w:hAnsi="Arial Narrow" w:cs="Calibri"/>
          <w:sz w:val="24"/>
          <w:szCs w:val="24"/>
        </w:rPr>
        <w:t>-</w:t>
      </w:r>
      <w:r>
        <w:rPr>
          <w:rFonts w:ascii="Arial Narrow" w:hAnsi="Arial Narrow" w:cs="Calibri"/>
          <w:sz w:val="24"/>
          <w:szCs w:val="24"/>
        </w:rPr>
        <w:t xml:space="preserve">станций позволяет создать гибридную сеть и совместно обрабатывать данные для достижения высокой точности наблюдений. </w:t>
      </w:r>
    </w:p>
    <w:p w14:paraId="06BD79E6" w14:textId="77777777" w:rsidR="001A29A3" w:rsidRPr="00A461FF" w:rsidRDefault="001A29A3" w:rsidP="001A29A3">
      <w:pPr>
        <w:spacing w:after="0" w:line="240" w:lineRule="auto"/>
        <w:ind w:firstLine="708"/>
        <w:rPr>
          <w:rFonts w:ascii="Arial Narrow" w:hAnsi="Arial Narrow"/>
          <w:sz w:val="24"/>
          <w:szCs w:val="24"/>
          <w:lang w:val="kk-KZ"/>
        </w:rPr>
      </w:pPr>
    </w:p>
    <w:p w14:paraId="2DFA1EFC" w14:textId="77777777" w:rsidR="001A29A3" w:rsidRPr="00A461FF" w:rsidRDefault="001A29A3" w:rsidP="001A29A3">
      <w:pPr>
        <w:pStyle w:val="af"/>
        <w:spacing w:after="0" w:line="240" w:lineRule="auto"/>
        <w:ind w:left="0"/>
        <w:jc w:val="center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0CD35FBD" wp14:editId="19487735">
            <wp:extent cx="6206756" cy="4262236"/>
            <wp:effectExtent l="0" t="0" r="3810" b="508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885" t="7730" r="21930" b="2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20" cy="430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836663" w14:textId="77777777" w:rsidR="001A29A3" w:rsidRPr="00A461FF" w:rsidRDefault="001A29A3" w:rsidP="001A29A3">
      <w:pPr>
        <w:pStyle w:val="af"/>
        <w:spacing w:after="0" w:line="240" w:lineRule="auto"/>
        <w:ind w:left="0"/>
        <w:jc w:val="center"/>
        <w:rPr>
          <w:rFonts w:ascii="Arial Narrow" w:hAnsi="Arial Narrow"/>
          <w:sz w:val="24"/>
          <w:szCs w:val="24"/>
        </w:rPr>
      </w:pPr>
    </w:p>
    <w:p w14:paraId="1EFBD0B0" w14:textId="77777777" w:rsidR="001A29A3" w:rsidRDefault="001A29A3" w:rsidP="001A29A3">
      <w:pPr>
        <w:pStyle w:val="af"/>
        <w:suppressAutoHyphens/>
        <w:spacing w:after="0" w:line="240" w:lineRule="auto"/>
        <w:ind w:left="0"/>
        <w:jc w:val="center"/>
        <w:rPr>
          <w:rFonts w:ascii="Arial Narrow" w:hAnsi="Arial Narrow"/>
          <w:color w:val="000000" w:themeColor="text1"/>
          <w:sz w:val="24"/>
          <w:szCs w:val="24"/>
        </w:rPr>
      </w:pPr>
      <w:r w:rsidRPr="00A461FF">
        <w:rPr>
          <w:rFonts w:ascii="Arial Narrow" w:hAnsi="Arial Narrow"/>
          <w:color w:val="000000" w:themeColor="text1"/>
          <w:sz w:val="24"/>
          <w:szCs w:val="24"/>
        </w:rPr>
        <w:t xml:space="preserve">Рисунок 1. Схема размещения пунктов геодинамической сети на территории газового месторождения </w:t>
      </w:r>
      <w:proofErr w:type="spellStart"/>
      <w:r w:rsidRPr="00A461FF">
        <w:rPr>
          <w:rFonts w:ascii="Arial Narrow" w:hAnsi="Arial Narrow"/>
          <w:color w:val="000000" w:themeColor="text1"/>
          <w:sz w:val="24"/>
          <w:szCs w:val="24"/>
        </w:rPr>
        <w:t>Шагырлы-Шомышты</w:t>
      </w:r>
      <w:proofErr w:type="spellEnd"/>
    </w:p>
    <w:p w14:paraId="3D81B8FE" w14:textId="77777777" w:rsidR="001A29A3" w:rsidRPr="00A461FF" w:rsidRDefault="001A29A3" w:rsidP="001A29A3">
      <w:pPr>
        <w:pStyle w:val="af"/>
        <w:suppressAutoHyphens/>
        <w:spacing w:after="0" w:line="240" w:lineRule="auto"/>
        <w:ind w:left="0"/>
        <w:jc w:val="center"/>
        <w:rPr>
          <w:rFonts w:ascii="Arial Narrow" w:hAnsi="Arial Narrow"/>
          <w:color w:val="000000" w:themeColor="text1"/>
          <w:sz w:val="24"/>
          <w:szCs w:val="24"/>
        </w:rPr>
      </w:pPr>
    </w:p>
    <w:p w14:paraId="34A2C5EF" w14:textId="77777777" w:rsidR="001A29A3" w:rsidRPr="00A461FF" w:rsidRDefault="001A29A3" w:rsidP="001A29A3">
      <w:pPr>
        <w:suppressAutoHyphens/>
        <w:spacing w:after="0" w:line="240" w:lineRule="auto"/>
        <w:ind w:firstLine="709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A461FF">
        <w:rPr>
          <w:rFonts w:ascii="Arial Narrow" w:eastAsia="Times New Roman" w:hAnsi="Arial Narrow" w:cs="Times New Roman"/>
          <w:sz w:val="24"/>
          <w:szCs w:val="24"/>
          <w:lang w:val="kk-KZ" w:eastAsia="ru-RU"/>
        </w:rPr>
        <w:t xml:space="preserve">На месторождении действует сеть базовых станций </w:t>
      </w:r>
      <w:r w:rsidRPr="00A461FF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GNSS</w:t>
      </w:r>
      <w:r w:rsidRPr="00A461FF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. Требуется организовать сбор данных, обработку и интерпретацию </w:t>
      </w:r>
      <w:r w:rsidRPr="00A461FF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Rinex-</w:t>
      </w:r>
      <w:r w:rsidRPr="00A461FF">
        <w:rPr>
          <w:rFonts w:ascii="Arial Narrow" w:eastAsia="Times New Roman" w:hAnsi="Arial Narrow" w:cs="Times New Roman"/>
          <w:sz w:val="24"/>
          <w:szCs w:val="24"/>
          <w:lang w:val="kk-KZ" w:eastAsia="ru-RU"/>
        </w:rPr>
        <w:t>файлов</w:t>
      </w:r>
      <w:r w:rsidRPr="00A461FF">
        <w:rPr>
          <w:rFonts w:ascii="Arial Narrow" w:eastAsia="Times New Roman" w:hAnsi="Arial Narrow" w:cs="Times New Roman"/>
          <w:sz w:val="24"/>
          <w:szCs w:val="24"/>
          <w:lang w:eastAsia="ru-RU"/>
        </w:rPr>
        <w:t>.</w:t>
      </w:r>
    </w:p>
    <w:p w14:paraId="63903D9C" w14:textId="77777777" w:rsidR="001A29A3" w:rsidRPr="00A461FF" w:rsidRDefault="001A29A3" w:rsidP="001A29A3">
      <w:pPr>
        <w:suppressAutoHyphens/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</w:p>
    <w:p w14:paraId="2F987712" w14:textId="77777777" w:rsidR="001A29A3" w:rsidRPr="00A461FF" w:rsidRDefault="001A29A3" w:rsidP="001A29A3">
      <w:pPr>
        <w:suppressAutoHyphens/>
        <w:spacing w:after="0" w:line="240" w:lineRule="auto"/>
        <w:jc w:val="center"/>
        <w:rPr>
          <w:rFonts w:ascii="Arial Narrow" w:hAnsi="Arial Narrow"/>
          <w:b/>
          <w:i/>
          <w:sz w:val="24"/>
          <w:szCs w:val="24"/>
        </w:rPr>
      </w:pPr>
      <w:r w:rsidRPr="00A461FF">
        <w:rPr>
          <w:rFonts w:ascii="Arial Narrow" w:hAnsi="Arial Narrow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EED614A" wp14:editId="43BA026A">
            <wp:extent cx="5747511" cy="4506805"/>
            <wp:effectExtent l="0" t="0" r="5715" b="8255"/>
            <wp:docPr id="3" name="Рисунок 3" descr="C:\Users\agalikhankyzy\Downloads\888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alikhankyzy\Downloads\8888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" r="4798"/>
                    <a:stretch/>
                  </pic:blipFill>
                  <pic:spPr bwMode="auto">
                    <a:xfrm>
                      <a:off x="0" y="0"/>
                      <a:ext cx="5780637" cy="45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CA883" w14:textId="77777777" w:rsidR="001A29A3" w:rsidRPr="00A461FF" w:rsidRDefault="001A29A3" w:rsidP="001A29A3">
      <w:pPr>
        <w:suppressAutoHyphens/>
        <w:spacing w:after="0" w:line="240" w:lineRule="auto"/>
        <w:ind w:firstLine="567"/>
        <w:jc w:val="center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Рисунок 2. </w:t>
      </w:r>
      <w:r w:rsidRPr="00A461FF">
        <w:rPr>
          <w:rFonts w:ascii="Arial Narrow" w:hAnsi="Arial Narrow"/>
          <w:sz w:val="24"/>
          <w:szCs w:val="24"/>
          <w:lang w:val="kk-KZ"/>
        </w:rPr>
        <w:t>Р</w:t>
      </w:r>
      <w:proofErr w:type="spellStart"/>
      <w:r w:rsidRPr="00A461FF">
        <w:rPr>
          <w:rFonts w:ascii="Arial Narrow" w:hAnsi="Arial Narrow"/>
          <w:sz w:val="24"/>
          <w:szCs w:val="24"/>
        </w:rPr>
        <w:t>асположени</w:t>
      </w:r>
      <w:proofErr w:type="spellEnd"/>
      <w:r w:rsidRPr="00A461FF">
        <w:rPr>
          <w:rFonts w:ascii="Arial Narrow" w:hAnsi="Arial Narrow"/>
          <w:sz w:val="24"/>
          <w:szCs w:val="24"/>
          <w:lang w:val="kk-KZ"/>
        </w:rPr>
        <w:t>е</w:t>
      </w:r>
      <w:r w:rsidRPr="00A461FF">
        <w:rPr>
          <w:rFonts w:ascii="Arial Narrow" w:hAnsi="Arial Narrow"/>
          <w:sz w:val="24"/>
          <w:szCs w:val="24"/>
        </w:rPr>
        <w:t xml:space="preserve"> сети базовых </w:t>
      </w:r>
      <w:r w:rsidRPr="00A461FF">
        <w:rPr>
          <w:rFonts w:ascii="Arial Narrow" w:hAnsi="Arial Narrow"/>
          <w:sz w:val="24"/>
          <w:szCs w:val="24"/>
          <w:lang w:val="en-US"/>
        </w:rPr>
        <w:t>GNSS</w:t>
      </w:r>
      <w:r w:rsidRPr="00A461FF">
        <w:rPr>
          <w:rFonts w:ascii="Arial Narrow" w:hAnsi="Arial Narrow"/>
          <w:sz w:val="24"/>
          <w:szCs w:val="24"/>
        </w:rPr>
        <w:t xml:space="preserve">-станций на территории месторождения </w:t>
      </w:r>
      <w:proofErr w:type="spellStart"/>
      <w:r w:rsidRPr="00A461FF">
        <w:rPr>
          <w:rFonts w:ascii="Arial Narrow" w:hAnsi="Arial Narrow"/>
          <w:sz w:val="24"/>
          <w:szCs w:val="24"/>
        </w:rPr>
        <w:t>Шагырлы-Шомышты</w:t>
      </w:r>
      <w:proofErr w:type="spellEnd"/>
    </w:p>
    <w:p w14:paraId="71795B31" w14:textId="77777777" w:rsidR="001A29A3" w:rsidRPr="00A461FF" w:rsidRDefault="001A29A3" w:rsidP="001A29A3">
      <w:pPr>
        <w:suppressAutoHyphens/>
        <w:spacing w:after="0" w:line="240" w:lineRule="auto"/>
        <w:ind w:firstLine="567"/>
        <w:jc w:val="center"/>
        <w:rPr>
          <w:rFonts w:ascii="Arial Narrow" w:hAnsi="Arial Narrow"/>
          <w:sz w:val="24"/>
          <w:szCs w:val="24"/>
        </w:rPr>
      </w:pPr>
    </w:p>
    <w:p w14:paraId="57AC4A14" w14:textId="77777777" w:rsidR="001A29A3" w:rsidRPr="00A461FF" w:rsidRDefault="001A29A3" w:rsidP="001A29A3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A461FF">
        <w:rPr>
          <w:rFonts w:ascii="Arial Narrow" w:hAnsi="Arial Narrow" w:cs="Calibri"/>
          <w:sz w:val="24"/>
          <w:szCs w:val="24"/>
          <w:lang w:val="kk-KZ"/>
        </w:rPr>
        <w:t>Наземные</w:t>
      </w:r>
      <w:r w:rsidRPr="00A461FF">
        <w:rPr>
          <w:rFonts w:ascii="Arial Narrow" w:hAnsi="Arial Narrow" w:cs="Calibri"/>
          <w:sz w:val="24"/>
          <w:szCs w:val="24"/>
        </w:rPr>
        <w:t xml:space="preserve"> традиционные методы наблюдений удовлетворяют требования государственных органов по мониторингу недр, но не позволяют проводить исследования геодинамического равновесия геологической среды </w:t>
      </w:r>
      <w:r w:rsidRPr="00A461FF">
        <w:rPr>
          <w:rFonts w:ascii="Arial Narrow" w:hAnsi="Arial Narrow" w:cs="Calibri"/>
          <w:sz w:val="24"/>
          <w:szCs w:val="24"/>
          <w:lang w:val="kk-KZ"/>
        </w:rPr>
        <w:t>по всей площади и требуют использования площадных методов дистанционного зондирования с помощью спутниковой съемки</w:t>
      </w:r>
      <w:r w:rsidRPr="00A461FF">
        <w:rPr>
          <w:rFonts w:ascii="Arial Narrow" w:hAnsi="Arial Narrow" w:cs="Calibri"/>
          <w:sz w:val="24"/>
          <w:szCs w:val="24"/>
        </w:rPr>
        <w:t xml:space="preserve">. На рисунке 2 изображены пункты наблюдений для наземных измерений движения земной поверхности, где видно, как базовые линии нивелирного хода и пункты </w:t>
      </w:r>
      <w:r w:rsidRPr="00A461FF">
        <w:rPr>
          <w:rFonts w:ascii="Arial Narrow" w:hAnsi="Arial Narrow" w:cs="Calibri"/>
          <w:sz w:val="24"/>
          <w:szCs w:val="24"/>
          <w:lang w:val="en-US"/>
        </w:rPr>
        <w:t>GNSS</w:t>
      </w:r>
      <w:r w:rsidRPr="00A461FF">
        <w:rPr>
          <w:rFonts w:ascii="Arial Narrow" w:hAnsi="Arial Narrow" w:cs="Calibri"/>
          <w:sz w:val="24"/>
          <w:szCs w:val="24"/>
        </w:rPr>
        <w:t xml:space="preserve"> не покрывают всю площадь в контуре месторождения. «Белые пятна» нуждаются в интерполяции, тренды которой могут быть получены с помощью спутниковой съемки.</w:t>
      </w:r>
    </w:p>
    <w:p w14:paraId="08F42AA0" w14:textId="1F6EC8AB" w:rsidR="001763B9" w:rsidRPr="00A461FF" w:rsidRDefault="001A29A3" w:rsidP="00AA45BC">
      <w:pPr>
        <w:tabs>
          <w:tab w:val="left" w:pos="284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1763B9" w:rsidRPr="00A461FF">
        <w:rPr>
          <w:rFonts w:ascii="Arial Narrow" w:hAnsi="Arial Narrow"/>
          <w:sz w:val="24"/>
          <w:szCs w:val="24"/>
        </w:rPr>
        <w:t xml:space="preserve">В мировой практике разработка месторождений сопровождается непрерывными мониторинговыми наблюдениями с использованием наземных и наземно-космических методов исследования. </w:t>
      </w:r>
      <w:r w:rsidR="00A13A54" w:rsidRPr="00A461FF">
        <w:rPr>
          <w:rFonts w:ascii="Arial Narrow" w:hAnsi="Arial Narrow"/>
          <w:sz w:val="24"/>
          <w:szCs w:val="24"/>
          <w:lang w:val="kk-KZ"/>
        </w:rPr>
        <w:t>Непрерывные измерения п</w:t>
      </w:r>
      <w:r w:rsidR="00AA45BC" w:rsidRPr="00A461FF">
        <w:rPr>
          <w:rFonts w:ascii="Arial Narrow" w:hAnsi="Arial Narrow"/>
          <w:sz w:val="24"/>
          <w:szCs w:val="24"/>
          <w:lang w:val="kk-KZ"/>
        </w:rPr>
        <w:t>ерманентны</w:t>
      </w:r>
      <w:r w:rsidR="00A13A54" w:rsidRPr="00A461FF">
        <w:rPr>
          <w:rFonts w:ascii="Arial Narrow" w:hAnsi="Arial Narrow"/>
          <w:sz w:val="24"/>
          <w:szCs w:val="24"/>
          <w:lang w:val="kk-KZ"/>
        </w:rPr>
        <w:t>х</w:t>
      </w:r>
      <w:r w:rsidR="00AA45BC" w:rsidRPr="00A461FF">
        <w:rPr>
          <w:rFonts w:ascii="Arial Narrow" w:hAnsi="Arial Narrow"/>
          <w:sz w:val="24"/>
          <w:szCs w:val="24"/>
          <w:lang w:val="kk-KZ"/>
        </w:rPr>
        <w:t xml:space="preserve"> базовы</w:t>
      </w:r>
      <w:r w:rsidR="00A13A54" w:rsidRPr="00A461FF">
        <w:rPr>
          <w:rFonts w:ascii="Arial Narrow" w:hAnsi="Arial Narrow"/>
          <w:sz w:val="24"/>
          <w:szCs w:val="24"/>
          <w:lang w:val="kk-KZ"/>
        </w:rPr>
        <w:t>х</w:t>
      </w:r>
      <w:r w:rsidR="00AA45BC" w:rsidRPr="00A461FF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AA45BC" w:rsidRPr="00A461FF">
        <w:rPr>
          <w:rFonts w:ascii="Arial Narrow" w:hAnsi="Arial Narrow"/>
          <w:sz w:val="24"/>
          <w:szCs w:val="24"/>
        </w:rPr>
        <w:t>станци</w:t>
      </w:r>
      <w:proofErr w:type="spellEnd"/>
      <w:r w:rsidR="00A13A54" w:rsidRPr="00A461FF">
        <w:rPr>
          <w:rFonts w:ascii="Arial Narrow" w:hAnsi="Arial Narrow"/>
          <w:sz w:val="24"/>
          <w:szCs w:val="24"/>
          <w:lang w:val="kk-KZ"/>
        </w:rPr>
        <w:t>й</w:t>
      </w:r>
      <w:r w:rsidR="00F94C41" w:rsidRPr="00A461FF">
        <w:rPr>
          <w:rFonts w:ascii="Arial Narrow" w:hAnsi="Arial Narrow"/>
          <w:sz w:val="24"/>
          <w:szCs w:val="24"/>
          <w:lang w:val="kk-KZ"/>
        </w:rPr>
        <w:t xml:space="preserve"> и нивелирные профи</w:t>
      </w:r>
      <w:r w:rsidR="00F54F6C" w:rsidRPr="00A461FF">
        <w:rPr>
          <w:rFonts w:ascii="Arial Narrow" w:hAnsi="Arial Narrow"/>
          <w:sz w:val="24"/>
          <w:szCs w:val="24"/>
          <w:lang w:val="kk-KZ"/>
        </w:rPr>
        <w:t>ли</w:t>
      </w:r>
      <w:r w:rsidR="00AA45BC" w:rsidRPr="00A461FF">
        <w:rPr>
          <w:rFonts w:ascii="Arial Narrow" w:hAnsi="Arial Narrow"/>
          <w:sz w:val="24"/>
          <w:szCs w:val="24"/>
        </w:rPr>
        <w:t xml:space="preserve"> дают высокую точность, но их мало.</w:t>
      </w:r>
      <w:r w:rsidR="00AA45BC" w:rsidRPr="00A461FF">
        <w:rPr>
          <w:rFonts w:ascii="Arial Narrow" w:hAnsi="Arial Narrow"/>
          <w:sz w:val="24"/>
          <w:szCs w:val="24"/>
          <w:lang w:val="kk-KZ"/>
        </w:rPr>
        <w:t xml:space="preserve"> </w:t>
      </w:r>
      <w:proofErr w:type="spellStart"/>
      <w:r w:rsidR="00AA45BC" w:rsidRPr="00A461FF">
        <w:rPr>
          <w:rFonts w:ascii="Arial Narrow" w:hAnsi="Arial Narrow"/>
          <w:sz w:val="24"/>
          <w:szCs w:val="24"/>
        </w:rPr>
        <w:t>Кампанийные</w:t>
      </w:r>
      <w:proofErr w:type="spellEnd"/>
      <w:r w:rsidR="00AA45BC" w:rsidRPr="00A461FF">
        <w:rPr>
          <w:rFonts w:ascii="Arial Narrow" w:hAnsi="Arial Narrow"/>
          <w:sz w:val="24"/>
          <w:szCs w:val="24"/>
        </w:rPr>
        <w:t xml:space="preserve"> пункты</w:t>
      </w:r>
      <w:r w:rsidR="00F94C41" w:rsidRPr="00A461FF">
        <w:rPr>
          <w:rFonts w:ascii="Arial Narrow" w:hAnsi="Arial Narrow"/>
          <w:sz w:val="24"/>
          <w:szCs w:val="24"/>
          <w:lang w:val="kk-KZ"/>
        </w:rPr>
        <w:t xml:space="preserve"> измерения</w:t>
      </w:r>
      <w:r w:rsidR="00AA45BC" w:rsidRPr="00A461FF">
        <w:rPr>
          <w:rFonts w:ascii="Arial Narrow" w:hAnsi="Arial Narrow"/>
          <w:sz w:val="24"/>
          <w:szCs w:val="24"/>
        </w:rPr>
        <w:t xml:space="preserve"> и </w:t>
      </w:r>
      <w:proofErr w:type="spellStart"/>
      <w:r w:rsidR="00AA45BC" w:rsidRPr="00A461FF">
        <w:rPr>
          <w:rFonts w:ascii="Arial Narrow" w:hAnsi="Arial Narrow"/>
          <w:sz w:val="24"/>
          <w:szCs w:val="24"/>
        </w:rPr>
        <w:t>InSAR</w:t>
      </w:r>
      <w:proofErr w:type="spellEnd"/>
      <w:r w:rsidR="00AA45BC" w:rsidRPr="00A461FF">
        <w:rPr>
          <w:rFonts w:ascii="Arial Narrow" w:hAnsi="Arial Narrow"/>
          <w:sz w:val="24"/>
          <w:szCs w:val="24"/>
        </w:rPr>
        <w:t xml:space="preserve"> закрывают «белые пятна» и дают широкий охват</w:t>
      </w:r>
      <w:r w:rsidR="00516E19" w:rsidRPr="00A461FF">
        <w:rPr>
          <w:rFonts w:ascii="Arial Narrow" w:hAnsi="Arial Narrow"/>
          <w:sz w:val="24"/>
          <w:szCs w:val="24"/>
          <w:lang w:val="kk-KZ"/>
        </w:rPr>
        <w:t xml:space="preserve"> исследуемой территории</w:t>
      </w:r>
      <w:r w:rsidR="00AA45BC" w:rsidRPr="00A461FF">
        <w:rPr>
          <w:rFonts w:ascii="Arial Narrow" w:hAnsi="Arial Narrow"/>
          <w:sz w:val="24"/>
          <w:szCs w:val="24"/>
        </w:rPr>
        <w:t>.</w:t>
      </w:r>
      <w:r w:rsidR="00516E19" w:rsidRPr="00A461FF">
        <w:rPr>
          <w:rFonts w:ascii="Arial Narrow" w:hAnsi="Arial Narrow"/>
          <w:sz w:val="24"/>
          <w:szCs w:val="24"/>
          <w:lang w:val="kk-KZ"/>
        </w:rPr>
        <w:t xml:space="preserve"> </w:t>
      </w:r>
      <w:r w:rsidR="00AA45BC" w:rsidRPr="00A461FF">
        <w:rPr>
          <w:rFonts w:ascii="Arial Narrow" w:hAnsi="Arial Narrow"/>
          <w:sz w:val="24"/>
          <w:szCs w:val="24"/>
        </w:rPr>
        <w:t>В совокупности гибридная сеть обеспечивает баланс между точностью и экономичностью.</w:t>
      </w:r>
    </w:p>
    <w:p w14:paraId="20E2033E" w14:textId="77777777" w:rsidR="001763B9" w:rsidRPr="00A461FF" w:rsidRDefault="001763B9" w:rsidP="001763B9">
      <w:pPr>
        <w:tabs>
          <w:tab w:val="left" w:pos="284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ab/>
      </w:r>
      <w:r w:rsidRPr="00A461FF">
        <w:rPr>
          <w:rFonts w:ascii="Arial Narrow" w:hAnsi="Arial Narrow"/>
          <w:sz w:val="24"/>
          <w:szCs w:val="24"/>
        </w:rPr>
        <w:tab/>
      </w:r>
    </w:p>
    <w:p w14:paraId="1A13F4A0" w14:textId="4ED6C8CB" w:rsidR="001763B9" w:rsidRPr="00A461FF" w:rsidRDefault="001763B9" w:rsidP="001763B9">
      <w:pPr>
        <w:tabs>
          <w:tab w:val="left" w:pos="284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Методика выполнения:</w:t>
      </w:r>
    </w:p>
    <w:p w14:paraId="1256E99D" w14:textId="77777777" w:rsidR="00FD70DA" w:rsidRPr="00A461FF" w:rsidRDefault="00F67FEE" w:rsidP="001763B9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A461FF">
        <w:rPr>
          <w:rFonts w:ascii="Arial Narrow" w:eastAsia="Times New Roman" w:hAnsi="Arial Narrow"/>
          <w:sz w:val="24"/>
          <w:szCs w:val="24"/>
          <w:lang w:eastAsia="ru-RU"/>
        </w:rPr>
        <w:t xml:space="preserve">Сбор </w:t>
      </w:r>
      <w:r w:rsidRPr="00A461FF">
        <w:rPr>
          <w:rFonts w:ascii="Arial Narrow" w:eastAsia="Times New Roman" w:hAnsi="Arial Narrow"/>
          <w:sz w:val="24"/>
          <w:szCs w:val="24"/>
          <w:lang w:val="en-US" w:eastAsia="ru-RU"/>
        </w:rPr>
        <w:t>RINEX</w:t>
      </w:r>
      <w:r w:rsidRPr="00A461FF">
        <w:rPr>
          <w:rFonts w:ascii="Arial Narrow" w:eastAsia="Times New Roman" w:hAnsi="Arial Narrow"/>
          <w:sz w:val="24"/>
          <w:szCs w:val="24"/>
          <w:lang w:eastAsia="ru-RU"/>
        </w:rPr>
        <w:t>-</w:t>
      </w:r>
      <w:r w:rsidRPr="00A461FF">
        <w:rPr>
          <w:rFonts w:ascii="Arial Narrow" w:eastAsia="Times New Roman" w:hAnsi="Arial Narrow"/>
          <w:sz w:val="24"/>
          <w:szCs w:val="24"/>
          <w:lang w:val="kk-KZ" w:eastAsia="ru-RU"/>
        </w:rPr>
        <w:t>файлов</w:t>
      </w:r>
      <w:r w:rsidR="001763B9" w:rsidRPr="00A461FF">
        <w:rPr>
          <w:rFonts w:ascii="Arial Narrow" w:eastAsia="Times New Roman" w:hAnsi="Arial Narrow"/>
          <w:sz w:val="24"/>
          <w:szCs w:val="24"/>
          <w:lang w:eastAsia="ru-RU"/>
        </w:rPr>
        <w:t xml:space="preserve"> сети базовых GNSS-станций</w:t>
      </w:r>
      <w:r w:rsidR="00FD70DA" w:rsidRPr="00A461FF">
        <w:rPr>
          <w:rFonts w:ascii="Arial Narrow" w:eastAsia="Times New Roman" w:hAnsi="Arial Narrow" w:cs="Calibri"/>
          <w:sz w:val="24"/>
          <w:szCs w:val="24"/>
          <w:lang w:val="kk-KZ" w:eastAsia="ru-RU"/>
        </w:rPr>
        <w:t>;</w:t>
      </w:r>
      <w:r w:rsidR="0063509D" w:rsidRPr="00A461FF">
        <w:rPr>
          <w:rFonts w:ascii="Arial Narrow" w:eastAsia="Times New Roman" w:hAnsi="Arial Narrow"/>
          <w:sz w:val="24"/>
          <w:szCs w:val="24"/>
          <w:lang w:eastAsia="ru-RU"/>
        </w:rPr>
        <w:t xml:space="preserve"> </w:t>
      </w:r>
    </w:p>
    <w:p w14:paraId="0A9C4FF5" w14:textId="2D17F69C" w:rsidR="001763B9" w:rsidRPr="00A461FF" w:rsidRDefault="00FD70DA" w:rsidP="001763B9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A461FF">
        <w:rPr>
          <w:rFonts w:ascii="Arial Narrow" w:eastAsia="Times New Roman" w:hAnsi="Arial Narrow"/>
          <w:sz w:val="24"/>
          <w:szCs w:val="24"/>
          <w:lang w:val="kk-KZ" w:eastAsia="ru-RU"/>
        </w:rPr>
        <w:t xml:space="preserve">Наземные </w:t>
      </w:r>
      <w:r w:rsidR="00D60628" w:rsidRPr="00A461FF">
        <w:rPr>
          <w:rFonts w:ascii="Arial Narrow" w:eastAsia="Times New Roman" w:hAnsi="Arial Narrow"/>
          <w:sz w:val="24"/>
          <w:szCs w:val="24"/>
          <w:lang w:val="kk-KZ" w:eastAsia="ru-RU"/>
        </w:rPr>
        <w:t xml:space="preserve">высокоточные </w:t>
      </w:r>
      <w:r w:rsidRPr="00A461FF">
        <w:rPr>
          <w:rFonts w:ascii="Arial Narrow" w:eastAsia="Times New Roman" w:hAnsi="Arial Narrow"/>
          <w:sz w:val="24"/>
          <w:szCs w:val="24"/>
          <w:lang w:val="kk-KZ" w:eastAsia="ru-RU"/>
        </w:rPr>
        <w:t xml:space="preserve">измерения на </w:t>
      </w:r>
      <w:r w:rsidR="0063509D" w:rsidRPr="00A461FF">
        <w:rPr>
          <w:rFonts w:ascii="Arial Narrow" w:eastAsia="Times New Roman" w:hAnsi="Arial Narrow"/>
          <w:sz w:val="24"/>
          <w:szCs w:val="24"/>
          <w:lang w:eastAsia="ru-RU"/>
        </w:rPr>
        <w:t>пункт</w:t>
      </w:r>
      <w:r w:rsidRPr="00A461FF">
        <w:rPr>
          <w:rFonts w:ascii="Arial Narrow" w:eastAsia="Times New Roman" w:hAnsi="Arial Narrow"/>
          <w:sz w:val="24"/>
          <w:szCs w:val="24"/>
          <w:lang w:val="kk-KZ" w:eastAsia="ru-RU"/>
        </w:rPr>
        <w:t>ах</w:t>
      </w:r>
      <w:r w:rsidR="0063509D" w:rsidRPr="00A461FF">
        <w:rPr>
          <w:rFonts w:ascii="Arial Narrow" w:eastAsia="Times New Roman" w:hAnsi="Arial Narrow"/>
          <w:sz w:val="24"/>
          <w:szCs w:val="24"/>
          <w:lang w:eastAsia="ru-RU"/>
        </w:rPr>
        <w:t xml:space="preserve"> </w:t>
      </w:r>
      <w:r w:rsidR="0063509D" w:rsidRPr="00A461FF">
        <w:rPr>
          <w:rFonts w:ascii="Arial Narrow" w:eastAsia="Times New Roman" w:hAnsi="Arial Narrow"/>
          <w:sz w:val="24"/>
          <w:szCs w:val="24"/>
          <w:lang w:val="kk-KZ" w:eastAsia="ru-RU"/>
        </w:rPr>
        <w:t xml:space="preserve">наблюдения </w:t>
      </w:r>
      <w:r w:rsidR="0063509D" w:rsidRPr="00A461FF">
        <w:rPr>
          <w:rFonts w:ascii="Arial Narrow" w:eastAsia="Times New Roman" w:hAnsi="Arial Narrow"/>
          <w:sz w:val="24"/>
          <w:szCs w:val="24"/>
          <w:lang w:val="en-US" w:eastAsia="ru-RU"/>
        </w:rPr>
        <w:t>GNSS</w:t>
      </w:r>
      <w:r w:rsidR="0063509D" w:rsidRPr="00A461FF">
        <w:rPr>
          <w:rFonts w:ascii="Arial Narrow" w:eastAsia="Times New Roman" w:hAnsi="Arial Narrow"/>
          <w:sz w:val="24"/>
          <w:szCs w:val="24"/>
          <w:lang w:eastAsia="ru-RU"/>
        </w:rPr>
        <w:t xml:space="preserve">, </w:t>
      </w:r>
      <w:r w:rsidR="001763B9" w:rsidRPr="00A461FF">
        <w:rPr>
          <w:rFonts w:ascii="Arial Narrow" w:eastAsia="Times New Roman" w:hAnsi="Arial Narrow"/>
          <w:sz w:val="24"/>
          <w:szCs w:val="24"/>
          <w:lang w:eastAsia="ru-RU"/>
        </w:rPr>
        <w:t xml:space="preserve">нивелирования II класса, гравиметрии с точностью ≤ 5 </w:t>
      </w:r>
      <w:proofErr w:type="spellStart"/>
      <w:r w:rsidR="001763B9" w:rsidRPr="00A461FF">
        <w:rPr>
          <w:rFonts w:ascii="Arial Narrow" w:eastAsia="Times New Roman" w:hAnsi="Arial Narrow"/>
          <w:sz w:val="24"/>
          <w:szCs w:val="24"/>
          <w:lang w:eastAsia="ru-RU"/>
        </w:rPr>
        <w:t>мкГал</w:t>
      </w:r>
      <w:proofErr w:type="spellEnd"/>
      <w:r w:rsidR="001763B9" w:rsidRPr="00A461FF">
        <w:rPr>
          <w:rFonts w:ascii="Arial Narrow" w:eastAsia="Times New Roman" w:hAnsi="Arial Narrow"/>
          <w:sz w:val="24"/>
          <w:szCs w:val="24"/>
          <w:lang w:eastAsia="ru-RU"/>
        </w:rPr>
        <w:t>;</w:t>
      </w:r>
    </w:p>
    <w:p w14:paraId="29B41577" w14:textId="77777777" w:rsidR="001763B9" w:rsidRPr="00A461FF" w:rsidRDefault="001763B9" w:rsidP="001763B9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A461FF">
        <w:rPr>
          <w:rFonts w:ascii="Arial Narrow" w:eastAsia="Times New Roman" w:hAnsi="Arial Narrow"/>
          <w:sz w:val="24"/>
          <w:szCs w:val="24"/>
          <w:lang w:eastAsia="ru-RU"/>
        </w:rPr>
        <w:t>Спутниковая радарная интерферометрия (Sentinel-1, ALOS-2, ICEYE или др.);</w:t>
      </w:r>
    </w:p>
    <w:p w14:paraId="7CA83731" w14:textId="1B161A4A" w:rsidR="001763B9" w:rsidRPr="00A461FF" w:rsidRDefault="001763B9" w:rsidP="001763B9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A461FF">
        <w:rPr>
          <w:rFonts w:ascii="Arial Narrow" w:eastAsia="Times New Roman" w:hAnsi="Arial Narrow"/>
          <w:sz w:val="24"/>
          <w:szCs w:val="24"/>
          <w:lang w:eastAsia="ru-RU"/>
        </w:rPr>
        <w:t xml:space="preserve">Обработка </w:t>
      </w:r>
      <w:proofErr w:type="spellStart"/>
      <w:r w:rsidRPr="00A461FF">
        <w:rPr>
          <w:rFonts w:ascii="Arial Narrow" w:eastAsia="Times New Roman" w:hAnsi="Arial Narrow"/>
          <w:sz w:val="24"/>
          <w:szCs w:val="24"/>
          <w:lang w:eastAsia="ru-RU"/>
        </w:rPr>
        <w:t>Rinex</w:t>
      </w:r>
      <w:proofErr w:type="spellEnd"/>
      <w:r w:rsidRPr="00A461FF">
        <w:rPr>
          <w:rFonts w:ascii="Arial Narrow" w:eastAsia="Times New Roman" w:hAnsi="Arial Narrow"/>
          <w:sz w:val="24"/>
          <w:szCs w:val="24"/>
          <w:lang w:eastAsia="ru-RU"/>
        </w:rPr>
        <w:t>-файлов в международных системах</w:t>
      </w:r>
      <w:r w:rsidR="00A275FE" w:rsidRPr="00A461FF">
        <w:rPr>
          <w:rFonts w:ascii="Arial Narrow" w:eastAsia="Times New Roman" w:hAnsi="Arial Narrow"/>
          <w:sz w:val="24"/>
          <w:szCs w:val="24"/>
          <w:lang w:eastAsia="ru-RU"/>
        </w:rPr>
        <w:t xml:space="preserve"> </w:t>
      </w:r>
      <w:r w:rsidR="00A275FE" w:rsidRPr="00A461FF">
        <w:rPr>
          <w:rFonts w:ascii="Arial Narrow" w:eastAsia="Times New Roman" w:hAnsi="Arial Narrow"/>
          <w:sz w:val="24"/>
          <w:szCs w:val="24"/>
          <w:lang w:val="en-US" w:eastAsia="ru-RU"/>
        </w:rPr>
        <w:t>ITRF</w:t>
      </w:r>
      <w:r w:rsidRPr="00A461FF">
        <w:rPr>
          <w:rFonts w:ascii="Arial Narrow" w:eastAsia="Times New Roman" w:hAnsi="Arial Narrow"/>
          <w:sz w:val="24"/>
          <w:szCs w:val="24"/>
          <w:lang w:eastAsia="ru-RU"/>
        </w:rPr>
        <w:t>;</w:t>
      </w:r>
    </w:p>
    <w:p w14:paraId="0D356176" w14:textId="15DB5200" w:rsidR="001763B9" w:rsidRPr="00A461FF" w:rsidRDefault="001763B9" w:rsidP="001763B9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A461FF">
        <w:rPr>
          <w:rFonts w:ascii="Arial Narrow" w:eastAsia="Times New Roman" w:hAnsi="Arial Narrow"/>
          <w:sz w:val="24"/>
          <w:szCs w:val="24"/>
          <w:lang w:eastAsia="ru-RU"/>
        </w:rPr>
        <w:t xml:space="preserve">Сравнение с </w:t>
      </w:r>
      <w:r w:rsidR="009743A7" w:rsidRPr="00A461FF">
        <w:rPr>
          <w:rFonts w:ascii="Arial Narrow" w:eastAsia="Times New Roman" w:hAnsi="Arial Narrow"/>
          <w:sz w:val="24"/>
          <w:szCs w:val="24"/>
          <w:lang w:val="kk-KZ" w:eastAsia="ru-RU"/>
        </w:rPr>
        <w:t>историческими результатами</w:t>
      </w:r>
      <w:r w:rsidRPr="00A461FF">
        <w:rPr>
          <w:rFonts w:ascii="Arial Narrow" w:eastAsia="Times New Roman" w:hAnsi="Arial Narrow"/>
          <w:sz w:val="24"/>
          <w:szCs w:val="24"/>
          <w:lang w:eastAsia="ru-RU"/>
        </w:rPr>
        <w:t xml:space="preserve"> за 2018–2022 гг.;</w:t>
      </w:r>
    </w:p>
    <w:p w14:paraId="53E89860" w14:textId="6ACA645C" w:rsidR="001763B9" w:rsidRPr="00A461FF" w:rsidRDefault="00F22F96" w:rsidP="001763B9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A461FF">
        <w:rPr>
          <w:rFonts w:ascii="Arial Narrow" w:eastAsia="Times New Roman" w:hAnsi="Arial Narrow"/>
          <w:sz w:val="24"/>
          <w:szCs w:val="24"/>
          <w:lang w:val="kk-KZ" w:eastAsia="ru-RU"/>
        </w:rPr>
        <w:lastRenderedPageBreak/>
        <w:t>А</w:t>
      </w:r>
      <w:r w:rsidR="00A275FE" w:rsidRPr="00A461FF">
        <w:rPr>
          <w:rFonts w:ascii="Arial Narrow" w:eastAsia="Times New Roman" w:hAnsi="Arial Narrow"/>
          <w:sz w:val="24"/>
          <w:szCs w:val="24"/>
          <w:lang w:val="kk-KZ" w:eastAsia="ru-RU"/>
        </w:rPr>
        <w:t>нализ временных рядов</w:t>
      </w:r>
      <w:r w:rsidR="004E25DC" w:rsidRPr="00063212">
        <w:rPr>
          <w:rFonts w:ascii="Arial Narrow" w:eastAsia="Times New Roman" w:hAnsi="Arial Narrow"/>
          <w:sz w:val="24"/>
          <w:szCs w:val="24"/>
          <w:lang w:eastAsia="ru-RU"/>
        </w:rPr>
        <w:t xml:space="preserve"> </w:t>
      </w:r>
      <w:r w:rsidR="004E25DC">
        <w:rPr>
          <w:rFonts w:ascii="Arial Narrow" w:eastAsia="Times New Roman" w:hAnsi="Arial Narrow"/>
          <w:sz w:val="24"/>
          <w:szCs w:val="24"/>
          <w:lang w:val="kk-KZ" w:eastAsia="ru-RU"/>
        </w:rPr>
        <w:t xml:space="preserve">с применением </w:t>
      </w:r>
      <w:r w:rsidR="004E25DC">
        <w:rPr>
          <w:rFonts w:ascii="Arial Narrow" w:eastAsia="Times New Roman" w:hAnsi="Arial Narrow"/>
          <w:sz w:val="24"/>
          <w:szCs w:val="24"/>
          <w:lang w:val="en-US" w:eastAsia="ru-RU"/>
        </w:rPr>
        <w:t>ML</w:t>
      </w:r>
      <w:r w:rsidR="001763B9" w:rsidRPr="00A461FF">
        <w:rPr>
          <w:rFonts w:ascii="Arial Narrow" w:eastAsia="Times New Roman" w:hAnsi="Arial Narrow"/>
          <w:sz w:val="24"/>
          <w:szCs w:val="24"/>
          <w:lang w:eastAsia="ru-RU"/>
        </w:rPr>
        <w:t>;</w:t>
      </w:r>
    </w:p>
    <w:p w14:paraId="1D2A70AC" w14:textId="2B186653" w:rsidR="001763B9" w:rsidRPr="00A461FF" w:rsidRDefault="001763B9" w:rsidP="001763B9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A461FF">
        <w:rPr>
          <w:rFonts w:ascii="Arial Narrow" w:eastAsia="Times New Roman" w:hAnsi="Arial Narrow"/>
          <w:sz w:val="24"/>
          <w:szCs w:val="24"/>
          <w:lang w:eastAsia="ru-RU"/>
        </w:rPr>
        <w:t>Составление комплексной программы</w:t>
      </w:r>
      <w:r w:rsidR="00063212">
        <w:rPr>
          <w:rFonts w:ascii="Arial Narrow" w:eastAsia="Times New Roman" w:hAnsi="Arial Narrow"/>
          <w:sz w:val="24"/>
          <w:szCs w:val="24"/>
          <w:lang w:val="en-US" w:eastAsia="ru-RU"/>
        </w:rPr>
        <w:t>;</w:t>
      </w:r>
    </w:p>
    <w:p w14:paraId="0A29AA6A" w14:textId="1E418184" w:rsidR="00DF6A2B" w:rsidRPr="006B55CD" w:rsidRDefault="00DF6A2B" w:rsidP="00DF6A2B">
      <w:pPr>
        <w:pStyle w:val="af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A461FF">
        <w:rPr>
          <w:rFonts w:ascii="Arial Narrow" w:eastAsia="Times New Roman" w:hAnsi="Arial Narrow"/>
          <w:sz w:val="24"/>
          <w:szCs w:val="24"/>
          <w:lang w:eastAsia="ru-RU"/>
        </w:rPr>
        <w:t>Геоинформационное моделирование и построение 3D-карт смещений</w:t>
      </w:r>
      <w:r w:rsidR="00063212" w:rsidRPr="00063212">
        <w:rPr>
          <w:rFonts w:ascii="Arial Narrow" w:eastAsia="Times New Roman" w:hAnsi="Arial Narrow"/>
          <w:sz w:val="24"/>
          <w:szCs w:val="24"/>
          <w:lang w:eastAsia="ru-RU"/>
        </w:rPr>
        <w:t>.</w:t>
      </w:r>
    </w:p>
    <w:p w14:paraId="66D9B8EF" w14:textId="77777777" w:rsidR="006B55CD" w:rsidRDefault="006B55CD" w:rsidP="006B55CD">
      <w:p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en-US" w:eastAsia="ru-RU"/>
        </w:rPr>
      </w:pPr>
    </w:p>
    <w:p w14:paraId="4BD89082" w14:textId="6C155A6D" w:rsidR="00913B2F" w:rsidRPr="00AB00C8" w:rsidRDefault="00913B2F" w:rsidP="00913B2F">
      <w:p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AB00C8">
        <w:rPr>
          <w:rFonts w:ascii="Arial Narrow" w:eastAsia="Times New Roman" w:hAnsi="Arial Narrow"/>
          <w:sz w:val="24"/>
          <w:szCs w:val="24"/>
          <w:lang w:eastAsia="ru-RU"/>
        </w:rPr>
        <w:t xml:space="preserve">Использование машинного обучения для анализа временных рядов </w:t>
      </w:r>
      <w:r w:rsidRPr="00913B2F">
        <w:rPr>
          <w:rFonts w:ascii="Arial Narrow" w:eastAsia="Times New Roman" w:hAnsi="Arial Narrow"/>
          <w:sz w:val="24"/>
          <w:szCs w:val="24"/>
          <w:lang w:val="en-US" w:eastAsia="ru-RU"/>
        </w:rPr>
        <w:t>GNSS</w:t>
      </w:r>
      <w:r w:rsidRPr="00AB00C8">
        <w:rPr>
          <w:rFonts w:ascii="Arial Narrow" w:eastAsia="Times New Roman" w:hAnsi="Arial Narrow"/>
          <w:sz w:val="24"/>
          <w:szCs w:val="24"/>
          <w:lang w:eastAsia="ru-RU"/>
        </w:rPr>
        <w:t xml:space="preserve"> и </w:t>
      </w:r>
      <w:r w:rsidRPr="00913B2F">
        <w:rPr>
          <w:rFonts w:ascii="Arial Narrow" w:eastAsia="Times New Roman" w:hAnsi="Arial Narrow"/>
          <w:sz w:val="24"/>
          <w:szCs w:val="24"/>
          <w:lang w:val="en-US" w:eastAsia="ru-RU"/>
        </w:rPr>
        <w:t>InSAR</w:t>
      </w:r>
      <w:r w:rsidRPr="00AB00C8">
        <w:rPr>
          <w:rFonts w:ascii="Arial Narrow" w:eastAsia="Times New Roman" w:hAnsi="Arial Narrow"/>
          <w:sz w:val="24"/>
          <w:szCs w:val="24"/>
          <w:lang w:eastAsia="ru-RU"/>
        </w:rPr>
        <w:t xml:space="preserve"> позволяет выявлять тренды, аномалии и скрытые закономерности в геодинамических процессах. </w:t>
      </w:r>
      <w:r w:rsidR="00F334E8">
        <w:rPr>
          <w:rFonts w:ascii="Arial Narrow" w:eastAsia="Times New Roman" w:hAnsi="Arial Narrow"/>
          <w:sz w:val="24"/>
          <w:szCs w:val="24"/>
          <w:lang w:val="kk-KZ" w:eastAsia="ru-RU"/>
        </w:rPr>
        <w:t xml:space="preserve">Ожидается применение </w:t>
      </w:r>
      <w:r w:rsidR="00C93BBA">
        <w:rPr>
          <w:rFonts w:ascii="Arial Narrow" w:eastAsia="Times New Roman" w:hAnsi="Arial Narrow"/>
          <w:sz w:val="24"/>
          <w:szCs w:val="24"/>
          <w:lang w:val="en-US" w:eastAsia="ru-RU"/>
        </w:rPr>
        <w:t xml:space="preserve">ML </w:t>
      </w:r>
      <w:r w:rsidR="00C93BBA">
        <w:rPr>
          <w:rFonts w:ascii="Arial Narrow" w:eastAsia="Times New Roman" w:hAnsi="Arial Narrow"/>
          <w:sz w:val="24"/>
          <w:szCs w:val="24"/>
          <w:lang w:val="kk-KZ" w:eastAsia="ru-RU"/>
        </w:rPr>
        <w:t>на следующих этапах</w:t>
      </w:r>
      <w:r w:rsidRPr="00AB00C8">
        <w:rPr>
          <w:rFonts w:ascii="Arial Narrow" w:eastAsia="Times New Roman" w:hAnsi="Arial Narrow"/>
          <w:sz w:val="24"/>
          <w:szCs w:val="24"/>
          <w:lang w:eastAsia="ru-RU"/>
        </w:rPr>
        <w:t>:</w:t>
      </w:r>
    </w:p>
    <w:p w14:paraId="241B33F3" w14:textId="1B3A8C51" w:rsidR="00913B2F" w:rsidRPr="009D7CCA" w:rsidRDefault="00913B2F" w:rsidP="009D7CCA">
      <w:pPr>
        <w:pStyle w:val="af"/>
        <w:numPr>
          <w:ilvl w:val="0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9D7CCA">
        <w:rPr>
          <w:rFonts w:ascii="Arial Narrow" w:eastAsia="Times New Roman" w:hAnsi="Arial Narrow"/>
          <w:sz w:val="24"/>
          <w:szCs w:val="24"/>
          <w:lang w:eastAsia="ru-RU"/>
        </w:rPr>
        <w:t>Предварительная обработка сигнал</w:t>
      </w:r>
      <w:r w:rsidR="005F5CB5">
        <w:rPr>
          <w:rFonts w:ascii="Arial Narrow" w:eastAsia="Times New Roman" w:hAnsi="Arial Narrow"/>
          <w:sz w:val="24"/>
          <w:szCs w:val="24"/>
          <w:lang w:eastAsia="ru-RU"/>
        </w:rPr>
        <w:t>а</w:t>
      </w:r>
      <w:r w:rsidR="00477E06">
        <w:rPr>
          <w:rFonts w:ascii="Arial Narrow" w:eastAsia="Times New Roman" w:hAnsi="Arial Narrow"/>
          <w:sz w:val="24"/>
          <w:szCs w:val="24"/>
          <w:lang w:eastAsia="ru-RU"/>
        </w:rPr>
        <w:t>:</w:t>
      </w:r>
    </w:p>
    <w:p w14:paraId="4505E71C" w14:textId="58883FAA" w:rsidR="00913B2F" w:rsidRPr="00FE44E6" w:rsidRDefault="00913B2F" w:rsidP="00FE44E6">
      <w:pPr>
        <w:pStyle w:val="af"/>
        <w:numPr>
          <w:ilvl w:val="1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FE44E6">
        <w:rPr>
          <w:rFonts w:ascii="Arial Narrow" w:eastAsia="Times New Roman" w:hAnsi="Arial Narrow"/>
          <w:sz w:val="24"/>
          <w:szCs w:val="24"/>
          <w:lang w:eastAsia="ru-RU"/>
        </w:rPr>
        <w:t xml:space="preserve">Фильтрация шумов: методы глубокого обучения могут отделять сигнал деформации от </w:t>
      </w:r>
      <w:r w:rsidR="001A7B04" w:rsidRPr="00FE44E6">
        <w:rPr>
          <w:rFonts w:ascii="Arial Narrow" w:eastAsia="Times New Roman" w:hAnsi="Arial Narrow"/>
          <w:sz w:val="24"/>
          <w:szCs w:val="24"/>
          <w:lang w:eastAsia="ru-RU"/>
        </w:rPr>
        <w:t>ионосферных</w:t>
      </w:r>
      <w:r w:rsidRPr="00FE44E6">
        <w:rPr>
          <w:rFonts w:ascii="Arial Narrow" w:eastAsia="Times New Roman" w:hAnsi="Arial Narrow"/>
          <w:sz w:val="24"/>
          <w:szCs w:val="24"/>
          <w:lang w:eastAsia="ru-RU"/>
        </w:rPr>
        <w:t xml:space="preserve"> и инструментальных шумов</w:t>
      </w:r>
      <w:r w:rsidR="00A336AD" w:rsidRPr="00FE44E6">
        <w:rPr>
          <w:rFonts w:ascii="Arial Narrow" w:eastAsia="Times New Roman" w:hAnsi="Arial Narrow"/>
          <w:sz w:val="24"/>
          <w:szCs w:val="24"/>
          <w:lang w:eastAsia="ru-RU"/>
        </w:rPr>
        <w:t>;</w:t>
      </w:r>
    </w:p>
    <w:p w14:paraId="5B8D9E48" w14:textId="3DD2E388" w:rsidR="00913B2F" w:rsidRPr="00FE44E6" w:rsidRDefault="00913B2F" w:rsidP="00FE44E6">
      <w:pPr>
        <w:pStyle w:val="af"/>
        <w:numPr>
          <w:ilvl w:val="1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FE44E6">
        <w:rPr>
          <w:rFonts w:ascii="Arial Narrow" w:eastAsia="Times New Roman" w:hAnsi="Arial Narrow"/>
          <w:sz w:val="24"/>
          <w:szCs w:val="24"/>
          <w:lang w:eastAsia="ru-RU"/>
        </w:rPr>
        <w:t xml:space="preserve">Интерполяция пропусков: </w:t>
      </w:r>
      <w:r w:rsidR="001A7B04" w:rsidRPr="00FE44E6">
        <w:rPr>
          <w:rFonts w:ascii="Arial Narrow" w:eastAsia="Times New Roman" w:hAnsi="Arial Narrow"/>
          <w:sz w:val="24"/>
          <w:szCs w:val="24"/>
          <w:lang w:eastAsia="ru-RU"/>
        </w:rPr>
        <w:t>гибридные</w:t>
      </w:r>
      <w:r w:rsidRPr="00FE44E6">
        <w:rPr>
          <w:rFonts w:ascii="Arial Narrow" w:eastAsia="Times New Roman" w:hAnsi="Arial Narrow"/>
          <w:sz w:val="24"/>
          <w:szCs w:val="24"/>
          <w:lang w:eastAsia="ru-RU"/>
        </w:rPr>
        <w:t xml:space="preserve"> сети или модели на основе трансформеров хорошо восстанавливают недостающие измерения </w:t>
      </w:r>
      <w:r w:rsidRPr="00FE44E6">
        <w:rPr>
          <w:rFonts w:ascii="Arial Narrow" w:eastAsia="Times New Roman" w:hAnsi="Arial Narrow"/>
          <w:sz w:val="24"/>
          <w:szCs w:val="24"/>
          <w:lang w:val="en-US" w:eastAsia="ru-RU"/>
        </w:rPr>
        <w:t>GNSS</w:t>
      </w:r>
      <w:r w:rsidRPr="00FE44E6">
        <w:rPr>
          <w:rFonts w:ascii="Arial Narrow" w:eastAsia="Times New Roman" w:hAnsi="Arial Narrow"/>
          <w:sz w:val="24"/>
          <w:szCs w:val="24"/>
          <w:lang w:eastAsia="ru-RU"/>
        </w:rPr>
        <w:t xml:space="preserve"> и временные ряды </w:t>
      </w:r>
      <w:r w:rsidRPr="00FE44E6">
        <w:rPr>
          <w:rFonts w:ascii="Arial Narrow" w:eastAsia="Times New Roman" w:hAnsi="Arial Narrow"/>
          <w:sz w:val="24"/>
          <w:szCs w:val="24"/>
          <w:lang w:val="en-US" w:eastAsia="ru-RU"/>
        </w:rPr>
        <w:t>InSAR</w:t>
      </w:r>
      <w:r w:rsidRPr="00FE44E6">
        <w:rPr>
          <w:rFonts w:ascii="Arial Narrow" w:eastAsia="Times New Roman" w:hAnsi="Arial Narrow"/>
          <w:sz w:val="24"/>
          <w:szCs w:val="24"/>
          <w:lang w:eastAsia="ru-RU"/>
        </w:rPr>
        <w:t>.</w:t>
      </w:r>
    </w:p>
    <w:p w14:paraId="48C676CE" w14:textId="241D5072" w:rsidR="00913B2F" w:rsidRPr="00C20B36" w:rsidRDefault="00913B2F" w:rsidP="00C20B36">
      <w:pPr>
        <w:pStyle w:val="af"/>
        <w:numPr>
          <w:ilvl w:val="0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C20B36">
        <w:rPr>
          <w:rFonts w:ascii="Arial Narrow" w:eastAsia="Times New Roman" w:hAnsi="Arial Narrow"/>
          <w:sz w:val="24"/>
          <w:szCs w:val="24"/>
          <w:lang w:eastAsia="ru-RU"/>
        </w:rPr>
        <w:t xml:space="preserve">Выявление трендов и </w:t>
      </w:r>
      <w:r w:rsidR="00A82A20">
        <w:rPr>
          <w:rFonts w:ascii="Arial Narrow" w:eastAsia="Times New Roman" w:hAnsi="Arial Narrow"/>
          <w:sz w:val="24"/>
          <w:szCs w:val="24"/>
          <w:lang w:eastAsia="ru-RU"/>
        </w:rPr>
        <w:t xml:space="preserve">современных </w:t>
      </w:r>
      <w:r w:rsidRPr="00C20B36">
        <w:rPr>
          <w:rFonts w:ascii="Arial Narrow" w:eastAsia="Times New Roman" w:hAnsi="Arial Narrow"/>
          <w:sz w:val="24"/>
          <w:szCs w:val="24"/>
          <w:lang w:eastAsia="ru-RU"/>
        </w:rPr>
        <w:t>движений</w:t>
      </w:r>
      <w:r w:rsidR="00477E06">
        <w:rPr>
          <w:rFonts w:ascii="Arial Narrow" w:eastAsia="Times New Roman" w:hAnsi="Arial Narrow"/>
          <w:sz w:val="24"/>
          <w:szCs w:val="24"/>
          <w:lang w:eastAsia="ru-RU"/>
        </w:rPr>
        <w:t>:</w:t>
      </w:r>
    </w:p>
    <w:p w14:paraId="2BFE28DD" w14:textId="3BE86ADA" w:rsidR="00913B2F" w:rsidRPr="00BD0A1C" w:rsidRDefault="00913B2F" w:rsidP="00BD0A1C">
      <w:pPr>
        <w:pStyle w:val="af"/>
        <w:numPr>
          <w:ilvl w:val="1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BD0A1C">
        <w:rPr>
          <w:rFonts w:ascii="Arial Narrow" w:eastAsia="Times New Roman" w:hAnsi="Arial Narrow"/>
          <w:sz w:val="24"/>
          <w:szCs w:val="24"/>
          <w:lang w:eastAsia="ru-RU"/>
        </w:rPr>
        <w:t xml:space="preserve">Классические </w:t>
      </w:r>
      <w:r w:rsidRPr="00BD0A1C">
        <w:rPr>
          <w:rFonts w:ascii="Arial Narrow" w:eastAsia="Times New Roman" w:hAnsi="Arial Narrow"/>
          <w:sz w:val="24"/>
          <w:szCs w:val="24"/>
          <w:lang w:val="en-US" w:eastAsia="ru-RU"/>
        </w:rPr>
        <w:t>ML</w:t>
      </w:r>
      <w:r w:rsidRPr="00BD0A1C">
        <w:rPr>
          <w:rFonts w:ascii="Arial Narrow" w:eastAsia="Times New Roman" w:hAnsi="Arial Narrow"/>
          <w:sz w:val="24"/>
          <w:szCs w:val="24"/>
          <w:lang w:eastAsia="ru-RU"/>
        </w:rPr>
        <w:t xml:space="preserve">-регрессии могут использоваться для связи скоростей смещения </w:t>
      </w:r>
      <w:r w:rsidRPr="00BD0A1C">
        <w:rPr>
          <w:rFonts w:ascii="Arial Narrow" w:eastAsia="Times New Roman" w:hAnsi="Arial Narrow"/>
          <w:sz w:val="24"/>
          <w:szCs w:val="24"/>
          <w:lang w:val="en-US" w:eastAsia="ru-RU"/>
        </w:rPr>
        <w:t>GNSS</w:t>
      </w:r>
      <w:r w:rsidRPr="00BD0A1C">
        <w:rPr>
          <w:rFonts w:ascii="Arial Narrow" w:eastAsia="Times New Roman" w:hAnsi="Arial Narrow"/>
          <w:sz w:val="24"/>
          <w:szCs w:val="24"/>
          <w:lang w:eastAsia="ru-RU"/>
        </w:rPr>
        <w:t>/</w:t>
      </w:r>
      <w:r w:rsidRPr="00BD0A1C">
        <w:rPr>
          <w:rFonts w:ascii="Arial Narrow" w:eastAsia="Times New Roman" w:hAnsi="Arial Narrow"/>
          <w:sz w:val="24"/>
          <w:szCs w:val="24"/>
          <w:lang w:val="en-US" w:eastAsia="ru-RU"/>
        </w:rPr>
        <w:t>InSAR</w:t>
      </w:r>
      <w:r w:rsidRPr="00BD0A1C">
        <w:rPr>
          <w:rFonts w:ascii="Arial Narrow" w:eastAsia="Times New Roman" w:hAnsi="Arial Narrow"/>
          <w:sz w:val="24"/>
          <w:szCs w:val="24"/>
          <w:lang w:eastAsia="ru-RU"/>
        </w:rPr>
        <w:t xml:space="preserve"> с геофизическими параметрами</w:t>
      </w:r>
      <w:r w:rsidR="00477E06">
        <w:rPr>
          <w:rFonts w:ascii="Arial Narrow" w:eastAsia="Times New Roman" w:hAnsi="Arial Narrow"/>
          <w:sz w:val="24"/>
          <w:szCs w:val="24"/>
          <w:lang w:eastAsia="ru-RU"/>
        </w:rPr>
        <w:t>;</w:t>
      </w:r>
    </w:p>
    <w:p w14:paraId="51B5FF4D" w14:textId="0397D3C3" w:rsidR="00913B2F" w:rsidRPr="00BD0A1C" w:rsidRDefault="00913B2F" w:rsidP="00BD0A1C">
      <w:pPr>
        <w:pStyle w:val="af"/>
        <w:numPr>
          <w:ilvl w:val="1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BD0A1C">
        <w:rPr>
          <w:rFonts w:ascii="Arial Narrow" w:eastAsia="Times New Roman" w:hAnsi="Arial Narrow"/>
          <w:sz w:val="24"/>
          <w:szCs w:val="24"/>
          <w:lang w:eastAsia="ru-RU"/>
        </w:rPr>
        <w:t xml:space="preserve">Глубокие рекуррентные модели позволяют выявлять нелинейные тренды деформации (медленное поднятие куполов, оседание пород, </w:t>
      </w:r>
      <w:proofErr w:type="spellStart"/>
      <w:r w:rsidRPr="00BD0A1C">
        <w:rPr>
          <w:rFonts w:ascii="Arial Narrow" w:eastAsia="Times New Roman" w:hAnsi="Arial Narrow"/>
          <w:sz w:val="24"/>
          <w:szCs w:val="24"/>
          <w:lang w:eastAsia="ru-RU"/>
        </w:rPr>
        <w:t>постсейсмическую</w:t>
      </w:r>
      <w:proofErr w:type="spellEnd"/>
      <w:r w:rsidRPr="00BD0A1C">
        <w:rPr>
          <w:rFonts w:ascii="Arial Narrow" w:eastAsia="Times New Roman" w:hAnsi="Arial Narrow"/>
          <w:sz w:val="24"/>
          <w:szCs w:val="24"/>
          <w:lang w:eastAsia="ru-RU"/>
        </w:rPr>
        <w:t xml:space="preserve"> релаксацию).</w:t>
      </w:r>
    </w:p>
    <w:p w14:paraId="583B4739" w14:textId="6C771C1A" w:rsidR="00913B2F" w:rsidRPr="004F1382" w:rsidRDefault="00913B2F" w:rsidP="004F1382">
      <w:pPr>
        <w:pStyle w:val="af"/>
        <w:numPr>
          <w:ilvl w:val="0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4F1382">
        <w:rPr>
          <w:rFonts w:ascii="Arial Narrow" w:eastAsia="Times New Roman" w:hAnsi="Arial Narrow"/>
          <w:sz w:val="24"/>
          <w:szCs w:val="24"/>
          <w:lang w:eastAsia="ru-RU"/>
        </w:rPr>
        <w:t>Детекция аномалий</w:t>
      </w:r>
      <w:r w:rsidR="0007411B">
        <w:rPr>
          <w:rFonts w:ascii="Arial Narrow" w:eastAsia="Times New Roman" w:hAnsi="Arial Narrow"/>
          <w:sz w:val="24"/>
          <w:szCs w:val="24"/>
          <w:lang w:eastAsia="ru-RU"/>
        </w:rPr>
        <w:t>:</w:t>
      </w:r>
    </w:p>
    <w:p w14:paraId="257D93F3" w14:textId="6FC85B6E" w:rsidR="00913B2F" w:rsidRPr="004F1382" w:rsidRDefault="004F1382" w:rsidP="004F1382">
      <w:pPr>
        <w:pStyle w:val="af"/>
        <w:numPr>
          <w:ilvl w:val="1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4F1382">
        <w:rPr>
          <w:rFonts w:ascii="Arial Narrow" w:eastAsia="Times New Roman" w:hAnsi="Arial Narrow"/>
          <w:sz w:val="24"/>
          <w:szCs w:val="24"/>
          <w:lang w:eastAsia="ru-RU"/>
        </w:rPr>
        <w:t>О</w:t>
      </w:r>
      <w:r w:rsidR="00913B2F" w:rsidRPr="004F1382">
        <w:rPr>
          <w:rFonts w:ascii="Arial Narrow" w:eastAsia="Times New Roman" w:hAnsi="Arial Narrow"/>
          <w:sz w:val="24"/>
          <w:szCs w:val="24"/>
          <w:lang w:eastAsia="ru-RU"/>
        </w:rPr>
        <w:t>бнаружени</w:t>
      </w:r>
      <w:r w:rsidRPr="004F1382">
        <w:rPr>
          <w:rFonts w:ascii="Arial Narrow" w:eastAsia="Times New Roman" w:hAnsi="Arial Narrow"/>
          <w:sz w:val="24"/>
          <w:szCs w:val="24"/>
          <w:lang w:eastAsia="ru-RU"/>
        </w:rPr>
        <w:t>е</w:t>
      </w:r>
      <w:r w:rsidR="00913B2F" w:rsidRPr="004F1382">
        <w:rPr>
          <w:rFonts w:ascii="Arial Narrow" w:eastAsia="Times New Roman" w:hAnsi="Arial Narrow"/>
          <w:sz w:val="24"/>
          <w:szCs w:val="24"/>
          <w:lang w:eastAsia="ru-RU"/>
        </w:rPr>
        <w:t xml:space="preserve"> аномальных смещений </w:t>
      </w:r>
      <w:r w:rsidR="00913B2F" w:rsidRPr="004F1382">
        <w:rPr>
          <w:rFonts w:ascii="Arial Narrow" w:eastAsia="Times New Roman" w:hAnsi="Arial Narrow"/>
          <w:sz w:val="24"/>
          <w:szCs w:val="24"/>
          <w:lang w:val="en-US" w:eastAsia="ru-RU"/>
        </w:rPr>
        <w:t>GNSS</w:t>
      </w:r>
      <w:r w:rsidR="00913B2F" w:rsidRPr="004F1382">
        <w:rPr>
          <w:rFonts w:ascii="Arial Narrow" w:eastAsia="Times New Roman" w:hAnsi="Arial Narrow"/>
          <w:sz w:val="24"/>
          <w:szCs w:val="24"/>
          <w:lang w:eastAsia="ru-RU"/>
        </w:rPr>
        <w:t>/</w:t>
      </w:r>
      <w:r w:rsidR="00913B2F" w:rsidRPr="004F1382">
        <w:rPr>
          <w:rFonts w:ascii="Arial Narrow" w:eastAsia="Times New Roman" w:hAnsi="Arial Narrow"/>
          <w:sz w:val="24"/>
          <w:szCs w:val="24"/>
          <w:lang w:val="en-US" w:eastAsia="ru-RU"/>
        </w:rPr>
        <w:t>InSAR</w:t>
      </w:r>
      <w:r w:rsidR="00913B2F" w:rsidRPr="004F1382">
        <w:rPr>
          <w:rFonts w:ascii="Arial Narrow" w:eastAsia="Times New Roman" w:hAnsi="Arial Narrow"/>
          <w:sz w:val="24"/>
          <w:szCs w:val="24"/>
          <w:lang w:eastAsia="ru-RU"/>
        </w:rPr>
        <w:t xml:space="preserve"> (например, резкие скачки, предвестники </w:t>
      </w:r>
      <w:r w:rsidR="006156CE">
        <w:rPr>
          <w:rFonts w:ascii="Arial Narrow" w:eastAsia="Times New Roman" w:hAnsi="Arial Narrow"/>
          <w:sz w:val="24"/>
          <w:szCs w:val="24"/>
          <w:lang w:eastAsia="ru-RU"/>
        </w:rPr>
        <w:t>сильных просадок или</w:t>
      </w:r>
      <w:r w:rsidR="00913B2F" w:rsidRPr="004F1382">
        <w:rPr>
          <w:rFonts w:ascii="Arial Narrow" w:eastAsia="Times New Roman" w:hAnsi="Arial Narrow"/>
          <w:sz w:val="24"/>
          <w:szCs w:val="24"/>
          <w:lang w:eastAsia="ru-RU"/>
        </w:rPr>
        <w:t xml:space="preserve"> обрушений</w:t>
      </w:r>
      <w:r w:rsidR="006156CE">
        <w:rPr>
          <w:rFonts w:ascii="Arial Narrow" w:eastAsia="Times New Roman" w:hAnsi="Arial Narrow"/>
          <w:sz w:val="24"/>
          <w:szCs w:val="24"/>
          <w:lang w:eastAsia="ru-RU"/>
        </w:rPr>
        <w:t xml:space="preserve"> земной поверхности</w:t>
      </w:r>
      <w:r w:rsidR="00913B2F" w:rsidRPr="004F1382">
        <w:rPr>
          <w:rFonts w:ascii="Arial Narrow" w:eastAsia="Times New Roman" w:hAnsi="Arial Narrow"/>
          <w:sz w:val="24"/>
          <w:szCs w:val="24"/>
          <w:lang w:eastAsia="ru-RU"/>
        </w:rPr>
        <w:t>)</w:t>
      </w:r>
      <w:r w:rsidR="0007411B">
        <w:rPr>
          <w:rFonts w:ascii="Arial Narrow" w:eastAsia="Times New Roman" w:hAnsi="Arial Narrow"/>
          <w:sz w:val="24"/>
          <w:szCs w:val="24"/>
          <w:lang w:eastAsia="ru-RU"/>
        </w:rPr>
        <w:t>;</w:t>
      </w:r>
    </w:p>
    <w:p w14:paraId="1CF7FD8A" w14:textId="2570273F" w:rsidR="00913B2F" w:rsidRPr="004F1382" w:rsidRDefault="00913B2F" w:rsidP="006C66DE">
      <w:pPr>
        <w:pStyle w:val="af"/>
        <w:numPr>
          <w:ilvl w:val="1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4F1382">
        <w:rPr>
          <w:rFonts w:ascii="Arial Narrow" w:eastAsia="Times New Roman" w:hAnsi="Arial Narrow"/>
          <w:sz w:val="24"/>
          <w:szCs w:val="24"/>
          <w:lang w:eastAsia="ru-RU"/>
        </w:rPr>
        <w:t xml:space="preserve">Байесовские модели — оценка вероятности </w:t>
      </w:r>
      <w:r w:rsidR="006156CE">
        <w:rPr>
          <w:rFonts w:ascii="Arial Narrow" w:eastAsia="Times New Roman" w:hAnsi="Arial Narrow"/>
          <w:sz w:val="24"/>
          <w:szCs w:val="24"/>
          <w:lang w:eastAsia="ru-RU"/>
        </w:rPr>
        <w:t>аномальных</w:t>
      </w:r>
      <w:r w:rsidRPr="004F1382">
        <w:rPr>
          <w:rFonts w:ascii="Arial Narrow" w:eastAsia="Times New Roman" w:hAnsi="Arial Narrow"/>
          <w:sz w:val="24"/>
          <w:szCs w:val="24"/>
          <w:lang w:eastAsia="ru-RU"/>
        </w:rPr>
        <w:t xml:space="preserve"> событий с учётом неопределённости.</w:t>
      </w:r>
    </w:p>
    <w:p w14:paraId="058D2D4B" w14:textId="5AF54A4E" w:rsidR="00913B2F" w:rsidRPr="006A14E0" w:rsidRDefault="006A14E0" w:rsidP="006A14E0">
      <w:pPr>
        <w:pStyle w:val="af"/>
        <w:numPr>
          <w:ilvl w:val="1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>
        <w:rPr>
          <w:rFonts w:ascii="Arial Narrow" w:eastAsia="Times New Roman" w:hAnsi="Arial Narrow"/>
          <w:sz w:val="24"/>
          <w:szCs w:val="24"/>
          <w:lang w:eastAsia="ru-RU"/>
        </w:rPr>
        <w:t>О</w:t>
      </w:r>
      <w:r w:rsidR="00913B2F" w:rsidRPr="006A14E0">
        <w:rPr>
          <w:rFonts w:ascii="Arial Narrow" w:eastAsia="Times New Roman" w:hAnsi="Arial Narrow"/>
          <w:sz w:val="24"/>
          <w:szCs w:val="24"/>
          <w:lang w:eastAsia="ru-RU"/>
        </w:rPr>
        <w:t>бучение на «нормальных» данных и детекция отклонений по ошибке восстановления.</w:t>
      </w:r>
    </w:p>
    <w:p w14:paraId="26F12DE2" w14:textId="4D8D1F39" w:rsidR="00913B2F" w:rsidRPr="009829C0" w:rsidRDefault="00913B2F" w:rsidP="009829C0">
      <w:pPr>
        <w:pStyle w:val="af"/>
        <w:numPr>
          <w:ilvl w:val="0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9829C0">
        <w:rPr>
          <w:rFonts w:ascii="Arial Narrow" w:eastAsia="Times New Roman" w:hAnsi="Arial Narrow"/>
          <w:sz w:val="24"/>
          <w:szCs w:val="24"/>
          <w:lang w:eastAsia="ru-RU"/>
        </w:rPr>
        <w:t>Пространственно-временной анализ</w:t>
      </w:r>
      <w:r w:rsidR="0089629F">
        <w:rPr>
          <w:rFonts w:ascii="Arial Narrow" w:eastAsia="Times New Roman" w:hAnsi="Arial Narrow"/>
          <w:sz w:val="24"/>
          <w:szCs w:val="24"/>
          <w:lang w:eastAsia="ru-RU"/>
        </w:rPr>
        <w:t>:</w:t>
      </w:r>
    </w:p>
    <w:p w14:paraId="1E64852D" w14:textId="3D1261A2" w:rsidR="00913B2F" w:rsidRPr="0089629F" w:rsidRDefault="005F446C" w:rsidP="0089629F">
      <w:pPr>
        <w:pStyle w:val="af"/>
        <w:numPr>
          <w:ilvl w:val="1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89629F">
        <w:rPr>
          <w:rFonts w:ascii="Arial Narrow" w:eastAsia="Times New Roman" w:hAnsi="Arial Narrow"/>
          <w:sz w:val="24"/>
          <w:szCs w:val="24"/>
          <w:lang w:val="kk-KZ" w:eastAsia="ru-RU"/>
        </w:rPr>
        <w:t xml:space="preserve">Использование графических нейронных сетей </w:t>
      </w:r>
      <w:r w:rsidR="00A92FEB" w:rsidRPr="0089629F">
        <w:rPr>
          <w:rFonts w:ascii="Arial Narrow" w:eastAsia="Times New Roman" w:hAnsi="Arial Narrow"/>
          <w:sz w:val="24"/>
          <w:szCs w:val="24"/>
          <w:lang w:val="kk-KZ" w:eastAsia="ru-RU"/>
        </w:rPr>
        <w:t>для у</w:t>
      </w:r>
      <w:r w:rsidR="00913B2F" w:rsidRPr="0089629F">
        <w:rPr>
          <w:rFonts w:ascii="Arial Narrow" w:eastAsia="Times New Roman" w:hAnsi="Arial Narrow"/>
          <w:sz w:val="24"/>
          <w:szCs w:val="24"/>
          <w:lang w:eastAsia="ru-RU"/>
        </w:rPr>
        <w:t>ч</w:t>
      </w:r>
      <w:r w:rsidR="00A92FEB" w:rsidRPr="0089629F">
        <w:rPr>
          <w:rFonts w:ascii="Arial Narrow" w:eastAsia="Times New Roman" w:hAnsi="Arial Narrow"/>
          <w:sz w:val="24"/>
          <w:szCs w:val="24"/>
          <w:lang w:val="kk-KZ" w:eastAsia="ru-RU"/>
        </w:rPr>
        <w:t>ета</w:t>
      </w:r>
      <w:r w:rsidR="00913B2F" w:rsidRPr="0089629F">
        <w:rPr>
          <w:rFonts w:ascii="Arial Narrow" w:eastAsia="Times New Roman" w:hAnsi="Arial Narrow"/>
          <w:sz w:val="24"/>
          <w:szCs w:val="24"/>
          <w:lang w:eastAsia="ru-RU"/>
        </w:rPr>
        <w:t xml:space="preserve"> </w:t>
      </w:r>
      <w:proofErr w:type="spellStart"/>
      <w:r w:rsidR="00913B2F" w:rsidRPr="0089629F">
        <w:rPr>
          <w:rFonts w:ascii="Arial Narrow" w:eastAsia="Times New Roman" w:hAnsi="Arial Narrow"/>
          <w:sz w:val="24"/>
          <w:szCs w:val="24"/>
          <w:lang w:eastAsia="ru-RU"/>
        </w:rPr>
        <w:t>пространственны</w:t>
      </w:r>
      <w:proofErr w:type="spellEnd"/>
      <w:r w:rsidR="00A92FEB" w:rsidRPr="0089629F">
        <w:rPr>
          <w:rFonts w:ascii="Arial Narrow" w:eastAsia="Times New Roman" w:hAnsi="Arial Narrow"/>
          <w:sz w:val="24"/>
          <w:szCs w:val="24"/>
          <w:lang w:val="kk-KZ" w:eastAsia="ru-RU"/>
        </w:rPr>
        <w:t>х</w:t>
      </w:r>
      <w:r w:rsidR="00913B2F" w:rsidRPr="0089629F">
        <w:rPr>
          <w:rFonts w:ascii="Arial Narrow" w:eastAsia="Times New Roman" w:hAnsi="Arial Narrow"/>
          <w:sz w:val="24"/>
          <w:szCs w:val="24"/>
          <w:lang w:eastAsia="ru-RU"/>
        </w:rPr>
        <w:t xml:space="preserve"> </w:t>
      </w:r>
      <w:proofErr w:type="spellStart"/>
      <w:r w:rsidR="00913B2F" w:rsidRPr="0089629F">
        <w:rPr>
          <w:rFonts w:ascii="Arial Narrow" w:eastAsia="Times New Roman" w:hAnsi="Arial Narrow"/>
          <w:sz w:val="24"/>
          <w:szCs w:val="24"/>
          <w:lang w:eastAsia="ru-RU"/>
        </w:rPr>
        <w:t>связ</w:t>
      </w:r>
      <w:proofErr w:type="spellEnd"/>
      <w:r w:rsidR="00A92FEB" w:rsidRPr="0089629F">
        <w:rPr>
          <w:rFonts w:ascii="Arial Narrow" w:eastAsia="Times New Roman" w:hAnsi="Arial Narrow"/>
          <w:sz w:val="24"/>
          <w:szCs w:val="24"/>
          <w:lang w:val="kk-KZ" w:eastAsia="ru-RU"/>
        </w:rPr>
        <w:t>ей</w:t>
      </w:r>
      <w:r w:rsidR="00913B2F" w:rsidRPr="0089629F">
        <w:rPr>
          <w:rFonts w:ascii="Arial Narrow" w:eastAsia="Times New Roman" w:hAnsi="Arial Narrow"/>
          <w:sz w:val="24"/>
          <w:szCs w:val="24"/>
          <w:lang w:eastAsia="ru-RU"/>
        </w:rPr>
        <w:t xml:space="preserve"> </w:t>
      </w:r>
      <w:r w:rsidR="00913B2F" w:rsidRPr="0089629F">
        <w:rPr>
          <w:rFonts w:ascii="Arial Narrow" w:eastAsia="Times New Roman" w:hAnsi="Arial Narrow"/>
          <w:sz w:val="24"/>
          <w:szCs w:val="24"/>
          <w:lang w:val="en-US" w:eastAsia="ru-RU"/>
        </w:rPr>
        <w:t>GNSS</w:t>
      </w:r>
      <w:r w:rsidR="00913B2F" w:rsidRPr="0089629F">
        <w:rPr>
          <w:rFonts w:ascii="Arial Narrow" w:eastAsia="Times New Roman" w:hAnsi="Arial Narrow"/>
          <w:sz w:val="24"/>
          <w:szCs w:val="24"/>
          <w:lang w:eastAsia="ru-RU"/>
        </w:rPr>
        <w:t>-станций</w:t>
      </w:r>
      <w:r w:rsidR="00A92FEB" w:rsidRPr="0089629F">
        <w:rPr>
          <w:rFonts w:ascii="Arial Narrow" w:eastAsia="Times New Roman" w:hAnsi="Arial Narrow"/>
          <w:sz w:val="24"/>
          <w:szCs w:val="24"/>
          <w:lang w:eastAsia="ru-RU"/>
        </w:rPr>
        <w:t xml:space="preserve">, </w:t>
      </w:r>
      <w:proofErr w:type="spellStart"/>
      <w:r w:rsidR="00643372" w:rsidRPr="0089629F">
        <w:rPr>
          <w:rFonts w:ascii="Arial Narrow" w:eastAsia="Times New Roman" w:hAnsi="Arial Narrow"/>
          <w:sz w:val="24"/>
          <w:szCs w:val="24"/>
          <w:lang w:eastAsia="ru-RU"/>
        </w:rPr>
        <w:t>кампанийных</w:t>
      </w:r>
      <w:proofErr w:type="spellEnd"/>
      <w:r w:rsidR="00643372" w:rsidRPr="0089629F">
        <w:rPr>
          <w:rFonts w:ascii="Arial Narrow" w:eastAsia="Times New Roman" w:hAnsi="Arial Narrow"/>
          <w:sz w:val="24"/>
          <w:szCs w:val="24"/>
          <w:lang w:eastAsia="ru-RU"/>
        </w:rPr>
        <w:t xml:space="preserve"> пунктов</w:t>
      </w:r>
      <w:r w:rsidR="00913B2F" w:rsidRPr="0089629F">
        <w:rPr>
          <w:rFonts w:ascii="Arial Narrow" w:eastAsia="Times New Roman" w:hAnsi="Arial Narrow"/>
          <w:sz w:val="24"/>
          <w:szCs w:val="24"/>
          <w:lang w:eastAsia="ru-RU"/>
        </w:rPr>
        <w:t xml:space="preserve"> и пикселей </w:t>
      </w:r>
      <w:r w:rsidR="00913B2F" w:rsidRPr="0089629F">
        <w:rPr>
          <w:rFonts w:ascii="Arial Narrow" w:eastAsia="Times New Roman" w:hAnsi="Arial Narrow"/>
          <w:sz w:val="24"/>
          <w:szCs w:val="24"/>
          <w:lang w:val="en-US" w:eastAsia="ru-RU"/>
        </w:rPr>
        <w:t>InSAR</w:t>
      </w:r>
      <w:r w:rsidR="00913B2F" w:rsidRPr="0089629F">
        <w:rPr>
          <w:rFonts w:ascii="Arial Narrow" w:eastAsia="Times New Roman" w:hAnsi="Arial Narrow"/>
          <w:sz w:val="24"/>
          <w:szCs w:val="24"/>
          <w:lang w:eastAsia="ru-RU"/>
        </w:rPr>
        <w:t>-снимков</w:t>
      </w:r>
      <w:r w:rsidR="00643372" w:rsidRPr="0089629F">
        <w:rPr>
          <w:rFonts w:ascii="Arial Narrow" w:eastAsia="Times New Roman" w:hAnsi="Arial Narrow"/>
          <w:sz w:val="24"/>
          <w:szCs w:val="24"/>
          <w:lang w:eastAsia="ru-RU"/>
        </w:rPr>
        <w:t xml:space="preserve"> и</w:t>
      </w:r>
      <w:r w:rsidR="00913B2F" w:rsidRPr="0089629F">
        <w:rPr>
          <w:rFonts w:ascii="Arial Narrow" w:eastAsia="Times New Roman" w:hAnsi="Arial Narrow"/>
          <w:sz w:val="24"/>
          <w:szCs w:val="24"/>
          <w:lang w:eastAsia="ru-RU"/>
        </w:rPr>
        <w:t xml:space="preserve"> картирования зон деформации.</w:t>
      </w:r>
    </w:p>
    <w:p w14:paraId="7BB6057F" w14:textId="03D3098F" w:rsidR="00913B2F" w:rsidRPr="00BC6CF6" w:rsidRDefault="00913B2F" w:rsidP="00BC6CF6">
      <w:pPr>
        <w:pStyle w:val="af"/>
        <w:numPr>
          <w:ilvl w:val="0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BC6CF6">
        <w:rPr>
          <w:rFonts w:ascii="Arial Narrow" w:eastAsia="Times New Roman" w:hAnsi="Arial Narrow"/>
          <w:sz w:val="24"/>
          <w:szCs w:val="24"/>
          <w:lang w:eastAsia="ru-RU"/>
        </w:rPr>
        <w:t xml:space="preserve">Интеграция </w:t>
      </w:r>
      <w:r w:rsidRPr="00BC6CF6">
        <w:rPr>
          <w:rFonts w:ascii="Arial Narrow" w:eastAsia="Times New Roman" w:hAnsi="Arial Narrow"/>
          <w:sz w:val="24"/>
          <w:szCs w:val="24"/>
          <w:lang w:val="en-US" w:eastAsia="ru-RU"/>
        </w:rPr>
        <w:t>GNSS</w:t>
      </w:r>
      <w:r w:rsidRPr="00BC6CF6">
        <w:rPr>
          <w:rFonts w:ascii="Arial Narrow" w:eastAsia="Times New Roman" w:hAnsi="Arial Narrow"/>
          <w:sz w:val="24"/>
          <w:szCs w:val="24"/>
          <w:lang w:eastAsia="ru-RU"/>
        </w:rPr>
        <w:t xml:space="preserve"> и </w:t>
      </w:r>
      <w:r w:rsidRPr="00BC6CF6">
        <w:rPr>
          <w:rFonts w:ascii="Arial Narrow" w:eastAsia="Times New Roman" w:hAnsi="Arial Narrow"/>
          <w:sz w:val="24"/>
          <w:szCs w:val="24"/>
          <w:lang w:val="en-US" w:eastAsia="ru-RU"/>
        </w:rPr>
        <w:t>InSAR</w:t>
      </w:r>
      <w:r w:rsidR="00BC6CF6">
        <w:rPr>
          <w:rFonts w:ascii="Arial Narrow" w:eastAsia="Times New Roman" w:hAnsi="Arial Narrow"/>
          <w:sz w:val="24"/>
          <w:szCs w:val="24"/>
          <w:lang w:eastAsia="ru-RU"/>
        </w:rPr>
        <w:t>:</w:t>
      </w:r>
    </w:p>
    <w:p w14:paraId="75960FA1" w14:textId="7D4A500E" w:rsidR="00913B2F" w:rsidRPr="00BC6CF6" w:rsidRDefault="00913B2F" w:rsidP="00BC6CF6">
      <w:pPr>
        <w:pStyle w:val="af"/>
        <w:numPr>
          <w:ilvl w:val="1"/>
          <w:numId w:val="44"/>
        </w:num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 w:rsidRPr="00BC6CF6">
        <w:rPr>
          <w:rFonts w:ascii="Arial Narrow" w:eastAsia="Times New Roman" w:hAnsi="Arial Narrow"/>
          <w:sz w:val="24"/>
          <w:szCs w:val="24"/>
          <w:lang w:val="en-US" w:eastAsia="ru-RU"/>
        </w:rPr>
        <w:t>ML</w:t>
      </w:r>
      <w:r w:rsidRPr="00BC6CF6">
        <w:rPr>
          <w:rFonts w:ascii="Arial Narrow" w:eastAsia="Times New Roman" w:hAnsi="Arial Narrow"/>
          <w:sz w:val="24"/>
          <w:szCs w:val="24"/>
          <w:lang w:eastAsia="ru-RU"/>
        </w:rPr>
        <w:t xml:space="preserve"> может использовать </w:t>
      </w:r>
      <w:r w:rsidRPr="00BC6CF6">
        <w:rPr>
          <w:rFonts w:ascii="Arial Narrow" w:eastAsia="Times New Roman" w:hAnsi="Arial Narrow"/>
          <w:sz w:val="24"/>
          <w:szCs w:val="24"/>
          <w:lang w:val="en-US" w:eastAsia="ru-RU"/>
        </w:rPr>
        <w:t>GNSS</w:t>
      </w:r>
      <w:r w:rsidRPr="00BC6CF6">
        <w:rPr>
          <w:rFonts w:ascii="Arial Narrow" w:eastAsia="Times New Roman" w:hAnsi="Arial Narrow"/>
          <w:sz w:val="24"/>
          <w:szCs w:val="24"/>
          <w:lang w:eastAsia="ru-RU"/>
        </w:rPr>
        <w:t xml:space="preserve"> как «</w:t>
      </w:r>
      <w:r w:rsidR="00BC6CF6">
        <w:rPr>
          <w:rFonts w:ascii="Arial Narrow" w:eastAsia="Times New Roman" w:hAnsi="Arial Narrow"/>
          <w:sz w:val="24"/>
          <w:szCs w:val="24"/>
          <w:lang w:eastAsia="ru-RU"/>
        </w:rPr>
        <w:t>опорные</w:t>
      </w:r>
      <w:r w:rsidRPr="00BC6CF6">
        <w:rPr>
          <w:rFonts w:ascii="Arial Narrow" w:eastAsia="Times New Roman" w:hAnsi="Arial Narrow"/>
          <w:sz w:val="24"/>
          <w:szCs w:val="24"/>
          <w:lang w:eastAsia="ru-RU"/>
        </w:rPr>
        <w:t xml:space="preserve"> точки» для калибровки </w:t>
      </w:r>
      <w:r w:rsidRPr="00BC6CF6">
        <w:rPr>
          <w:rFonts w:ascii="Arial Narrow" w:eastAsia="Times New Roman" w:hAnsi="Arial Narrow"/>
          <w:sz w:val="24"/>
          <w:szCs w:val="24"/>
          <w:lang w:val="en-US" w:eastAsia="ru-RU"/>
        </w:rPr>
        <w:t>InSAR</w:t>
      </w:r>
      <w:r w:rsidRPr="00BC6CF6">
        <w:rPr>
          <w:rFonts w:ascii="Arial Narrow" w:eastAsia="Times New Roman" w:hAnsi="Arial Narrow"/>
          <w:sz w:val="24"/>
          <w:szCs w:val="24"/>
          <w:lang w:eastAsia="ru-RU"/>
        </w:rPr>
        <w:t>.</w:t>
      </w:r>
    </w:p>
    <w:p w14:paraId="00312924" w14:textId="77777777" w:rsidR="001763B9" w:rsidRPr="00A461FF" w:rsidRDefault="001763B9" w:rsidP="001763B9">
      <w:pPr>
        <w:tabs>
          <w:tab w:val="left" w:pos="284"/>
        </w:tabs>
        <w:suppressAutoHyphens/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kk-KZ" w:eastAsia="ru-RU"/>
        </w:rPr>
      </w:pPr>
    </w:p>
    <w:p w14:paraId="26BC0B8E" w14:textId="77777777" w:rsidR="00077894" w:rsidRPr="00A461FF" w:rsidRDefault="00077894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A461FF">
        <w:rPr>
          <w:rFonts w:ascii="Arial Narrow" w:hAnsi="Arial Narrow"/>
          <w:b/>
          <w:sz w:val="24"/>
          <w:szCs w:val="24"/>
        </w:rPr>
        <w:t>Ожидаемый экономический и социальный эффект</w:t>
      </w:r>
    </w:p>
    <w:p w14:paraId="17140F1F" w14:textId="77777777" w:rsidR="006B7F7B" w:rsidRPr="00A461FF" w:rsidRDefault="006B7F7B" w:rsidP="006B7F7B">
      <w:pPr>
        <w:tabs>
          <w:tab w:val="left" w:pos="9355"/>
        </w:tabs>
        <w:suppressAutoHyphens/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  <w:lang w:val="kk-KZ"/>
        </w:rPr>
        <w:t>Социально</w:t>
      </w:r>
      <w:r w:rsidRPr="00A461FF">
        <w:rPr>
          <w:rFonts w:ascii="Arial Narrow" w:hAnsi="Arial Narrow" w:cs="Arial"/>
          <w:sz w:val="24"/>
          <w:szCs w:val="24"/>
        </w:rPr>
        <w:t>-</w:t>
      </w:r>
      <w:r w:rsidRPr="00A461FF">
        <w:rPr>
          <w:rFonts w:ascii="Arial Narrow" w:hAnsi="Arial Narrow" w:cs="Arial"/>
          <w:sz w:val="24"/>
          <w:szCs w:val="24"/>
          <w:lang w:val="kk-KZ"/>
        </w:rPr>
        <w:t>экономический</w:t>
      </w:r>
      <w:r w:rsidRPr="00A461FF">
        <w:rPr>
          <w:rFonts w:ascii="Arial Narrow" w:hAnsi="Arial Narrow"/>
          <w:sz w:val="24"/>
          <w:szCs w:val="24"/>
        </w:rPr>
        <w:t xml:space="preserve"> эффект не может быть выражен в конкретных цифрах, так как связан со снижением рисков эксплуатации месторождения газа. Однако явная экономия затрат при увеличении достоверности данных современных движений земной коры в данном проекте очевидна.</w:t>
      </w:r>
    </w:p>
    <w:p w14:paraId="7794C524" w14:textId="18379511" w:rsidR="006B7F7B" w:rsidRPr="00A461FF" w:rsidRDefault="006B7F7B" w:rsidP="006B7F7B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A461FF">
        <w:rPr>
          <w:rFonts w:ascii="Arial Narrow" w:hAnsi="Arial Narrow" w:cs="Calibri"/>
          <w:sz w:val="24"/>
          <w:szCs w:val="24"/>
        </w:rPr>
        <w:t xml:space="preserve">В связи с большой площадью территории месторождения, частое применение данных методов дорогостояще, </w:t>
      </w:r>
      <w:r w:rsidR="00C30184" w:rsidRPr="00A461FF">
        <w:rPr>
          <w:rFonts w:ascii="Arial Narrow" w:hAnsi="Arial Narrow" w:cs="Calibri"/>
          <w:sz w:val="24"/>
          <w:szCs w:val="24"/>
          <w:lang w:val="kk-KZ"/>
        </w:rPr>
        <w:t xml:space="preserve">получение исходных данных </w:t>
      </w:r>
      <w:r w:rsidRPr="00A461FF">
        <w:rPr>
          <w:rFonts w:ascii="Arial Narrow" w:hAnsi="Arial Narrow" w:cs="Calibri"/>
          <w:sz w:val="24"/>
          <w:szCs w:val="24"/>
        </w:rPr>
        <w:t xml:space="preserve">занимает </w:t>
      </w:r>
      <w:r w:rsidR="00FA7209" w:rsidRPr="00A461FF">
        <w:rPr>
          <w:rFonts w:ascii="Arial Narrow" w:hAnsi="Arial Narrow" w:cs="Calibri"/>
          <w:sz w:val="24"/>
          <w:szCs w:val="24"/>
        </w:rPr>
        <w:t>три месяца</w:t>
      </w:r>
      <w:r w:rsidRPr="00A461FF">
        <w:rPr>
          <w:rFonts w:ascii="Arial Narrow" w:hAnsi="Arial Narrow" w:cs="Calibri"/>
          <w:sz w:val="24"/>
          <w:szCs w:val="24"/>
        </w:rPr>
        <w:t xml:space="preserve"> и имеет свойство накопления ошибки при увеличении числа ходов из-за человеческого фактора.</w:t>
      </w:r>
    </w:p>
    <w:p w14:paraId="215BEEB7" w14:textId="77777777" w:rsidR="000869EF" w:rsidRPr="00A461FF" w:rsidRDefault="006B7F7B" w:rsidP="00E7456B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A461FF">
        <w:rPr>
          <w:rFonts w:ascii="Arial Narrow" w:hAnsi="Arial Narrow" w:cs="Calibri"/>
          <w:sz w:val="24"/>
          <w:szCs w:val="24"/>
        </w:rPr>
        <w:t>К примеру, для получения трендов горизонтальных и вертикальных составляющих движения наблюдательных пунктов потребуется провести мониторинг традиционными методами минимум три раза в год и потребует порядка 60 млн. тенге и дополнительного объема статистических работ для уменьшения накопленной ошибки измерений.</w:t>
      </w:r>
      <w:r w:rsidR="00FA7209" w:rsidRPr="00A461FF">
        <w:rPr>
          <w:rFonts w:ascii="Arial Narrow" w:hAnsi="Arial Narrow" w:cs="Calibri"/>
          <w:sz w:val="24"/>
          <w:szCs w:val="24"/>
        </w:rPr>
        <w:t xml:space="preserve"> </w:t>
      </w:r>
    </w:p>
    <w:p w14:paraId="5EE1A70A" w14:textId="522F387E" w:rsidR="000869EF" w:rsidRPr="00A461FF" w:rsidRDefault="002C284A" w:rsidP="00E7456B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A461FF">
        <w:rPr>
          <w:rFonts w:ascii="Arial Narrow" w:hAnsi="Arial Narrow" w:cs="Calibri"/>
          <w:sz w:val="24"/>
          <w:szCs w:val="24"/>
          <w:lang w:val="kk-KZ"/>
        </w:rPr>
        <w:t>Д</w:t>
      </w:r>
      <w:proofErr w:type="spellStart"/>
      <w:r w:rsidR="006B7F7B" w:rsidRPr="00A461FF">
        <w:rPr>
          <w:rFonts w:ascii="Arial Narrow" w:hAnsi="Arial Narrow" w:cs="Calibri"/>
          <w:sz w:val="24"/>
          <w:szCs w:val="24"/>
        </w:rPr>
        <w:t>ействующ</w:t>
      </w:r>
      <w:r w:rsidR="00B95707" w:rsidRPr="00A461FF">
        <w:rPr>
          <w:rFonts w:ascii="Arial Narrow" w:hAnsi="Arial Narrow" w:cs="Calibri"/>
          <w:sz w:val="24"/>
          <w:szCs w:val="24"/>
        </w:rPr>
        <w:t>ая</w:t>
      </w:r>
      <w:proofErr w:type="spellEnd"/>
      <w:r w:rsidR="006B7F7B" w:rsidRPr="00A461FF">
        <w:rPr>
          <w:rFonts w:ascii="Arial Narrow" w:hAnsi="Arial Narrow" w:cs="Calibri"/>
          <w:sz w:val="24"/>
          <w:szCs w:val="24"/>
        </w:rPr>
        <w:t xml:space="preserve"> сет</w:t>
      </w:r>
      <w:r w:rsidR="00B95707" w:rsidRPr="00A461FF">
        <w:rPr>
          <w:rFonts w:ascii="Arial Narrow" w:hAnsi="Arial Narrow" w:cs="Calibri"/>
          <w:sz w:val="24"/>
          <w:szCs w:val="24"/>
        </w:rPr>
        <w:t>ь</w:t>
      </w:r>
      <w:r w:rsidR="006B7F7B" w:rsidRPr="00A461FF">
        <w:rPr>
          <w:rFonts w:ascii="Arial Narrow" w:hAnsi="Arial Narrow" w:cs="Calibri"/>
          <w:sz w:val="24"/>
          <w:szCs w:val="24"/>
        </w:rPr>
        <w:t xml:space="preserve"> позвол</w:t>
      </w:r>
      <w:r w:rsidR="00B95707" w:rsidRPr="00A461FF">
        <w:rPr>
          <w:rFonts w:ascii="Arial Narrow" w:hAnsi="Arial Narrow" w:cs="Calibri"/>
          <w:sz w:val="24"/>
          <w:szCs w:val="24"/>
        </w:rPr>
        <w:t>яет</w:t>
      </w:r>
      <w:r w:rsidR="006B7F7B" w:rsidRPr="00A461FF">
        <w:rPr>
          <w:rFonts w:ascii="Arial Narrow" w:hAnsi="Arial Narrow" w:cs="Calibri"/>
          <w:sz w:val="24"/>
          <w:szCs w:val="24"/>
        </w:rPr>
        <w:t xml:space="preserve"> перейти от периодических к непрерывным наблюдениям</w:t>
      </w:r>
      <w:r w:rsidR="00FA7209" w:rsidRPr="00A461FF">
        <w:rPr>
          <w:rFonts w:ascii="Arial Narrow" w:hAnsi="Arial Narrow" w:cs="Calibri"/>
          <w:sz w:val="24"/>
          <w:szCs w:val="24"/>
        </w:rPr>
        <w:t xml:space="preserve">, которые в свою очередь </w:t>
      </w:r>
      <w:r w:rsidR="00822334" w:rsidRPr="00A461FF">
        <w:rPr>
          <w:rFonts w:ascii="Arial Narrow" w:hAnsi="Arial Narrow" w:cs="Calibri"/>
          <w:sz w:val="24"/>
          <w:szCs w:val="24"/>
        </w:rPr>
        <w:t xml:space="preserve">дадут возможность строить временные ряды из среднесуточных наблюдений и повысят точность </w:t>
      </w:r>
      <w:r w:rsidR="000869EF" w:rsidRPr="00A461FF">
        <w:rPr>
          <w:rFonts w:ascii="Arial Narrow" w:hAnsi="Arial Narrow" w:cs="Calibri"/>
          <w:sz w:val="24"/>
          <w:szCs w:val="24"/>
        </w:rPr>
        <w:t xml:space="preserve">измерений </w:t>
      </w:r>
      <w:r w:rsidR="00822334" w:rsidRPr="00A461FF">
        <w:rPr>
          <w:rFonts w:ascii="Arial Narrow" w:hAnsi="Arial Narrow" w:cs="Calibri"/>
          <w:sz w:val="24"/>
          <w:szCs w:val="24"/>
        </w:rPr>
        <w:t xml:space="preserve">за счет исключения человеческого фактора в полевых </w:t>
      </w:r>
      <w:r w:rsidR="00E7456B" w:rsidRPr="00A461FF">
        <w:rPr>
          <w:rFonts w:ascii="Arial Narrow" w:hAnsi="Arial Narrow" w:cs="Calibri"/>
          <w:sz w:val="24"/>
          <w:szCs w:val="24"/>
        </w:rPr>
        <w:t>измерениях</w:t>
      </w:r>
      <w:r w:rsidR="006B7F7B" w:rsidRPr="00A461FF">
        <w:rPr>
          <w:rFonts w:ascii="Arial Narrow" w:hAnsi="Arial Narrow" w:cs="Calibri"/>
          <w:sz w:val="24"/>
          <w:szCs w:val="24"/>
        </w:rPr>
        <w:t xml:space="preserve">. </w:t>
      </w:r>
      <w:r w:rsidR="00E7456B" w:rsidRPr="00A461FF">
        <w:rPr>
          <w:rFonts w:ascii="Arial Narrow" w:hAnsi="Arial Narrow" w:cs="Calibri"/>
          <w:sz w:val="24"/>
          <w:szCs w:val="24"/>
        </w:rPr>
        <w:t>Полученные результаты вместе с данными наземных геолого-геофизических</w:t>
      </w:r>
      <w:r w:rsidR="000869EF" w:rsidRPr="00A461FF">
        <w:rPr>
          <w:rFonts w:ascii="Arial Narrow" w:hAnsi="Arial Narrow" w:cs="Calibri"/>
          <w:sz w:val="24"/>
          <w:szCs w:val="24"/>
        </w:rPr>
        <w:t xml:space="preserve"> </w:t>
      </w:r>
      <w:r w:rsidR="00E7456B" w:rsidRPr="00A461FF">
        <w:rPr>
          <w:rFonts w:ascii="Arial Narrow" w:hAnsi="Arial Narrow" w:cs="Calibri"/>
          <w:sz w:val="24"/>
          <w:szCs w:val="24"/>
        </w:rPr>
        <w:t>исследований позволят создавать пространственно-временные 3D-геомеханические модели,</w:t>
      </w:r>
      <w:r w:rsidR="000869EF" w:rsidRPr="00A461FF">
        <w:rPr>
          <w:rFonts w:ascii="Arial Narrow" w:hAnsi="Arial Narrow" w:cs="Calibri"/>
          <w:sz w:val="24"/>
          <w:szCs w:val="24"/>
        </w:rPr>
        <w:t xml:space="preserve"> </w:t>
      </w:r>
      <w:r w:rsidR="00E7456B" w:rsidRPr="00A461FF">
        <w:rPr>
          <w:rFonts w:ascii="Arial Narrow" w:hAnsi="Arial Narrow" w:cs="Calibri"/>
          <w:sz w:val="24"/>
          <w:szCs w:val="24"/>
        </w:rPr>
        <w:t>строить карты смещений изучаемых участков земной поверхности и увязывать их с</w:t>
      </w:r>
      <w:r w:rsidR="000869EF" w:rsidRPr="00A461FF">
        <w:rPr>
          <w:rFonts w:ascii="Arial Narrow" w:hAnsi="Arial Narrow" w:cs="Calibri"/>
          <w:sz w:val="24"/>
          <w:szCs w:val="24"/>
        </w:rPr>
        <w:t xml:space="preserve"> </w:t>
      </w:r>
      <w:proofErr w:type="spellStart"/>
      <w:r w:rsidR="00E7456B" w:rsidRPr="00A461FF">
        <w:rPr>
          <w:rFonts w:ascii="Arial Narrow" w:hAnsi="Arial Narrow" w:cs="Calibri"/>
          <w:sz w:val="24"/>
          <w:szCs w:val="24"/>
        </w:rPr>
        <w:t>разломно</w:t>
      </w:r>
      <w:proofErr w:type="spellEnd"/>
      <w:r w:rsidR="00E7456B" w:rsidRPr="00A461FF">
        <w:rPr>
          <w:rFonts w:ascii="Arial Narrow" w:hAnsi="Arial Narrow" w:cs="Calibri"/>
          <w:sz w:val="24"/>
          <w:szCs w:val="24"/>
        </w:rPr>
        <w:t xml:space="preserve">-блоковой делимостью и активностью межблоковых границ. </w:t>
      </w:r>
    </w:p>
    <w:p w14:paraId="11D20C31" w14:textId="77777777" w:rsidR="000869EF" w:rsidRPr="00A461FF" w:rsidRDefault="00E7456B" w:rsidP="00E7456B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A461FF">
        <w:rPr>
          <w:rFonts w:ascii="Arial Narrow" w:hAnsi="Arial Narrow" w:cs="Calibri"/>
          <w:sz w:val="24"/>
          <w:szCs w:val="24"/>
        </w:rPr>
        <w:t>Ранее в Республике</w:t>
      </w:r>
      <w:r w:rsidR="000869EF" w:rsidRPr="00A461FF">
        <w:rPr>
          <w:rFonts w:ascii="Arial Narrow" w:hAnsi="Arial Narrow" w:cs="Calibri"/>
          <w:sz w:val="24"/>
          <w:szCs w:val="24"/>
        </w:rPr>
        <w:t xml:space="preserve"> </w:t>
      </w:r>
      <w:r w:rsidRPr="00A461FF">
        <w:rPr>
          <w:rFonts w:ascii="Arial Narrow" w:hAnsi="Arial Narrow" w:cs="Calibri"/>
          <w:sz w:val="24"/>
          <w:szCs w:val="24"/>
        </w:rPr>
        <w:t>Казахстан работы по геодинамическому и геофизическому наземно-космическому</w:t>
      </w:r>
      <w:r w:rsidR="000869EF" w:rsidRPr="00A461FF">
        <w:rPr>
          <w:rFonts w:ascii="Arial Narrow" w:hAnsi="Arial Narrow" w:cs="Calibri"/>
          <w:sz w:val="24"/>
          <w:szCs w:val="24"/>
        </w:rPr>
        <w:t xml:space="preserve"> </w:t>
      </w:r>
      <w:r w:rsidRPr="00A461FF">
        <w:rPr>
          <w:rFonts w:ascii="Arial Narrow" w:hAnsi="Arial Narrow" w:cs="Calibri"/>
          <w:sz w:val="24"/>
          <w:szCs w:val="24"/>
        </w:rPr>
        <w:t>мониторингу территорий с интенсивной разработкой месторождений</w:t>
      </w:r>
      <w:r w:rsidR="000869EF" w:rsidRPr="00A461FF">
        <w:rPr>
          <w:rFonts w:ascii="Arial Narrow" w:hAnsi="Arial Narrow" w:cs="Calibri"/>
          <w:sz w:val="24"/>
          <w:szCs w:val="24"/>
        </w:rPr>
        <w:t xml:space="preserve"> </w:t>
      </w:r>
      <w:r w:rsidRPr="00A461FF">
        <w:rPr>
          <w:rFonts w:ascii="Arial Narrow" w:hAnsi="Arial Narrow" w:cs="Calibri"/>
          <w:sz w:val="24"/>
          <w:szCs w:val="24"/>
        </w:rPr>
        <w:t>углеводородов, а также объектов промышленного назначения, позволяющие трёхмерно</w:t>
      </w:r>
      <w:r w:rsidR="000869EF" w:rsidRPr="00A461FF">
        <w:rPr>
          <w:rFonts w:ascii="Arial Narrow" w:hAnsi="Arial Narrow" w:cs="Calibri"/>
          <w:sz w:val="24"/>
          <w:szCs w:val="24"/>
        </w:rPr>
        <w:t xml:space="preserve"> </w:t>
      </w:r>
      <w:r w:rsidRPr="00A461FF">
        <w:rPr>
          <w:rFonts w:ascii="Arial Narrow" w:hAnsi="Arial Narrow" w:cs="Calibri"/>
          <w:sz w:val="24"/>
          <w:szCs w:val="24"/>
        </w:rPr>
        <w:t xml:space="preserve">моделировать напряженно-деформированное состояния изучаемой среды, не проводились. </w:t>
      </w:r>
    </w:p>
    <w:p w14:paraId="422A7A4F" w14:textId="77777777" w:rsidR="00E7456B" w:rsidRPr="00A461FF" w:rsidRDefault="00E7456B" w:rsidP="00E7456B">
      <w:pPr>
        <w:pStyle w:val="af"/>
        <w:suppressAutoHyphens/>
        <w:spacing w:after="0" w:line="240" w:lineRule="auto"/>
        <w:ind w:left="0" w:firstLine="708"/>
        <w:jc w:val="both"/>
        <w:rPr>
          <w:rFonts w:ascii="Arial Narrow" w:hAnsi="Arial Narrow" w:cs="Calibri"/>
          <w:sz w:val="24"/>
          <w:szCs w:val="24"/>
        </w:rPr>
      </w:pPr>
      <w:r w:rsidRPr="00A461FF">
        <w:rPr>
          <w:rFonts w:ascii="Arial Narrow" w:hAnsi="Arial Narrow" w:cs="Calibri"/>
          <w:sz w:val="24"/>
          <w:szCs w:val="24"/>
        </w:rPr>
        <w:lastRenderedPageBreak/>
        <w:t>Эти данные имеют важное значение для решения прикладных</w:t>
      </w:r>
      <w:r w:rsidR="000869EF" w:rsidRPr="00A461FF">
        <w:rPr>
          <w:rFonts w:ascii="Arial Narrow" w:hAnsi="Arial Narrow" w:cs="Calibri"/>
          <w:sz w:val="24"/>
          <w:szCs w:val="24"/>
        </w:rPr>
        <w:t xml:space="preserve"> и фундаментальных</w:t>
      </w:r>
      <w:r w:rsidRPr="00A461FF">
        <w:rPr>
          <w:rFonts w:ascii="Arial Narrow" w:hAnsi="Arial Narrow" w:cs="Calibri"/>
          <w:sz w:val="24"/>
          <w:szCs w:val="24"/>
        </w:rPr>
        <w:t xml:space="preserve"> геодинамических задач Северо-</w:t>
      </w:r>
      <w:proofErr w:type="spellStart"/>
      <w:r w:rsidRPr="00A461FF">
        <w:rPr>
          <w:rFonts w:ascii="Arial Narrow" w:hAnsi="Arial Narrow" w:cs="Calibri"/>
          <w:sz w:val="24"/>
          <w:szCs w:val="24"/>
        </w:rPr>
        <w:t>Устюртского</w:t>
      </w:r>
      <w:proofErr w:type="spellEnd"/>
      <w:r w:rsidRPr="00A461FF">
        <w:rPr>
          <w:rFonts w:ascii="Arial Narrow" w:hAnsi="Arial Narrow" w:cs="Calibri"/>
          <w:sz w:val="24"/>
          <w:szCs w:val="24"/>
        </w:rPr>
        <w:t xml:space="preserve"> региона, в первую очередь для обеспечения геодинамичес</w:t>
      </w:r>
      <w:r w:rsidR="000869EF" w:rsidRPr="00A461FF">
        <w:rPr>
          <w:rFonts w:ascii="Arial Narrow" w:hAnsi="Arial Narrow" w:cs="Calibri"/>
          <w:sz w:val="24"/>
          <w:szCs w:val="24"/>
        </w:rPr>
        <w:t>кой и экологической безопасности как</w:t>
      </w:r>
      <w:r w:rsidRPr="00A461FF">
        <w:rPr>
          <w:rFonts w:ascii="Arial Narrow" w:hAnsi="Arial Narrow" w:cs="Calibri"/>
          <w:sz w:val="24"/>
          <w:szCs w:val="24"/>
        </w:rPr>
        <w:t xml:space="preserve"> промышленных объектов, в том числе разрабатываемых месторождений</w:t>
      </w:r>
      <w:r w:rsidR="000869EF" w:rsidRPr="00A461FF">
        <w:rPr>
          <w:rFonts w:ascii="Arial Narrow" w:hAnsi="Arial Narrow" w:cs="Calibri"/>
          <w:sz w:val="24"/>
          <w:szCs w:val="24"/>
        </w:rPr>
        <w:t xml:space="preserve"> </w:t>
      </w:r>
      <w:r w:rsidRPr="00A461FF">
        <w:rPr>
          <w:rFonts w:ascii="Arial Narrow" w:hAnsi="Arial Narrow" w:cs="Calibri"/>
          <w:sz w:val="24"/>
          <w:szCs w:val="24"/>
        </w:rPr>
        <w:t>углеводородного сырья, так и окружающей среды в целом.</w:t>
      </w:r>
    </w:p>
    <w:p w14:paraId="72A2FF9D" w14:textId="77777777" w:rsidR="00FA7209" w:rsidRPr="00A461FF" w:rsidRDefault="00FA7209" w:rsidP="00CA1C58">
      <w:pPr>
        <w:suppressAutoHyphens/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</w:p>
    <w:p w14:paraId="72351ED8" w14:textId="77777777" w:rsidR="006A379E" w:rsidRPr="00A461FF" w:rsidRDefault="006A379E" w:rsidP="00CA1C58">
      <w:pPr>
        <w:pStyle w:val="af"/>
        <w:suppressAutoHyphens/>
        <w:spacing w:after="0" w:line="240" w:lineRule="auto"/>
        <w:ind w:left="0"/>
        <w:rPr>
          <w:rFonts w:ascii="Arial Narrow" w:hAnsi="Arial Narrow"/>
          <w:b/>
          <w:i/>
          <w:sz w:val="24"/>
          <w:szCs w:val="24"/>
        </w:rPr>
      </w:pPr>
      <w:r w:rsidRPr="00A461FF">
        <w:rPr>
          <w:rFonts w:ascii="Arial Narrow" w:hAnsi="Arial Narrow"/>
          <w:b/>
          <w:i/>
          <w:sz w:val="24"/>
          <w:szCs w:val="24"/>
        </w:rPr>
        <w:t>Этапы оказания услуг:</w:t>
      </w:r>
    </w:p>
    <w:p w14:paraId="7AED4B90" w14:textId="77777777" w:rsidR="006A379E" w:rsidRPr="00A461FF" w:rsidRDefault="006A379E" w:rsidP="00CA1C58">
      <w:pPr>
        <w:pStyle w:val="af"/>
        <w:numPr>
          <w:ilvl w:val="0"/>
          <w:numId w:val="15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Сбор и изучение имеющихся геолого-геофизических материалов.</w:t>
      </w:r>
      <w:r w:rsidR="002E0220" w:rsidRPr="00A461FF">
        <w:rPr>
          <w:rFonts w:ascii="Arial Narrow" w:hAnsi="Arial Narrow"/>
          <w:sz w:val="24"/>
          <w:szCs w:val="24"/>
        </w:rPr>
        <w:t xml:space="preserve"> Предоставление исходной информации. </w:t>
      </w:r>
      <w:r w:rsidR="002E0220" w:rsidRPr="00A461FF">
        <w:rPr>
          <w:rFonts w:ascii="Arial Narrow" w:hAnsi="Arial Narrow"/>
          <w:bCs/>
          <w:spacing w:val="-1"/>
          <w:sz w:val="24"/>
          <w:szCs w:val="24"/>
        </w:rPr>
        <w:t>Заказчик на основании договора предоставляет исполнителю необходимую геолого-промысловую информацию для выполнения данной работы.</w:t>
      </w:r>
    </w:p>
    <w:p w14:paraId="7C78C054" w14:textId="77777777" w:rsidR="006A379E" w:rsidRPr="00A461FF" w:rsidRDefault="002E0220" w:rsidP="00CA1C58">
      <w:pPr>
        <w:pStyle w:val="af"/>
        <w:numPr>
          <w:ilvl w:val="0"/>
          <w:numId w:val="15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А</w:t>
      </w:r>
      <w:r w:rsidR="006A379E" w:rsidRPr="00A461FF">
        <w:rPr>
          <w:rFonts w:ascii="Arial Narrow" w:hAnsi="Arial Narrow"/>
          <w:sz w:val="24"/>
          <w:szCs w:val="24"/>
        </w:rPr>
        <w:t xml:space="preserve">нализ и обобщение имеющейся геолого-геофизической информации по контрактной территории, в том числе:  </w:t>
      </w:r>
    </w:p>
    <w:p w14:paraId="3F7761CF" w14:textId="77777777" w:rsidR="006A379E" w:rsidRPr="00A461FF" w:rsidRDefault="006A379E" w:rsidP="00CA1C58">
      <w:pPr>
        <w:pStyle w:val="af"/>
        <w:numPr>
          <w:ilvl w:val="0"/>
          <w:numId w:val="19"/>
        </w:num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общие сведения о контрактной территории;</w:t>
      </w:r>
    </w:p>
    <w:p w14:paraId="61F00F73" w14:textId="77777777" w:rsidR="006A379E" w:rsidRPr="00A461FF" w:rsidRDefault="006A379E" w:rsidP="00CA1C58">
      <w:pPr>
        <w:pStyle w:val="af"/>
        <w:numPr>
          <w:ilvl w:val="0"/>
          <w:numId w:val="19"/>
        </w:num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данные об особенностях геологического строения и потенциале месторождения;</w:t>
      </w:r>
    </w:p>
    <w:p w14:paraId="518D9308" w14:textId="77777777" w:rsidR="006A379E" w:rsidRPr="00A461FF" w:rsidRDefault="006A379E" w:rsidP="00CA1C58">
      <w:pPr>
        <w:pStyle w:val="af"/>
        <w:numPr>
          <w:ilvl w:val="0"/>
          <w:numId w:val="19"/>
        </w:num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история освоения месторождения;</w:t>
      </w:r>
    </w:p>
    <w:p w14:paraId="3F4E7518" w14:textId="77777777" w:rsidR="00FA2333" w:rsidRPr="00A461FF" w:rsidRDefault="00FA2333" w:rsidP="00CA1C58">
      <w:pPr>
        <w:pStyle w:val="af"/>
        <w:numPr>
          <w:ilvl w:val="0"/>
          <w:numId w:val="19"/>
        </w:num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данные геодинамического мониторинга прошлых лет;</w:t>
      </w:r>
    </w:p>
    <w:p w14:paraId="3FEEF5BB" w14:textId="77777777" w:rsidR="006A379E" w:rsidRPr="00A461FF" w:rsidRDefault="006A379E" w:rsidP="00CA1C58">
      <w:pPr>
        <w:pStyle w:val="af"/>
        <w:numPr>
          <w:ilvl w:val="0"/>
          <w:numId w:val="19"/>
        </w:num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объем техногенного воздействия на недра месторождения и т.п.</w:t>
      </w:r>
    </w:p>
    <w:p w14:paraId="4D55E2DF" w14:textId="77777777" w:rsidR="006A379E" w:rsidRPr="00A461FF" w:rsidRDefault="006A379E" w:rsidP="00CA1C58">
      <w:pPr>
        <w:tabs>
          <w:tab w:val="num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По результатам работ первого этапа будут </w:t>
      </w:r>
      <w:r w:rsidR="00FA2333" w:rsidRPr="00A461FF">
        <w:rPr>
          <w:rFonts w:ascii="Arial Narrow" w:hAnsi="Arial Narrow"/>
          <w:sz w:val="24"/>
          <w:szCs w:val="24"/>
        </w:rPr>
        <w:t>обновлены</w:t>
      </w:r>
      <w:r w:rsidRPr="00A461FF">
        <w:rPr>
          <w:rFonts w:ascii="Arial Narrow" w:hAnsi="Arial Narrow"/>
          <w:sz w:val="24"/>
          <w:szCs w:val="24"/>
        </w:rPr>
        <w:t xml:space="preserve"> потенциальные факторы геодинамического риска.</w:t>
      </w:r>
    </w:p>
    <w:p w14:paraId="16A1CB47" w14:textId="6694F1DA" w:rsidR="00FA2333" w:rsidRPr="00A461FF" w:rsidRDefault="004778A2" w:rsidP="009078FF">
      <w:pPr>
        <w:pStyle w:val="af"/>
        <w:numPr>
          <w:ilvl w:val="0"/>
          <w:numId w:val="15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Разработка </w:t>
      </w:r>
      <w:r w:rsidR="00F925C7" w:rsidRPr="00A461FF">
        <w:rPr>
          <w:rFonts w:ascii="Arial Narrow" w:hAnsi="Arial Narrow"/>
          <w:sz w:val="24"/>
          <w:szCs w:val="24"/>
        </w:rPr>
        <w:t xml:space="preserve">до конца 2025 года </w:t>
      </w:r>
      <w:r w:rsidR="00FA2333" w:rsidRPr="00A461FF">
        <w:rPr>
          <w:rFonts w:ascii="Arial Narrow" w:hAnsi="Arial Narrow"/>
          <w:sz w:val="24"/>
          <w:szCs w:val="24"/>
        </w:rPr>
        <w:t xml:space="preserve">комплексной программы работ по теме: «Проведение геодинамического мониторинга состояния недр на территории месторождения газа </w:t>
      </w:r>
      <w:proofErr w:type="spellStart"/>
      <w:r w:rsidR="00FA2333" w:rsidRPr="00A461FF">
        <w:rPr>
          <w:rFonts w:ascii="Arial Narrow" w:hAnsi="Arial Narrow"/>
          <w:sz w:val="24"/>
          <w:szCs w:val="24"/>
        </w:rPr>
        <w:t>Шагырлы-Шомышты</w:t>
      </w:r>
      <w:proofErr w:type="spellEnd"/>
      <w:r w:rsidR="00FA2333" w:rsidRPr="00A461FF">
        <w:rPr>
          <w:rFonts w:ascii="Arial Narrow" w:hAnsi="Arial Narrow"/>
          <w:sz w:val="24"/>
          <w:szCs w:val="24"/>
        </w:rPr>
        <w:t xml:space="preserve"> в Мангистауской области» на период 20</w:t>
      </w:r>
      <w:r w:rsidR="007508B5" w:rsidRPr="00A461FF">
        <w:rPr>
          <w:rFonts w:ascii="Arial Narrow" w:hAnsi="Arial Narrow"/>
          <w:sz w:val="24"/>
          <w:szCs w:val="24"/>
        </w:rPr>
        <w:t>25</w:t>
      </w:r>
      <w:r w:rsidR="00FA2333" w:rsidRPr="00A461FF">
        <w:rPr>
          <w:rFonts w:ascii="Arial Narrow" w:hAnsi="Arial Narrow"/>
          <w:sz w:val="24"/>
          <w:szCs w:val="24"/>
        </w:rPr>
        <w:t>-20</w:t>
      </w:r>
      <w:r w:rsidR="007508B5" w:rsidRPr="00A461FF">
        <w:rPr>
          <w:rFonts w:ascii="Arial Narrow" w:hAnsi="Arial Narrow"/>
          <w:sz w:val="24"/>
          <w:szCs w:val="24"/>
        </w:rPr>
        <w:t>30</w:t>
      </w:r>
      <w:r w:rsidR="00FA2333" w:rsidRPr="00A461FF">
        <w:rPr>
          <w:rFonts w:ascii="Arial Narrow" w:hAnsi="Arial Narrow"/>
          <w:sz w:val="24"/>
          <w:szCs w:val="24"/>
        </w:rPr>
        <w:t xml:space="preserve"> гг.</w:t>
      </w:r>
    </w:p>
    <w:p w14:paraId="01DBD8D1" w14:textId="6D741B08" w:rsidR="00EE64B1" w:rsidRPr="00A461FF" w:rsidRDefault="00EE64B1" w:rsidP="00CA1C58">
      <w:pPr>
        <w:pStyle w:val="af"/>
        <w:numPr>
          <w:ilvl w:val="0"/>
          <w:numId w:val="15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Проведение традиционных полевых измерений на территории месторождения:</w:t>
      </w:r>
    </w:p>
    <w:p w14:paraId="58001538" w14:textId="77777777" w:rsidR="00FA2333" w:rsidRPr="00A461FF" w:rsidRDefault="00FA2333" w:rsidP="00CA1C58">
      <w:pPr>
        <w:pStyle w:val="af"/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Нивелирование II класса повышенной точности;</w:t>
      </w:r>
    </w:p>
    <w:p w14:paraId="163AE88D" w14:textId="77777777" w:rsidR="00FA2333" w:rsidRPr="00A461FF" w:rsidRDefault="00FA2333" w:rsidP="00CA1C58">
      <w:pPr>
        <w:pStyle w:val="af"/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Высокоточные гравиметрические измерения;</w:t>
      </w:r>
    </w:p>
    <w:p w14:paraId="6CF82F94" w14:textId="7BAD6C6B" w:rsidR="00FD2563" w:rsidRPr="00A461FF" w:rsidRDefault="00FA2333" w:rsidP="00CA1C58">
      <w:pPr>
        <w:pStyle w:val="af"/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Высокоточные GNSS-наблюдения.</w:t>
      </w:r>
    </w:p>
    <w:p w14:paraId="0846301D" w14:textId="77777777" w:rsidR="00FA2333" w:rsidRPr="00A461FF" w:rsidRDefault="00FA2333" w:rsidP="00CA1C5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 Narrow" w:hAnsi="Arial Narrow"/>
          <w:sz w:val="24"/>
          <w:szCs w:val="24"/>
        </w:rPr>
      </w:pPr>
    </w:p>
    <w:p w14:paraId="07B07904" w14:textId="77777777" w:rsidR="00FA2333" w:rsidRPr="00A461FF" w:rsidRDefault="00FA2333" w:rsidP="00CA1C5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Полевые высокоточные измерения должны выполняться:</w:t>
      </w:r>
    </w:p>
    <w:p w14:paraId="181F55F0" w14:textId="77777777" w:rsidR="00FA2333" w:rsidRPr="00A461FF" w:rsidRDefault="00FA2333" w:rsidP="00CA1C58">
      <w:pPr>
        <w:pStyle w:val="af"/>
        <w:numPr>
          <w:ilvl w:val="0"/>
          <w:numId w:val="31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высокоточными гравиметрами, обеспечивающими точность определения силы тяжести на пункте не более 5-7 </w:t>
      </w:r>
      <w:proofErr w:type="spellStart"/>
      <w:r w:rsidRPr="00A461FF">
        <w:rPr>
          <w:rFonts w:ascii="Arial Narrow" w:hAnsi="Arial Narrow"/>
          <w:sz w:val="24"/>
          <w:szCs w:val="24"/>
        </w:rPr>
        <w:t>микрогалл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, имеющие чувствительность не ниже 0,01 </w:t>
      </w:r>
      <w:proofErr w:type="spellStart"/>
      <w:r w:rsidRPr="00A461FF">
        <w:rPr>
          <w:rFonts w:ascii="Arial Narrow" w:hAnsi="Arial Narrow"/>
          <w:sz w:val="24"/>
          <w:szCs w:val="24"/>
        </w:rPr>
        <w:t>мГал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, учитывающие лунно-солнечные вариации, дрейф нуль пункта прибора, компенсацию за изменение уровней. </w:t>
      </w:r>
    </w:p>
    <w:p w14:paraId="0530969B" w14:textId="06B38F89" w:rsidR="00FA2333" w:rsidRPr="00A461FF" w:rsidRDefault="00FA2333" w:rsidP="00CA1C58">
      <w:pPr>
        <w:pStyle w:val="af"/>
        <w:numPr>
          <w:ilvl w:val="0"/>
          <w:numId w:val="31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многочастотными GNSS-приемниками и высокоточными GNSS </w:t>
      </w:r>
      <w:proofErr w:type="gramStart"/>
      <w:r w:rsidRPr="00A461FF">
        <w:rPr>
          <w:rFonts w:ascii="Arial Narrow" w:hAnsi="Arial Narrow"/>
          <w:sz w:val="24"/>
          <w:szCs w:val="24"/>
        </w:rPr>
        <w:t>антеннами</w:t>
      </w:r>
      <w:proofErr w:type="gramEnd"/>
      <w:r w:rsidRPr="00A461FF">
        <w:rPr>
          <w:rFonts w:ascii="Arial Narrow" w:hAnsi="Arial Narrow"/>
          <w:sz w:val="24"/>
          <w:szCs w:val="24"/>
        </w:rPr>
        <w:t xml:space="preserve"> обеспечивающими возможность приема сигналов спутниковых систем ГЛОНАС и GPS (L1/L2/L5) и сбор достоверных данных, среднеквадратическая погрешность определения координат которых в плане и по высоте не должна превышать 3-3,5 мм.</w:t>
      </w:r>
    </w:p>
    <w:p w14:paraId="340E778D" w14:textId="77777777" w:rsidR="00FA2333" w:rsidRPr="00A461FF" w:rsidRDefault="00FA2333" w:rsidP="00CA1C58">
      <w:pPr>
        <w:pStyle w:val="af"/>
        <w:numPr>
          <w:ilvl w:val="0"/>
          <w:numId w:val="31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автоматизированными нивелирами, с точностью измерений 0,3 мм на 1 км двойного хода с </w:t>
      </w:r>
      <w:proofErr w:type="spellStart"/>
      <w:r w:rsidRPr="00A461FF">
        <w:rPr>
          <w:rFonts w:ascii="Arial Narrow" w:hAnsi="Arial Narrow"/>
          <w:sz w:val="24"/>
          <w:szCs w:val="24"/>
        </w:rPr>
        <w:t>инварными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рейками. </w:t>
      </w:r>
    </w:p>
    <w:p w14:paraId="2A0D1B64" w14:textId="77777777" w:rsidR="00FA2333" w:rsidRPr="00A461FF" w:rsidRDefault="00FA2333" w:rsidP="00CA1C58">
      <w:pPr>
        <w:pStyle w:val="Default"/>
        <w:suppressAutoHyphens/>
        <w:ind w:firstLine="708"/>
        <w:jc w:val="both"/>
        <w:rPr>
          <w:rFonts w:ascii="Arial Narrow" w:hAnsi="Arial Narrow"/>
          <w:color w:val="auto"/>
        </w:rPr>
      </w:pPr>
      <w:r w:rsidRPr="00A461FF">
        <w:rPr>
          <w:rFonts w:ascii="Arial Narrow" w:hAnsi="Arial Narrow"/>
          <w:color w:val="auto"/>
        </w:rPr>
        <w:t>Все используемое оборудование должно своевременно проходить соответствующие и поверки.</w:t>
      </w:r>
    </w:p>
    <w:p w14:paraId="66744872" w14:textId="77777777" w:rsidR="00934674" w:rsidRPr="00A461FF" w:rsidRDefault="00FA2333" w:rsidP="00934674">
      <w:pPr>
        <w:pStyle w:val="af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С</w:t>
      </w:r>
      <w:r w:rsidR="00927F3D" w:rsidRPr="00A461FF">
        <w:rPr>
          <w:rFonts w:ascii="Arial Narrow" w:hAnsi="Arial Narrow"/>
          <w:sz w:val="24"/>
          <w:szCs w:val="24"/>
        </w:rPr>
        <w:t xml:space="preserve">бор, обработка и интерпретация </w:t>
      </w:r>
      <w:r w:rsidR="00927F3D" w:rsidRPr="00A461FF">
        <w:rPr>
          <w:rFonts w:ascii="Arial Narrow" w:hAnsi="Arial Narrow"/>
          <w:sz w:val="24"/>
          <w:szCs w:val="24"/>
          <w:lang w:val="en-US"/>
        </w:rPr>
        <w:t>Rinex</w:t>
      </w:r>
      <w:r w:rsidR="00927F3D" w:rsidRPr="00A461FF">
        <w:rPr>
          <w:rFonts w:ascii="Arial Narrow" w:hAnsi="Arial Narrow"/>
          <w:sz w:val="24"/>
          <w:szCs w:val="24"/>
        </w:rPr>
        <w:t>-</w:t>
      </w:r>
      <w:r w:rsidR="00927F3D" w:rsidRPr="00A461FF">
        <w:rPr>
          <w:rFonts w:ascii="Arial Narrow" w:hAnsi="Arial Narrow"/>
          <w:sz w:val="24"/>
          <w:szCs w:val="24"/>
          <w:lang w:val="kk-KZ"/>
        </w:rPr>
        <w:t>файлов</w:t>
      </w:r>
      <w:r w:rsidRPr="00A461FF">
        <w:rPr>
          <w:rFonts w:ascii="Arial Narrow" w:hAnsi="Arial Narrow"/>
          <w:sz w:val="24"/>
          <w:szCs w:val="24"/>
        </w:rPr>
        <w:t xml:space="preserve"> сети</w:t>
      </w:r>
      <w:r w:rsidR="00BD58F8" w:rsidRPr="00A461FF">
        <w:rPr>
          <w:rFonts w:ascii="Arial Narrow" w:hAnsi="Arial Narrow"/>
          <w:sz w:val="24"/>
          <w:szCs w:val="24"/>
        </w:rPr>
        <w:t xml:space="preserve"> из пяти</w:t>
      </w:r>
      <w:r w:rsidRPr="00A461FF">
        <w:rPr>
          <w:rFonts w:ascii="Arial Narrow" w:hAnsi="Arial Narrow"/>
          <w:sz w:val="24"/>
          <w:szCs w:val="24"/>
        </w:rPr>
        <w:t xml:space="preserve"> перманентных базовых геодинамических пунктов наблюдения</w:t>
      </w:r>
      <w:r w:rsidR="00A45BD4" w:rsidRPr="00A461FF">
        <w:rPr>
          <w:rFonts w:ascii="Arial Narrow" w:hAnsi="Arial Narrow"/>
          <w:sz w:val="24"/>
          <w:szCs w:val="24"/>
        </w:rPr>
        <w:t>.</w:t>
      </w:r>
    </w:p>
    <w:p w14:paraId="33ECEC45" w14:textId="5F60E399" w:rsidR="00A45BD4" w:rsidRPr="00A461FF" w:rsidRDefault="00934674" w:rsidP="00934674">
      <w:pPr>
        <w:pStyle w:val="af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Выбор, п</w:t>
      </w:r>
      <w:r w:rsidR="00D72E12" w:rsidRPr="00A461FF">
        <w:rPr>
          <w:rFonts w:ascii="Arial Narrow" w:hAnsi="Arial Narrow"/>
          <w:sz w:val="24"/>
          <w:szCs w:val="24"/>
        </w:rPr>
        <w:t xml:space="preserve">одготовка и интерферометрическая обработка </w:t>
      </w:r>
      <w:r w:rsidRPr="00A461FF">
        <w:rPr>
          <w:rFonts w:ascii="Arial Narrow" w:hAnsi="Arial Narrow"/>
          <w:sz w:val="24"/>
          <w:szCs w:val="24"/>
        </w:rPr>
        <w:t>спутниковы</w:t>
      </w:r>
      <w:r w:rsidR="00AA4148" w:rsidRPr="00A461FF">
        <w:rPr>
          <w:rFonts w:ascii="Arial Narrow" w:hAnsi="Arial Narrow"/>
          <w:sz w:val="24"/>
          <w:szCs w:val="24"/>
        </w:rPr>
        <w:t>х</w:t>
      </w:r>
      <w:r w:rsidR="00D72E12" w:rsidRPr="00A461FF">
        <w:rPr>
          <w:rFonts w:ascii="Arial Narrow" w:hAnsi="Arial Narrow"/>
          <w:sz w:val="24"/>
          <w:szCs w:val="24"/>
        </w:rPr>
        <w:t xml:space="preserve"> данных</w:t>
      </w:r>
      <w:r w:rsidR="00AA4148" w:rsidRPr="00A461FF">
        <w:rPr>
          <w:rFonts w:ascii="Arial Narrow" w:hAnsi="Arial Narrow"/>
          <w:sz w:val="24"/>
          <w:szCs w:val="24"/>
        </w:rPr>
        <w:t>.</w:t>
      </w:r>
    </w:p>
    <w:p w14:paraId="1FB2E13F" w14:textId="216ECA18" w:rsidR="006A379E" w:rsidRPr="00A461FF" w:rsidRDefault="00AA4148" w:rsidP="00CA1C58">
      <w:pPr>
        <w:pStyle w:val="af"/>
        <w:numPr>
          <w:ilvl w:val="0"/>
          <w:numId w:val="15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Интеграция</w:t>
      </w:r>
      <w:r w:rsidR="00883804" w:rsidRPr="00A461FF">
        <w:rPr>
          <w:rFonts w:ascii="Arial Narrow" w:hAnsi="Arial Narrow"/>
          <w:sz w:val="24"/>
          <w:szCs w:val="24"/>
        </w:rPr>
        <w:t xml:space="preserve"> данных</w:t>
      </w:r>
      <w:r w:rsidR="006A379E" w:rsidRPr="00A461FF">
        <w:rPr>
          <w:rFonts w:ascii="Arial Narrow" w:hAnsi="Arial Narrow"/>
          <w:sz w:val="24"/>
          <w:szCs w:val="24"/>
        </w:rPr>
        <w:t xml:space="preserve"> и составление отчета.</w:t>
      </w:r>
    </w:p>
    <w:p w14:paraId="2C77E137" w14:textId="73CE9B34" w:rsidR="00FB7029" w:rsidRPr="00A461FF" w:rsidRDefault="00AA4148" w:rsidP="00CA1C58">
      <w:pPr>
        <w:pStyle w:val="af"/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Комплексирование</w:t>
      </w:r>
      <w:r w:rsidR="00FB7029" w:rsidRPr="00A461FF">
        <w:rPr>
          <w:rFonts w:ascii="Arial Narrow" w:hAnsi="Arial Narrow"/>
          <w:sz w:val="24"/>
          <w:szCs w:val="24"/>
        </w:rPr>
        <w:t>, сопоставление результатов измерений с предыдущими циклами измерений, анализ и интерпретация данных.</w:t>
      </w:r>
    </w:p>
    <w:p w14:paraId="0E07BEB8" w14:textId="616081DF" w:rsidR="006A379E" w:rsidRPr="00A461FF" w:rsidRDefault="006A379E" w:rsidP="00CA1C58">
      <w:pPr>
        <w:pStyle w:val="af"/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Предоставление</w:t>
      </w:r>
      <w:r w:rsidR="000A6D6C" w:rsidRPr="00A461FF">
        <w:rPr>
          <w:rFonts w:ascii="Arial Narrow" w:hAnsi="Arial Narrow"/>
          <w:sz w:val="24"/>
          <w:szCs w:val="24"/>
        </w:rPr>
        <w:t xml:space="preserve"> </w:t>
      </w:r>
      <w:r w:rsidR="001A1DDF" w:rsidRPr="00A461FF">
        <w:rPr>
          <w:rFonts w:ascii="Arial Narrow" w:hAnsi="Arial Narrow"/>
          <w:sz w:val="24"/>
          <w:szCs w:val="24"/>
        </w:rPr>
        <w:t>годового отчета</w:t>
      </w:r>
      <w:r w:rsidR="000A6D6C" w:rsidRPr="00A461FF">
        <w:rPr>
          <w:rFonts w:ascii="Arial Narrow" w:hAnsi="Arial Narrow"/>
          <w:sz w:val="24"/>
          <w:szCs w:val="24"/>
        </w:rPr>
        <w:t xml:space="preserve"> по геодинамическому мониторингу за 20</w:t>
      </w:r>
      <w:r w:rsidR="001A1DDF" w:rsidRPr="00A461FF">
        <w:rPr>
          <w:rFonts w:ascii="Arial Narrow" w:hAnsi="Arial Narrow"/>
          <w:sz w:val="24"/>
          <w:szCs w:val="24"/>
        </w:rPr>
        <w:t>25</w:t>
      </w:r>
      <w:r w:rsidR="000A6D6C" w:rsidRPr="00A461FF">
        <w:rPr>
          <w:rFonts w:ascii="Arial Narrow" w:hAnsi="Arial Narrow"/>
          <w:sz w:val="24"/>
          <w:szCs w:val="24"/>
        </w:rPr>
        <w:t xml:space="preserve"> год</w:t>
      </w:r>
      <w:r w:rsidRPr="00A461FF">
        <w:rPr>
          <w:rFonts w:ascii="Arial Narrow" w:hAnsi="Arial Narrow"/>
          <w:sz w:val="24"/>
          <w:szCs w:val="24"/>
        </w:rPr>
        <w:t xml:space="preserve"> по</w:t>
      </w:r>
      <w:r w:rsidR="00FA489C" w:rsidRPr="00A461FF">
        <w:rPr>
          <w:rFonts w:ascii="Arial Narrow" w:hAnsi="Arial Narrow"/>
          <w:sz w:val="24"/>
          <w:szCs w:val="24"/>
        </w:rPr>
        <w:t xml:space="preserve"> утвержденной государственным органом</w:t>
      </w:r>
      <w:r w:rsidRPr="00A461FF">
        <w:rPr>
          <w:rFonts w:ascii="Arial Narrow" w:hAnsi="Arial Narrow"/>
          <w:sz w:val="24"/>
          <w:szCs w:val="24"/>
        </w:rPr>
        <w:t xml:space="preserve"> форме</w:t>
      </w:r>
      <w:r w:rsidR="000F013C" w:rsidRPr="00A461FF">
        <w:rPr>
          <w:rFonts w:ascii="Arial Narrow" w:hAnsi="Arial Narrow"/>
          <w:sz w:val="24"/>
          <w:szCs w:val="24"/>
        </w:rPr>
        <w:t xml:space="preserve"> до конца 20</w:t>
      </w:r>
      <w:r w:rsidR="001A1DDF" w:rsidRPr="00A461FF">
        <w:rPr>
          <w:rFonts w:ascii="Arial Narrow" w:hAnsi="Arial Narrow"/>
          <w:sz w:val="24"/>
          <w:szCs w:val="24"/>
        </w:rPr>
        <w:t>25</w:t>
      </w:r>
      <w:r w:rsidR="000F013C" w:rsidRPr="00A461FF">
        <w:rPr>
          <w:rFonts w:ascii="Arial Narrow" w:hAnsi="Arial Narrow"/>
          <w:sz w:val="24"/>
          <w:szCs w:val="24"/>
        </w:rPr>
        <w:t xml:space="preserve"> года</w:t>
      </w:r>
      <w:r w:rsidRPr="00A461FF">
        <w:rPr>
          <w:rFonts w:ascii="Arial Narrow" w:hAnsi="Arial Narrow"/>
          <w:sz w:val="24"/>
          <w:szCs w:val="24"/>
        </w:rPr>
        <w:t>.</w:t>
      </w:r>
    </w:p>
    <w:p w14:paraId="5A2C541C" w14:textId="77777777" w:rsidR="006A379E" w:rsidRPr="00A461FF" w:rsidRDefault="006A379E" w:rsidP="00CA1C58">
      <w:pPr>
        <w:pStyle w:val="af"/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Составление отчета о результатах оказания услуг по геодинамическому мониторингу. </w:t>
      </w:r>
    </w:p>
    <w:p w14:paraId="71A3AA02" w14:textId="77777777" w:rsidR="006A379E" w:rsidRPr="00A461FF" w:rsidRDefault="006A379E" w:rsidP="00CA1C58">
      <w:pPr>
        <w:pStyle w:val="af"/>
        <w:suppressAutoHyphens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</w:p>
    <w:p w14:paraId="2EBE07E3" w14:textId="77777777" w:rsidR="006A379E" w:rsidRPr="00A461FF" w:rsidRDefault="006A379E" w:rsidP="00CA1C58">
      <w:pPr>
        <w:pStyle w:val="af"/>
        <w:suppressAutoHyphens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A461FF">
        <w:rPr>
          <w:rFonts w:ascii="Arial Narrow" w:hAnsi="Arial Narrow"/>
          <w:b/>
          <w:sz w:val="24"/>
          <w:szCs w:val="24"/>
        </w:rPr>
        <w:t>Ожидаемы</w:t>
      </w:r>
      <w:r w:rsidR="008E7B83" w:rsidRPr="00A461FF">
        <w:rPr>
          <w:rFonts w:ascii="Arial Narrow" w:hAnsi="Arial Narrow"/>
          <w:b/>
          <w:sz w:val="24"/>
          <w:szCs w:val="24"/>
        </w:rPr>
        <w:t>е</w:t>
      </w:r>
      <w:r w:rsidRPr="00A461FF">
        <w:rPr>
          <w:rFonts w:ascii="Arial Narrow" w:hAnsi="Arial Narrow"/>
          <w:b/>
          <w:sz w:val="24"/>
          <w:szCs w:val="24"/>
        </w:rPr>
        <w:t xml:space="preserve"> результат</w:t>
      </w:r>
      <w:r w:rsidR="008E7B83" w:rsidRPr="00A461FF">
        <w:rPr>
          <w:rFonts w:ascii="Arial Narrow" w:hAnsi="Arial Narrow"/>
          <w:b/>
          <w:sz w:val="24"/>
          <w:szCs w:val="24"/>
        </w:rPr>
        <w:t>ы</w:t>
      </w:r>
    </w:p>
    <w:p w14:paraId="588CEF76" w14:textId="77777777" w:rsidR="00B96BBB" w:rsidRPr="00A461FF" w:rsidRDefault="004F0505" w:rsidP="00D4674A">
      <w:pPr>
        <w:pStyle w:val="af"/>
        <w:numPr>
          <w:ilvl w:val="0"/>
          <w:numId w:val="29"/>
        </w:numPr>
        <w:suppressAutoHyphens/>
        <w:spacing w:after="0" w:line="240" w:lineRule="auto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База данных </w:t>
      </w:r>
      <w:r w:rsidR="00680ECD" w:rsidRPr="00A461FF">
        <w:rPr>
          <w:rFonts w:ascii="Arial Narrow" w:hAnsi="Arial Narrow"/>
          <w:sz w:val="24"/>
          <w:szCs w:val="24"/>
        </w:rPr>
        <w:t xml:space="preserve">мониторинговых </w:t>
      </w:r>
      <w:r w:rsidRPr="00A461FF">
        <w:rPr>
          <w:rFonts w:ascii="Arial Narrow" w:hAnsi="Arial Narrow"/>
          <w:sz w:val="24"/>
          <w:szCs w:val="24"/>
        </w:rPr>
        <w:t>на</w:t>
      </w:r>
      <w:r w:rsidR="00680ECD" w:rsidRPr="00A461FF">
        <w:rPr>
          <w:rFonts w:ascii="Arial Narrow" w:hAnsi="Arial Narrow"/>
          <w:sz w:val="24"/>
          <w:szCs w:val="24"/>
        </w:rPr>
        <w:t>блюдений</w:t>
      </w:r>
      <w:r w:rsidR="006C349B" w:rsidRPr="00A461FF">
        <w:rPr>
          <w:rFonts w:ascii="Arial Narrow" w:hAnsi="Arial Narrow"/>
          <w:sz w:val="24"/>
          <w:szCs w:val="24"/>
        </w:rPr>
        <w:t xml:space="preserve"> за 2025 год</w:t>
      </w:r>
      <w:r w:rsidR="006A379E" w:rsidRPr="00A461FF">
        <w:rPr>
          <w:rFonts w:ascii="Arial Narrow" w:hAnsi="Arial Narrow"/>
          <w:sz w:val="24"/>
          <w:szCs w:val="24"/>
        </w:rPr>
        <w:t>;</w:t>
      </w:r>
    </w:p>
    <w:p w14:paraId="168279C2" w14:textId="3356E636" w:rsidR="00A60078" w:rsidRPr="00A461FF" w:rsidRDefault="00777729" w:rsidP="00D4674A">
      <w:pPr>
        <w:pStyle w:val="af"/>
        <w:numPr>
          <w:ilvl w:val="0"/>
          <w:numId w:val="41"/>
        </w:numPr>
        <w:suppressAutoHyphens/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Новая м</w:t>
      </w:r>
      <w:r w:rsidR="00A60078" w:rsidRPr="00A461FF">
        <w:rPr>
          <w:rFonts w:ascii="Arial Narrow" w:hAnsi="Arial Narrow"/>
          <w:sz w:val="24"/>
          <w:szCs w:val="24"/>
        </w:rPr>
        <w:t>етодика комплексного геодинамического мониторинга для территории месторождения;</w:t>
      </w:r>
    </w:p>
    <w:p w14:paraId="2685CC30" w14:textId="77777777" w:rsidR="00A60078" w:rsidRPr="00A461FF" w:rsidRDefault="00A60078" w:rsidP="00D4674A">
      <w:pPr>
        <w:pStyle w:val="af"/>
        <w:numPr>
          <w:ilvl w:val="0"/>
          <w:numId w:val="41"/>
        </w:numPr>
        <w:suppressAutoHyphens/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lastRenderedPageBreak/>
        <w:t>Обновленная карта геодинамических рисков;</w:t>
      </w:r>
    </w:p>
    <w:p w14:paraId="75F71691" w14:textId="247DEC67" w:rsidR="00A60078" w:rsidRPr="00A461FF" w:rsidRDefault="00A60078" w:rsidP="00D4674A">
      <w:pPr>
        <w:pStyle w:val="af"/>
        <w:numPr>
          <w:ilvl w:val="0"/>
          <w:numId w:val="41"/>
        </w:numPr>
        <w:suppressAutoHyphens/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3D-модель напряженно-деформированного состояния массива;</w:t>
      </w:r>
    </w:p>
    <w:p w14:paraId="23299D4E" w14:textId="5B160788" w:rsidR="00A60078" w:rsidRPr="00A461FF" w:rsidRDefault="009F4DE9" w:rsidP="00D4674A">
      <w:pPr>
        <w:pStyle w:val="af"/>
        <w:numPr>
          <w:ilvl w:val="0"/>
          <w:numId w:val="41"/>
        </w:numPr>
        <w:suppressAutoHyphens/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Комплексная Программа мониторинга</w:t>
      </w:r>
      <w:r w:rsidR="0068557A" w:rsidRPr="00A461FF">
        <w:rPr>
          <w:rFonts w:ascii="Arial Narrow" w:hAnsi="Arial Narrow"/>
          <w:sz w:val="24"/>
          <w:szCs w:val="24"/>
        </w:rPr>
        <w:t>,</w:t>
      </w:r>
      <w:r w:rsidRPr="00A461FF">
        <w:rPr>
          <w:rFonts w:ascii="Arial Narrow" w:hAnsi="Arial Narrow"/>
          <w:sz w:val="24"/>
          <w:szCs w:val="24"/>
        </w:rPr>
        <w:t xml:space="preserve"> р</w:t>
      </w:r>
      <w:r w:rsidR="00A60078" w:rsidRPr="00A461FF">
        <w:rPr>
          <w:rFonts w:ascii="Arial Narrow" w:hAnsi="Arial Narrow"/>
          <w:sz w:val="24"/>
          <w:szCs w:val="24"/>
        </w:rPr>
        <w:t>екомендации для проекта разработки и мероприятий по охране недр;</w:t>
      </w:r>
    </w:p>
    <w:p w14:paraId="0E849115" w14:textId="383990A5" w:rsidR="00A60078" w:rsidRPr="00A461FF" w:rsidRDefault="004020FC" w:rsidP="00D4674A">
      <w:pPr>
        <w:pStyle w:val="af"/>
        <w:numPr>
          <w:ilvl w:val="0"/>
          <w:numId w:val="41"/>
        </w:numPr>
        <w:suppressAutoHyphens/>
        <w:spacing w:after="0" w:line="240" w:lineRule="auto"/>
        <w:ind w:left="360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Подготовка</w:t>
      </w:r>
      <w:r w:rsidR="00A60078" w:rsidRPr="00A461FF">
        <w:rPr>
          <w:rFonts w:ascii="Arial Narrow" w:hAnsi="Arial Narrow"/>
          <w:sz w:val="24"/>
          <w:szCs w:val="24"/>
        </w:rPr>
        <w:t xml:space="preserve"> научн</w:t>
      </w:r>
      <w:r w:rsidRPr="00A461FF">
        <w:rPr>
          <w:rFonts w:ascii="Arial Narrow" w:hAnsi="Arial Narrow"/>
          <w:sz w:val="24"/>
          <w:szCs w:val="24"/>
        </w:rPr>
        <w:t>ой</w:t>
      </w:r>
      <w:r w:rsidR="00A60078" w:rsidRPr="00A461FF">
        <w:rPr>
          <w:rFonts w:ascii="Arial Narrow" w:hAnsi="Arial Narrow"/>
          <w:sz w:val="24"/>
          <w:szCs w:val="24"/>
        </w:rPr>
        <w:t xml:space="preserve"> стать</w:t>
      </w:r>
      <w:r w:rsidRPr="00A461FF">
        <w:rPr>
          <w:rFonts w:ascii="Arial Narrow" w:hAnsi="Arial Narrow"/>
          <w:sz w:val="24"/>
          <w:szCs w:val="24"/>
        </w:rPr>
        <w:t>и</w:t>
      </w:r>
      <w:r w:rsidR="00B74051" w:rsidRPr="00A461FF">
        <w:rPr>
          <w:rFonts w:ascii="Arial Narrow" w:hAnsi="Arial Narrow"/>
          <w:sz w:val="24"/>
          <w:szCs w:val="24"/>
        </w:rPr>
        <w:t xml:space="preserve"> по требованиям</w:t>
      </w:r>
      <w:r w:rsidR="00A60078" w:rsidRPr="00A461FF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A60078" w:rsidRPr="00A461FF">
        <w:rPr>
          <w:rFonts w:ascii="Arial Narrow" w:hAnsi="Arial Narrow"/>
          <w:sz w:val="24"/>
          <w:szCs w:val="24"/>
        </w:rPr>
        <w:t>Scopus</w:t>
      </w:r>
      <w:proofErr w:type="spellEnd"/>
      <w:r w:rsidR="00A60078" w:rsidRPr="00A461FF">
        <w:rPr>
          <w:rFonts w:ascii="Arial Narrow" w:hAnsi="Arial Narrow"/>
          <w:sz w:val="24"/>
          <w:szCs w:val="24"/>
        </w:rPr>
        <w:t>/РИНЦ;</w:t>
      </w:r>
    </w:p>
    <w:p w14:paraId="06638C3D" w14:textId="77777777" w:rsidR="00D4674A" w:rsidRPr="00A461FF" w:rsidRDefault="00A60078" w:rsidP="00D4674A">
      <w:pPr>
        <w:pStyle w:val="af"/>
        <w:numPr>
          <w:ilvl w:val="0"/>
          <w:numId w:val="29"/>
        </w:numPr>
        <w:suppressAutoHyphens/>
        <w:spacing w:after="0" w:line="240" w:lineRule="auto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Итоговый научно-технический отчет.</w:t>
      </w:r>
      <w:r w:rsidR="00D4674A" w:rsidRPr="00A461FF">
        <w:rPr>
          <w:rFonts w:ascii="Arial Narrow" w:hAnsi="Arial Narrow"/>
          <w:sz w:val="24"/>
          <w:szCs w:val="24"/>
        </w:rPr>
        <w:t xml:space="preserve"> Отчет о результатах геодинамического мониторинга в соответствии с ГОСТ 7.32-2017</w:t>
      </w:r>
      <w:r w:rsidR="00D4674A" w:rsidRPr="00A461FF">
        <w:rPr>
          <w:rFonts w:ascii="Arial Narrow" w:hAnsi="Arial Narrow"/>
          <w:sz w:val="24"/>
          <w:szCs w:val="24"/>
          <w:lang w:val="kk-KZ"/>
        </w:rPr>
        <w:t xml:space="preserve"> и</w:t>
      </w:r>
      <w:r w:rsidR="00D4674A" w:rsidRPr="00A461FF">
        <w:rPr>
          <w:rFonts w:ascii="Arial Narrow" w:hAnsi="Arial Narrow"/>
          <w:sz w:val="24"/>
          <w:szCs w:val="24"/>
        </w:rPr>
        <w:t xml:space="preserve"> должен содержать следующее: </w:t>
      </w:r>
    </w:p>
    <w:p w14:paraId="3407B4E9" w14:textId="77777777" w:rsidR="00D4674A" w:rsidRPr="00A461FF" w:rsidRDefault="00D4674A" w:rsidP="00D4674A">
      <w:pPr>
        <w:pStyle w:val="af"/>
        <w:numPr>
          <w:ilvl w:val="0"/>
          <w:numId w:val="27"/>
        </w:numPr>
        <w:suppressAutoHyphens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текстовая часть отчета с введением, характеристикой геологических условий, описанием факторов геодинамического риска, обоснованием комплекса методов проведения мониторинга, с результатами рекогносцировки, закладки геодинамических пунктов, схемами и каталогами координат пунктов геодинамической сети, описанием методики проведения мониторинга и результатами обработки и анализа полученных данных измерений;  </w:t>
      </w:r>
    </w:p>
    <w:p w14:paraId="26B423B1" w14:textId="77777777" w:rsidR="00D4674A" w:rsidRPr="00A461FF" w:rsidRDefault="00D4674A" w:rsidP="00D4674A">
      <w:pPr>
        <w:pStyle w:val="af"/>
        <w:numPr>
          <w:ilvl w:val="0"/>
          <w:numId w:val="27"/>
        </w:numPr>
        <w:suppressAutoHyphens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сопоставление результатов измерений с предыдущими циклами измерений.</w:t>
      </w:r>
    </w:p>
    <w:p w14:paraId="67C9F6FE" w14:textId="77777777" w:rsidR="00D4674A" w:rsidRPr="00A461FF" w:rsidRDefault="00D4674A" w:rsidP="00D4674A">
      <w:pPr>
        <w:pStyle w:val="af"/>
        <w:numPr>
          <w:ilvl w:val="0"/>
          <w:numId w:val="27"/>
        </w:numPr>
        <w:suppressAutoHyphens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в отчете должны быть сделаны выводы по результатам оказанных услуг и разработаны рекомендации по дальнейшему оказанию услуг;</w:t>
      </w:r>
    </w:p>
    <w:p w14:paraId="4A15693B" w14:textId="77777777" w:rsidR="00D4674A" w:rsidRPr="00A461FF" w:rsidRDefault="00D4674A" w:rsidP="00D4674A">
      <w:pPr>
        <w:pStyle w:val="af"/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табличные приложения с результатами фактических измерений, полевой обработки, и оценками качества и точности оказанных услуг;</w:t>
      </w:r>
    </w:p>
    <w:p w14:paraId="3272D90C" w14:textId="77777777" w:rsidR="00D4674A" w:rsidRPr="00A461FF" w:rsidRDefault="00D4674A" w:rsidP="00D4674A">
      <w:pPr>
        <w:pStyle w:val="af"/>
        <w:numPr>
          <w:ilvl w:val="0"/>
          <w:numId w:val="27"/>
        </w:numPr>
        <w:suppressAutoHyphens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полевые материалы по всем видам полевых измерений</w:t>
      </w:r>
    </w:p>
    <w:p w14:paraId="7AFD6850" w14:textId="77777777" w:rsidR="00D4674A" w:rsidRPr="00A461FF" w:rsidRDefault="00D4674A" w:rsidP="00D4674A">
      <w:pPr>
        <w:pStyle w:val="af"/>
        <w:numPr>
          <w:ilvl w:val="0"/>
          <w:numId w:val="27"/>
        </w:numPr>
        <w:suppressAutoHyphens/>
        <w:spacing w:after="0" w:line="240" w:lineRule="auto"/>
        <w:ind w:left="709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оценка рисков по эксплуатации месторождения по результатам проекта.</w:t>
      </w:r>
    </w:p>
    <w:p w14:paraId="1F771033" w14:textId="77777777" w:rsidR="00163FF1" w:rsidRPr="00A461FF" w:rsidRDefault="00163FF1" w:rsidP="00CA1C58">
      <w:pPr>
        <w:suppressAutoHyphens/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</w:p>
    <w:p w14:paraId="35B549DF" w14:textId="77777777" w:rsidR="008E7B83" w:rsidRPr="00A461FF" w:rsidRDefault="008E7B83" w:rsidP="00CA1C58">
      <w:pPr>
        <w:suppressAutoHyphens/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  <w:r w:rsidRPr="00A461FF">
        <w:rPr>
          <w:rFonts w:ascii="Arial Narrow" w:hAnsi="Arial Narrow"/>
          <w:b/>
          <w:i/>
          <w:sz w:val="24"/>
          <w:szCs w:val="24"/>
        </w:rPr>
        <w:t>Форма представления результатов.</w:t>
      </w:r>
    </w:p>
    <w:p w14:paraId="59A8E81C" w14:textId="238B2148" w:rsidR="00EF7610" w:rsidRPr="00A461FF" w:rsidRDefault="00EF7610" w:rsidP="00EF7610">
      <w:pPr>
        <w:pStyle w:val="af"/>
        <w:numPr>
          <w:ilvl w:val="0"/>
          <w:numId w:val="43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Научно-технический отчет</w:t>
      </w:r>
      <w:r w:rsidR="00646E93" w:rsidRPr="00A461FF">
        <w:rPr>
          <w:rFonts w:ascii="Arial Narrow" w:hAnsi="Arial Narrow"/>
          <w:sz w:val="24"/>
          <w:szCs w:val="24"/>
        </w:rPr>
        <w:t xml:space="preserve"> в соответствии с ГОСТ 7.32-2017</w:t>
      </w:r>
      <w:r w:rsidRPr="00A461FF">
        <w:rPr>
          <w:rFonts w:ascii="Arial Narrow" w:hAnsi="Arial Narrow"/>
          <w:sz w:val="24"/>
          <w:szCs w:val="24"/>
        </w:rPr>
        <w:t>;</w:t>
      </w:r>
    </w:p>
    <w:p w14:paraId="3FDD6565" w14:textId="02452D0A" w:rsidR="00EF7610" w:rsidRPr="00A461FF" w:rsidRDefault="00EF7610" w:rsidP="00EF7610">
      <w:pPr>
        <w:pStyle w:val="af"/>
        <w:numPr>
          <w:ilvl w:val="0"/>
          <w:numId w:val="43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Цифровой архив </w:t>
      </w:r>
      <w:proofErr w:type="spellStart"/>
      <w:r w:rsidRPr="00A461FF">
        <w:rPr>
          <w:rFonts w:ascii="Arial Narrow" w:hAnsi="Arial Narrow"/>
          <w:sz w:val="24"/>
          <w:szCs w:val="24"/>
        </w:rPr>
        <w:t>Rinex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-данных, </w:t>
      </w:r>
      <w:r w:rsidR="00F4204A" w:rsidRPr="00A461FF">
        <w:rPr>
          <w:rFonts w:ascii="Arial Narrow" w:hAnsi="Arial Narrow"/>
          <w:sz w:val="24"/>
          <w:szCs w:val="24"/>
        </w:rPr>
        <w:t xml:space="preserve">снимков, </w:t>
      </w:r>
      <w:r w:rsidRPr="00A461FF">
        <w:rPr>
          <w:rFonts w:ascii="Arial Narrow" w:hAnsi="Arial Narrow"/>
          <w:sz w:val="24"/>
          <w:szCs w:val="24"/>
        </w:rPr>
        <w:t xml:space="preserve">моделей и карт (в форматах </w:t>
      </w:r>
      <w:proofErr w:type="spellStart"/>
      <w:r w:rsidRPr="00A461FF">
        <w:rPr>
          <w:rFonts w:ascii="Arial Narrow" w:hAnsi="Arial Narrow"/>
          <w:sz w:val="24"/>
          <w:szCs w:val="24"/>
        </w:rPr>
        <w:t>GeoTIFF</w:t>
      </w:r>
      <w:proofErr w:type="spellEnd"/>
      <w:r w:rsidRPr="00A461FF">
        <w:rPr>
          <w:rFonts w:ascii="Arial Narrow" w:hAnsi="Arial Narrow"/>
          <w:sz w:val="24"/>
          <w:szCs w:val="24"/>
        </w:rPr>
        <w:t>, CSV, PDF);</w:t>
      </w:r>
    </w:p>
    <w:p w14:paraId="2B87AAC2" w14:textId="77777777" w:rsidR="00EF7610" w:rsidRPr="00A461FF" w:rsidRDefault="00EF7610" w:rsidP="00EF7610">
      <w:pPr>
        <w:pStyle w:val="af"/>
        <w:numPr>
          <w:ilvl w:val="0"/>
          <w:numId w:val="43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Промежуточные и итоговые отчеты (ежеквартально);</w:t>
      </w:r>
    </w:p>
    <w:p w14:paraId="0EAEB0DE" w14:textId="77777777" w:rsidR="00EF7610" w:rsidRPr="00A461FF" w:rsidRDefault="00EF7610" w:rsidP="00EF7610">
      <w:pPr>
        <w:pStyle w:val="af"/>
        <w:numPr>
          <w:ilvl w:val="0"/>
          <w:numId w:val="43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Ежедневный полевой лог (в формате Excel/PDF);</w:t>
      </w:r>
    </w:p>
    <w:p w14:paraId="6161AB78" w14:textId="5EC3E6B3" w:rsidR="00C779DC" w:rsidRPr="00A461FF" w:rsidRDefault="00EF7610" w:rsidP="00EF7610">
      <w:pPr>
        <w:pStyle w:val="af"/>
        <w:numPr>
          <w:ilvl w:val="0"/>
          <w:numId w:val="43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Акт приемки работ и презентация результатов.</w:t>
      </w:r>
    </w:p>
    <w:p w14:paraId="3457261D" w14:textId="77777777" w:rsidR="00EF7610" w:rsidRPr="00A461FF" w:rsidRDefault="00EF7610" w:rsidP="00EF7610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14:paraId="7AFC1061" w14:textId="77777777" w:rsidR="006A379E" w:rsidRPr="00A461FF" w:rsidRDefault="00C779DC" w:rsidP="00CA1C58">
      <w:pPr>
        <w:suppressAutoHyphens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A461FF">
        <w:rPr>
          <w:rFonts w:ascii="Arial Narrow" w:hAnsi="Arial Narrow"/>
          <w:b/>
          <w:sz w:val="24"/>
          <w:szCs w:val="24"/>
        </w:rPr>
        <w:t>П</w:t>
      </w:r>
      <w:r w:rsidR="006A379E" w:rsidRPr="00A461FF">
        <w:rPr>
          <w:rFonts w:ascii="Arial Narrow" w:hAnsi="Arial Narrow"/>
          <w:b/>
          <w:sz w:val="24"/>
          <w:szCs w:val="24"/>
        </w:rPr>
        <w:t>орядок рассмотрения и сдачи результатов работ</w:t>
      </w:r>
    </w:p>
    <w:p w14:paraId="330D47C2" w14:textId="77777777" w:rsidR="00C779DC" w:rsidRPr="00A461FF" w:rsidRDefault="006A379E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После завершения работ составляется годовой отчет с необходимым комплектом иллюстраций и табличных приложений. </w:t>
      </w:r>
    </w:p>
    <w:p w14:paraId="37FCD40F" w14:textId="77777777" w:rsidR="004C0CD2" w:rsidRPr="00A461FF" w:rsidRDefault="006A379E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Отчет выполнить и предоставить на бумажном носителе (</w:t>
      </w:r>
      <w:r w:rsidR="000A6D6C" w:rsidRPr="00A461FF">
        <w:rPr>
          <w:rFonts w:ascii="Arial Narrow" w:hAnsi="Arial Narrow"/>
          <w:sz w:val="24"/>
          <w:szCs w:val="24"/>
        </w:rPr>
        <w:t>2 экз. в оригинале и 1 экз. -</w:t>
      </w:r>
      <w:r w:rsidRPr="00A461FF">
        <w:rPr>
          <w:rFonts w:ascii="Arial Narrow" w:hAnsi="Arial Narrow"/>
          <w:sz w:val="24"/>
          <w:szCs w:val="24"/>
        </w:rPr>
        <w:t xml:space="preserve"> копи</w:t>
      </w:r>
      <w:r w:rsidR="000A6D6C" w:rsidRPr="00A461FF">
        <w:rPr>
          <w:rFonts w:ascii="Arial Narrow" w:hAnsi="Arial Narrow"/>
          <w:sz w:val="24"/>
          <w:szCs w:val="24"/>
        </w:rPr>
        <w:t>я</w:t>
      </w:r>
      <w:r w:rsidRPr="00A461FF">
        <w:rPr>
          <w:rFonts w:ascii="Arial Narrow" w:hAnsi="Arial Narrow"/>
          <w:sz w:val="24"/>
          <w:szCs w:val="24"/>
        </w:rPr>
        <w:t>), в цифровом варианте и 2 экземпляра на электронном носителе</w:t>
      </w:r>
      <w:r w:rsidR="000A6D6C" w:rsidRPr="00A461FF">
        <w:rPr>
          <w:rFonts w:ascii="Arial Narrow" w:hAnsi="Arial Narrow"/>
          <w:sz w:val="24"/>
          <w:szCs w:val="24"/>
        </w:rPr>
        <w:t>. Приемка выполненных работ осуществляется по результатам рассмотрения результатов работ на совместном совещании специалистов Подрядчика и Заказчика. Акт приема-передачи работ подписывается на основании Протокола совместного совещания.</w:t>
      </w:r>
      <w:r w:rsidR="004C0CD2" w:rsidRPr="00A461FF">
        <w:rPr>
          <w:rFonts w:ascii="Arial Narrow" w:hAnsi="Arial Narrow"/>
          <w:sz w:val="24"/>
          <w:szCs w:val="24"/>
        </w:rPr>
        <w:t xml:space="preserve"> </w:t>
      </w:r>
    </w:p>
    <w:p w14:paraId="76F3C6FA" w14:textId="77777777" w:rsidR="00523B8B" w:rsidRPr="00A461FF" w:rsidRDefault="004C0CD2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Все права на результаты НИОКР (данные, методики, модели) принадлежат Заказчику</w:t>
      </w:r>
      <w:r w:rsidR="00523B8B" w:rsidRPr="00A461FF">
        <w:rPr>
          <w:rFonts w:ascii="Arial Narrow" w:hAnsi="Arial Narrow"/>
          <w:sz w:val="24"/>
          <w:szCs w:val="24"/>
        </w:rPr>
        <w:t>.</w:t>
      </w:r>
    </w:p>
    <w:p w14:paraId="16307986" w14:textId="77777777" w:rsidR="00523B8B" w:rsidRPr="00A461FF" w:rsidRDefault="004C0CD2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Публикации возможны только с письменного согласия Заказчика</w:t>
      </w:r>
      <w:r w:rsidR="00523B8B" w:rsidRPr="00A461FF">
        <w:rPr>
          <w:rFonts w:ascii="Arial Narrow" w:hAnsi="Arial Narrow"/>
          <w:sz w:val="24"/>
          <w:szCs w:val="24"/>
        </w:rPr>
        <w:t>.</w:t>
      </w:r>
    </w:p>
    <w:p w14:paraId="54200A63" w14:textId="6C3B55B3" w:rsidR="00523B8B" w:rsidRPr="00A461FF" w:rsidRDefault="004C0CD2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Информация о проекте может быть использована в ESG-отчетности недропользователя</w:t>
      </w:r>
      <w:r w:rsidR="00523B8B" w:rsidRPr="00A461FF">
        <w:rPr>
          <w:rFonts w:ascii="Arial Narrow" w:hAnsi="Arial Narrow"/>
          <w:sz w:val="24"/>
          <w:szCs w:val="24"/>
        </w:rPr>
        <w:t>.</w:t>
      </w:r>
    </w:p>
    <w:p w14:paraId="1F86B452" w14:textId="4CD48099" w:rsidR="000A6D6C" w:rsidRPr="00A461FF" w:rsidRDefault="004C0CD2" w:rsidP="00CA1C58">
      <w:pPr>
        <w:pStyle w:val="af"/>
        <w:numPr>
          <w:ilvl w:val="1"/>
          <w:numId w:val="15"/>
        </w:numPr>
        <w:shd w:val="clear" w:color="auto" w:fill="FFFFFF"/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Результаты проекта </w:t>
      </w:r>
      <w:r w:rsidR="00523B8B" w:rsidRPr="00A461FF">
        <w:rPr>
          <w:rFonts w:ascii="Arial Narrow" w:hAnsi="Arial Narrow"/>
          <w:sz w:val="24"/>
          <w:szCs w:val="24"/>
        </w:rPr>
        <w:t>по необходимости могут быть</w:t>
      </w:r>
      <w:r w:rsidRPr="00A461FF">
        <w:rPr>
          <w:rFonts w:ascii="Arial Narrow" w:hAnsi="Arial Narrow"/>
          <w:sz w:val="24"/>
          <w:szCs w:val="24"/>
        </w:rPr>
        <w:t xml:space="preserve"> представлен</w:t>
      </w:r>
      <w:r w:rsidR="00523B8B" w:rsidRPr="00A461FF">
        <w:rPr>
          <w:rFonts w:ascii="Arial Narrow" w:hAnsi="Arial Narrow"/>
          <w:sz w:val="24"/>
          <w:szCs w:val="24"/>
        </w:rPr>
        <w:t>ы</w:t>
      </w:r>
      <w:r w:rsidRPr="00A461FF">
        <w:rPr>
          <w:rFonts w:ascii="Arial Narrow" w:hAnsi="Arial Narrow"/>
          <w:sz w:val="24"/>
          <w:szCs w:val="24"/>
        </w:rPr>
        <w:t xml:space="preserve"> на НТС при МЭ РК.</w:t>
      </w:r>
    </w:p>
    <w:p w14:paraId="0DC07546" w14:textId="77777777" w:rsidR="006A379E" w:rsidRPr="00A461FF" w:rsidRDefault="006A379E" w:rsidP="00CA1C58">
      <w:pPr>
        <w:pStyle w:val="af"/>
        <w:suppressAutoHyphens/>
        <w:spacing w:after="0" w:line="240" w:lineRule="auto"/>
        <w:ind w:left="0"/>
        <w:jc w:val="both"/>
        <w:rPr>
          <w:rFonts w:ascii="Arial Narrow" w:hAnsi="Arial Narrow"/>
          <w:strike/>
          <w:sz w:val="24"/>
          <w:szCs w:val="24"/>
        </w:rPr>
      </w:pPr>
    </w:p>
    <w:p w14:paraId="2B5FBCD9" w14:textId="77777777" w:rsidR="006A379E" w:rsidRPr="00A461FF" w:rsidRDefault="006A379E" w:rsidP="00CA1C58">
      <w:pPr>
        <w:pStyle w:val="af"/>
        <w:suppressAutoHyphens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A461FF">
        <w:rPr>
          <w:rFonts w:ascii="Arial Narrow" w:hAnsi="Arial Narrow"/>
          <w:b/>
          <w:sz w:val="24"/>
          <w:szCs w:val="24"/>
        </w:rPr>
        <w:t>Обязательные требования к потенциальному поставщику</w:t>
      </w:r>
    </w:p>
    <w:p w14:paraId="328FE811" w14:textId="77777777" w:rsidR="006A379E" w:rsidRPr="00A461FF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Наличие лицензии на изыскательскую деятельность;</w:t>
      </w:r>
    </w:p>
    <w:p w14:paraId="55C6B2BC" w14:textId="77777777" w:rsidR="006A379E" w:rsidRPr="00A461FF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Наличие квалифицированного персонала, имеющего соответствующую квалификацию, компетенцию и опыт </w:t>
      </w:r>
    </w:p>
    <w:p w14:paraId="42C3B8FA" w14:textId="77777777" w:rsidR="006A379E" w:rsidRPr="00A461FF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Наличие соответствующего оборудования в количестве, достаточном для проведения всего комплекса работ. </w:t>
      </w:r>
    </w:p>
    <w:p w14:paraId="699C3120" w14:textId="77777777" w:rsidR="006A379E" w:rsidRPr="00A461FF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Прохождение всего используемого оборудования соответствующих калибровок и поверок: </w:t>
      </w:r>
    </w:p>
    <w:p w14:paraId="28157E74" w14:textId="77777777" w:rsidR="006A379E" w:rsidRPr="00A461FF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результаты эталонирования и поверки стабильности фазовых центров GNSS антенн; </w:t>
      </w:r>
    </w:p>
    <w:p w14:paraId="5BA0FC35" w14:textId="77777777" w:rsidR="006A379E" w:rsidRPr="00A461FF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результаты эталонирования гравиметров на специализированном полигоне;</w:t>
      </w:r>
    </w:p>
    <w:p w14:paraId="49F875D0" w14:textId="77777777" w:rsidR="006A379E" w:rsidRPr="00A461FF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lastRenderedPageBreak/>
        <w:t xml:space="preserve">результаты поверок нивелиров и </w:t>
      </w:r>
      <w:proofErr w:type="spellStart"/>
      <w:r w:rsidRPr="00A461FF">
        <w:rPr>
          <w:rFonts w:ascii="Arial Narrow" w:hAnsi="Arial Narrow"/>
          <w:sz w:val="24"/>
          <w:szCs w:val="24"/>
        </w:rPr>
        <w:t>инварных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реек на специализированном полигоне или стенде; </w:t>
      </w:r>
    </w:p>
    <w:p w14:paraId="5BCC905E" w14:textId="77777777" w:rsidR="006A379E" w:rsidRPr="00A461FF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сертификаты и протокола поверки GNSS оборудования, которые будут использованы для выполнения работ;</w:t>
      </w:r>
    </w:p>
    <w:p w14:paraId="51CB3DE4" w14:textId="77777777" w:rsidR="008E7B83" w:rsidRPr="00A461FF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сертификаты и протокола поверки нивелиров и </w:t>
      </w:r>
      <w:proofErr w:type="spellStart"/>
      <w:r w:rsidRPr="00A461FF">
        <w:rPr>
          <w:rFonts w:ascii="Arial Narrow" w:hAnsi="Arial Narrow"/>
          <w:sz w:val="24"/>
          <w:szCs w:val="24"/>
        </w:rPr>
        <w:t>инварных</w:t>
      </w:r>
      <w:proofErr w:type="spellEnd"/>
      <w:r w:rsidRPr="00A461FF">
        <w:rPr>
          <w:rFonts w:ascii="Arial Narrow" w:hAnsi="Arial Narrow"/>
          <w:sz w:val="24"/>
          <w:szCs w:val="24"/>
        </w:rPr>
        <w:t xml:space="preserve"> реек, которые будут использованы для выполнения работ</w:t>
      </w:r>
      <w:r w:rsidR="008E7B83" w:rsidRPr="00A461FF">
        <w:rPr>
          <w:rFonts w:ascii="Arial Narrow" w:hAnsi="Arial Narrow"/>
          <w:sz w:val="24"/>
          <w:szCs w:val="24"/>
        </w:rPr>
        <w:t>;</w:t>
      </w:r>
    </w:p>
    <w:p w14:paraId="7D122233" w14:textId="77777777" w:rsidR="006A379E" w:rsidRPr="00A461FF" w:rsidRDefault="006A379E" w:rsidP="00CA1C58">
      <w:pPr>
        <w:pStyle w:val="af"/>
        <w:numPr>
          <w:ilvl w:val="1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заключения о готовности гравиметров к выполнению высокоточных измерений.</w:t>
      </w:r>
    </w:p>
    <w:p w14:paraId="3BB6FE95" w14:textId="77777777" w:rsidR="006A379E" w:rsidRPr="00A461FF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Наличие программного комплекса для обработки материалов</w:t>
      </w:r>
      <w:r w:rsidR="00FE1EC8" w:rsidRPr="00A461FF">
        <w:rPr>
          <w:rFonts w:ascii="Arial Narrow" w:hAnsi="Arial Narrow"/>
          <w:sz w:val="24"/>
          <w:szCs w:val="24"/>
        </w:rPr>
        <w:t>;</w:t>
      </w:r>
    </w:p>
    <w:p w14:paraId="76515DF0" w14:textId="2410C9E8" w:rsidR="006A379E" w:rsidRPr="00A461FF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Наличие специальной техники с высокой проходимостью для проведения работ по бурению и закладке геодинамических пунктов в </w:t>
      </w:r>
      <w:r w:rsidR="0089059A" w:rsidRPr="00A461FF">
        <w:rPr>
          <w:rFonts w:ascii="Arial Narrow" w:hAnsi="Arial Narrow"/>
          <w:sz w:val="24"/>
          <w:szCs w:val="24"/>
        </w:rPr>
        <w:t>труднопроходимых</w:t>
      </w:r>
      <w:r w:rsidRPr="00A461FF">
        <w:rPr>
          <w:rFonts w:ascii="Arial Narrow" w:hAnsi="Arial Narrow"/>
          <w:sz w:val="24"/>
          <w:szCs w:val="24"/>
        </w:rPr>
        <w:t xml:space="preserve"> районах: самоходная буровая установка, кран-манипулятор;</w:t>
      </w:r>
    </w:p>
    <w:p w14:paraId="2A8DA8CA" w14:textId="37314748" w:rsidR="006A379E" w:rsidRPr="00A461FF" w:rsidRDefault="006A379E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 xml:space="preserve">Наличие автотранспорта с высокой проходимостью (с колесной базой 4х4) для проведения полевых измерений в </w:t>
      </w:r>
      <w:r w:rsidR="0089059A" w:rsidRPr="00A461FF">
        <w:rPr>
          <w:rFonts w:ascii="Arial Narrow" w:hAnsi="Arial Narrow"/>
          <w:sz w:val="24"/>
          <w:szCs w:val="24"/>
        </w:rPr>
        <w:t>труднопроходимых</w:t>
      </w:r>
      <w:r w:rsidRPr="00A461FF">
        <w:rPr>
          <w:rFonts w:ascii="Arial Narrow" w:hAnsi="Arial Narrow"/>
          <w:sz w:val="24"/>
          <w:szCs w:val="24"/>
        </w:rPr>
        <w:t xml:space="preserve"> районах</w:t>
      </w:r>
      <w:r w:rsidR="00FE1EC8" w:rsidRPr="00A461FF">
        <w:rPr>
          <w:rFonts w:ascii="Arial Narrow" w:hAnsi="Arial Narrow"/>
          <w:sz w:val="24"/>
          <w:szCs w:val="24"/>
        </w:rPr>
        <w:t>;</w:t>
      </w:r>
    </w:p>
    <w:p w14:paraId="179116BE" w14:textId="77777777" w:rsidR="00FE1EC8" w:rsidRPr="00A461FF" w:rsidRDefault="00FE1EC8" w:rsidP="00CA1C58">
      <w:pPr>
        <w:pStyle w:val="af"/>
        <w:numPr>
          <w:ilvl w:val="0"/>
          <w:numId w:val="30"/>
        </w:numPr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461FF">
        <w:rPr>
          <w:rFonts w:ascii="Arial Narrow" w:hAnsi="Arial Narrow"/>
          <w:sz w:val="24"/>
          <w:szCs w:val="24"/>
        </w:rPr>
        <w:t>Наличие в компании внедренной системы менеджмента качества</w:t>
      </w:r>
      <w:r w:rsidR="00866AB7" w:rsidRPr="00A461FF">
        <w:rPr>
          <w:rFonts w:ascii="Arial Narrow" w:hAnsi="Arial Narrow"/>
          <w:sz w:val="24"/>
          <w:szCs w:val="24"/>
        </w:rPr>
        <w:t>, профессиональной безопасности и здоровья</w:t>
      </w:r>
      <w:r w:rsidRPr="00A461FF">
        <w:rPr>
          <w:rFonts w:ascii="Arial Narrow" w:hAnsi="Arial Narrow"/>
          <w:sz w:val="24"/>
          <w:szCs w:val="24"/>
        </w:rPr>
        <w:t>.</w:t>
      </w:r>
    </w:p>
    <w:p w14:paraId="342223D5" w14:textId="77777777" w:rsidR="006A379E" w:rsidRPr="00A461FF" w:rsidRDefault="006A379E" w:rsidP="00CA1C58">
      <w:pPr>
        <w:pStyle w:val="af"/>
        <w:suppressAutoHyphens/>
        <w:spacing w:after="0"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14:paraId="1CC56DAF" w14:textId="39C1190B" w:rsidR="00915AA0" w:rsidRPr="00A461FF" w:rsidRDefault="006A379E" w:rsidP="00E7456B">
      <w:pPr>
        <w:pStyle w:val="af"/>
        <w:suppressAutoHyphens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 w:rsidRPr="00A461FF">
        <w:rPr>
          <w:rFonts w:ascii="Arial Narrow" w:hAnsi="Arial Narrow"/>
          <w:b/>
          <w:sz w:val="24"/>
          <w:szCs w:val="24"/>
        </w:rPr>
        <w:t>Срок оказания услуг – до 31.</w:t>
      </w:r>
      <w:r w:rsidR="00D74C07" w:rsidRPr="00A461FF">
        <w:rPr>
          <w:rFonts w:ascii="Arial Narrow" w:hAnsi="Arial Narrow"/>
          <w:b/>
          <w:sz w:val="24"/>
          <w:szCs w:val="24"/>
        </w:rPr>
        <w:t>12</w:t>
      </w:r>
      <w:r w:rsidR="00D973C7" w:rsidRPr="00A461FF">
        <w:rPr>
          <w:rFonts w:ascii="Arial Narrow" w:hAnsi="Arial Narrow"/>
          <w:b/>
          <w:sz w:val="24"/>
          <w:szCs w:val="24"/>
        </w:rPr>
        <w:t>.20</w:t>
      </w:r>
      <w:r w:rsidR="00D74C07" w:rsidRPr="00A461FF">
        <w:rPr>
          <w:rFonts w:ascii="Arial Narrow" w:hAnsi="Arial Narrow"/>
          <w:b/>
          <w:sz w:val="24"/>
          <w:szCs w:val="24"/>
        </w:rPr>
        <w:t>25</w:t>
      </w:r>
      <w:r w:rsidRPr="00A461FF">
        <w:rPr>
          <w:rFonts w:ascii="Arial Narrow" w:hAnsi="Arial Narrow"/>
          <w:b/>
          <w:sz w:val="24"/>
          <w:szCs w:val="24"/>
        </w:rPr>
        <w:t xml:space="preserve"> г.</w:t>
      </w:r>
    </w:p>
    <w:sectPr w:rsidR="00915AA0" w:rsidRPr="00A461FF" w:rsidSect="00696147"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5D77E" w14:textId="77777777" w:rsidR="004F4400" w:rsidRDefault="004F4400" w:rsidP="00904785">
      <w:pPr>
        <w:spacing w:after="0" w:line="240" w:lineRule="auto"/>
      </w:pPr>
      <w:r>
        <w:separator/>
      </w:r>
    </w:p>
  </w:endnote>
  <w:endnote w:type="continuationSeparator" w:id="0">
    <w:p w14:paraId="7499BD73" w14:textId="77777777" w:rsidR="004F4400" w:rsidRDefault="004F4400" w:rsidP="00904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D1173" w14:textId="77777777" w:rsidR="004F4400" w:rsidRDefault="004F4400" w:rsidP="00904785">
      <w:pPr>
        <w:spacing w:after="0" w:line="240" w:lineRule="auto"/>
      </w:pPr>
      <w:r>
        <w:separator/>
      </w:r>
    </w:p>
  </w:footnote>
  <w:footnote w:type="continuationSeparator" w:id="0">
    <w:p w14:paraId="61B14FA1" w14:textId="77777777" w:rsidR="004F4400" w:rsidRDefault="004F4400" w:rsidP="00904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B8AFC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5895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3431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66F3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22ED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A46B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AC13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D0B1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10F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6AD3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16B0E6F"/>
    <w:multiLevelType w:val="hybridMultilevel"/>
    <w:tmpl w:val="D1D698A0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E110EC"/>
    <w:multiLevelType w:val="hybridMultilevel"/>
    <w:tmpl w:val="B0A09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0E3A36"/>
    <w:multiLevelType w:val="multilevel"/>
    <w:tmpl w:val="CC3491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420" w:hanging="420"/>
      </w:pPr>
      <w:rPr>
        <w:rFonts w:ascii="Century Gothic" w:eastAsiaTheme="minorHAnsi" w:hAnsi="Century Gothic" w:cstheme="minorBidi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0C890AAA"/>
    <w:multiLevelType w:val="hybridMultilevel"/>
    <w:tmpl w:val="8FC6350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563497"/>
    <w:multiLevelType w:val="hybridMultilevel"/>
    <w:tmpl w:val="6A3026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42175"/>
    <w:multiLevelType w:val="hybridMultilevel"/>
    <w:tmpl w:val="6428ED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6302DE"/>
    <w:multiLevelType w:val="hybridMultilevel"/>
    <w:tmpl w:val="541AFEF8"/>
    <w:lvl w:ilvl="0" w:tplc="5282BB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6FC7890"/>
    <w:multiLevelType w:val="hybridMultilevel"/>
    <w:tmpl w:val="1BA8654E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B44AEC"/>
    <w:multiLevelType w:val="hybridMultilevel"/>
    <w:tmpl w:val="EABE0096"/>
    <w:lvl w:ilvl="0" w:tplc="FEA0E2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C42FFD"/>
    <w:multiLevelType w:val="hybridMultilevel"/>
    <w:tmpl w:val="15E08BA8"/>
    <w:lvl w:ilvl="0" w:tplc="FEA0E2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7225B9"/>
    <w:multiLevelType w:val="hybridMultilevel"/>
    <w:tmpl w:val="A8FA1714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C21C6C"/>
    <w:multiLevelType w:val="hybridMultilevel"/>
    <w:tmpl w:val="1B82C03A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2A2C18"/>
    <w:multiLevelType w:val="hybridMultilevel"/>
    <w:tmpl w:val="4F6C4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3531D7"/>
    <w:multiLevelType w:val="hybridMultilevel"/>
    <w:tmpl w:val="911ECF7A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3A618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9F01BE5"/>
    <w:multiLevelType w:val="hybridMultilevel"/>
    <w:tmpl w:val="C0D42A62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8E64D8"/>
    <w:multiLevelType w:val="hybridMultilevel"/>
    <w:tmpl w:val="ED8A677E"/>
    <w:lvl w:ilvl="0" w:tplc="5282BBB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36D078F4"/>
    <w:multiLevelType w:val="hybridMultilevel"/>
    <w:tmpl w:val="DEA2842E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2215F8"/>
    <w:multiLevelType w:val="hybridMultilevel"/>
    <w:tmpl w:val="232472AE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2752BB"/>
    <w:multiLevelType w:val="multilevel"/>
    <w:tmpl w:val="2C6C8D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1273D45"/>
    <w:multiLevelType w:val="hybridMultilevel"/>
    <w:tmpl w:val="7D3CD568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4A5E66"/>
    <w:multiLevelType w:val="hybridMultilevel"/>
    <w:tmpl w:val="6A3026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3E6EED"/>
    <w:multiLevelType w:val="hybridMultilevel"/>
    <w:tmpl w:val="6D9EBA30"/>
    <w:lvl w:ilvl="0" w:tplc="5282B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E47920"/>
    <w:multiLevelType w:val="hybridMultilevel"/>
    <w:tmpl w:val="0CE87C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49250B"/>
    <w:multiLevelType w:val="hybridMultilevel"/>
    <w:tmpl w:val="490230D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654B25"/>
    <w:multiLevelType w:val="hybridMultilevel"/>
    <w:tmpl w:val="0C80D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171545"/>
    <w:multiLevelType w:val="hybridMultilevel"/>
    <w:tmpl w:val="A0D8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FD0FC3"/>
    <w:multiLevelType w:val="hybridMultilevel"/>
    <w:tmpl w:val="8F2E6FC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4911C6"/>
    <w:multiLevelType w:val="hybridMultilevel"/>
    <w:tmpl w:val="15468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022CC9"/>
    <w:multiLevelType w:val="hybridMultilevel"/>
    <w:tmpl w:val="C2E20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FE560A"/>
    <w:multiLevelType w:val="multilevel"/>
    <w:tmpl w:val="14C2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456163"/>
    <w:multiLevelType w:val="hybridMultilevel"/>
    <w:tmpl w:val="BCEEAA5E"/>
    <w:lvl w:ilvl="0" w:tplc="5282BB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9E51CAF"/>
    <w:multiLevelType w:val="hybridMultilevel"/>
    <w:tmpl w:val="12CA2BA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E5D7B5A"/>
    <w:multiLevelType w:val="hybridMultilevel"/>
    <w:tmpl w:val="67349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0065446">
    <w:abstractNumId w:val="10"/>
  </w:num>
  <w:num w:numId="2" w16cid:durableId="1678995411">
    <w:abstractNumId w:val="9"/>
  </w:num>
  <w:num w:numId="3" w16cid:durableId="1040788327">
    <w:abstractNumId w:val="7"/>
  </w:num>
  <w:num w:numId="4" w16cid:durableId="1706127853">
    <w:abstractNumId w:val="6"/>
  </w:num>
  <w:num w:numId="5" w16cid:durableId="1952662508">
    <w:abstractNumId w:val="5"/>
  </w:num>
  <w:num w:numId="6" w16cid:durableId="1809933311">
    <w:abstractNumId w:val="4"/>
  </w:num>
  <w:num w:numId="7" w16cid:durableId="1249539637">
    <w:abstractNumId w:val="8"/>
  </w:num>
  <w:num w:numId="8" w16cid:durableId="322511309">
    <w:abstractNumId w:val="3"/>
  </w:num>
  <w:num w:numId="9" w16cid:durableId="516434093">
    <w:abstractNumId w:val="2"/>
  </w:num>
  <w:num w:numId="10" w16cid:durableId="149058703">
    <w:abstractNumId w:val="1"/>
  </w:num>
  <w:num w:numId="11" w16cid:durableId="1817603596">
    <w:abstractNumId w:val="0"/>
  </w:num>
  <w:num w:numId="12" w16cid:durableId="869414936">
    <w:abstractNumId w:val="44"/>
  </w:num>
  <w:num w:numId="13" w16cid:durableId="1065881686">
    <w:abstractNumId w:val="41"/>
  </w:num>
  <w:num w:numId="14" w16cid:durableId="1330140460">
    <w:abstractNumId w:val="24"/>
  </w:num>
  <w:num w:numId="15" w16cid:durableId="1819031077">
    <w:abstractNumId w:val="13"/>
  </w:num>
  <w:num w:numId="16" w16cid:durableId="533664299">
    <w:abstractNumId w:val="30"/>
  </w:num>
  <w:num w:numId="17" w16cid:durableId="1371803060">
    <w:abstractNumId w:val="38"/>
  </w:num>
  <w:num w:numId="18" w16cid:durableId="416094194">
    <w:abstractNumId w:val="35"/>
  </w:num>
  <w:num w:numId="19" w16cid:durableId="1814634910">
    <w:abstractNumId w:val="18"/>
  </w:num>
  <w:num w:numId="20" w16cid:durableId="2140611311">
    <w:abstractNumId w:val="28"/>
  </w:num>
  <w:num w:numId="21" w16cid:durableId="928780752">
    <w:abstractNumId w:val="42"/>
  </w:num>
  <w:num w:numId="22" w16cid:durableId="1423336623">
    <w:abstractNumId w:val="31"/>
  </w:num>
  <w:num w:numId="23" w16cid:durableId="1941601037">
    <w:abstractNumId w:val="33"/>
  </w:num>
  <w:num w:numId="24" w16cid:durableId="818616343">
    <w:abstractNumId w:val="29"/>
  </w:num>
  <w:num w:numId="25" w16cid:durableId="1306930472">
    <w:abstractNumId w:val="21"/>
  </w:num>
  <w:num w:numId="26" w16cid:durableId="2017223448">
    <w:abstractNumId w:val="11"/>
  </w:num>
  <w:num w:numId="27" w16cid:durableId="1128084951">
    <w:abstractNumId w:val="27"/>
  </w:num>
  <w:num w:numId="28" w16cid:durableId="1628125124">
    <w:abstractNumId w:val="17"/>
  </w:num>
  <w:num w:numId="29" w16cid:durableId="1024283025">
    <w:abstractNumId w:val="14"/>
  </w:num>
  <w:num w:numId="30" w16cid:durableId="1710715989">
    <w:abstractNumId w:val="34"/>
  </w:num>
  <w:num w:numId="31" w16cid:durableId="1838426084">
    <w:abstractNumId w:val="26"/>
  </w:num>
  <w:num w:numId="32" w16cid:durableId="953754994">
    <w:abstractNumId w:val="22"/>
  </w:num>
  <w:num w:numId="33" w16cid:durableId="683820406">
    <w:abstractNumId w:val="20"/>
  </w:num>
  <w:num w:numId="34" w16cid:durableId="202717687">
    <w:abstractNumId w:val="19"/>
  </w:num>
  <w:num w:numId="35" w16cid:durableId="1068915499">
    <w:abstractNumId w:val="32"/>
  </w:num>
  <w:num w:numId="36" w16cid:durableId="2044859641">
    <w:abstractNumId w:val="15"/>
  </w:num>
  <w:num w:numId="37" w16cid:durableId="645281507">
    <w:abstractNumId w:val="39"/>
  </w:num>
  <w:num w:numId="38" w16cid:durableId="1821343261">
    <w:abstractNumId w:val="40"/>
  </w:num>
  <w:num w:numId="39" w16cid:durableId="365638085">
    <w:abstractNumId w:val="12"/>
  </w:num>
  <w:num w:numId="40" w16cid:durableId="1858888679">
    <w:abstractNumId w:val="36"/>
  </w:num>
  <w:num w:numId="41" w16cid:durableId="1373655281">
    <w:abstractNumId w:val="43"/>
  </w:num>
  <w:num w:numId="42" w16cid:durableId="1877615658">
    <w:abstractNumId w:val="16"/>
  </w:num>
  <w:num w:numId="43" w16cid:durableId="1533879872">
    <w:abstractNumId w:val="23"/>
  </w:num>
  <w:num w:numId="44" w16cid:durableId="1155219924">
    <w:abstractNumId w:val="25"/>
  </w:num>
  <w:num w:numId="45" w16cid:durableId="166488993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785"/>
    <w:rsid w:val="0000479A"/>
    <w:rsid w:val="00005575"/>
    <w:rsid w:val="0001617D"/>
    <w:rsid w:val="000232CD"/>
    <w:rsid w:val="00032959"/>
    <w:rsid w:val="00036712"/>
    <w:rsid w:val="00046C9E"/>
    <w:rsid w:val="000623FF"/>
    <w:rsid w:val="00063212"/>
    <w:rsid w:val="00065BEB"/>
    <w:rsid w:val="0007411B"/>
    <w:rsid w:val="00077894"/>
    <w:rsid w:val="000869EF"/>
    <w:rsid w:val="00090EFB"/>
    <w:rsid w:val="000A3D68"/>
    <w:rsid w:val="000A6D6C"/>
    <w:rsid w:val="000A7E07"/>
    <w:rsid w:val="000B3908"/>
    <w:rsid w:val="000B61C8"/>
    <w:rsid w:val="000C3ED7"/>
    <w:rsid w:val="000C43FF"/>
    <w:rsid w:val="000C4E47"/>
    <w:rsid w:val="000C6377"/>
    <w:rsid w:val="000D4863"/>
    <w:rsid w:val="000D508F"/>
    <w:rsid w:val="000E5C54"/>
    <w:rsid w:val="000F013C"/>
    <w:rsid w:val="000F6784"/>
    <w:rsid w:val="00110EF0"/>
    <w:rsid w:val="0011308E"/>
    <w:rsid w:val="00116980"/>
    <w:rsid w:val="001269DA"/>
    <w:rsid w:val="00132C2B"/>
    <w:rsid w:val="00142813"/>
    <w:rsid w:val="0014371A"/>
    <w:rsid w:val="0014418C"/>
    <w:rsid w:val="00155521"/>
    <w:rsid w:val="00163FF1"/>
    <w:rsid w:val="001725C2"/>
    <w:rsid w:val="001763B9"/>
    <w:rsid w:val="00185063"/>
    <w:rsid w:val="001923B3"/>
    <w:rsid w:val="001926DB"/>
    <w:rsid w:val="001A1DDF"/>
    <w:rsid w:val="001A29A3"/>
    <w:rsid w:val="001A7B04"/>
    <w:rsid w:val="001B4D45"/>
    <w:rsid w:val="001C04E1"/>
    <w:rsid w:val="001C291E"/>
    <w:rsid w:val="001C2DFF"/>
    <w:rsid w:val="001D23DB"/>
    <w:rsid w:val="001D3BE7"/>
    <w:rsid w:val="001D41FF"/>
    <w:rsid w:val="00202BF3"/>
    <w:rsid w:val="002057F0"/>
    <w:rsid w:val="00226B3C"/>
    <w:rsid w:val="00230930"/>
    <w:rsid w:val="00230B6A"/>
    <w:rsid w:val="00252EBC"/>
    <w:rsid w:val="00253F7D"/>
    <w:rsid w:val="00263AF5"/>
    <w:rsid w:val="002669C0"/>
    <w:rsid w:val="002843E9"/>
    <w:rsid w:val="00287E29"/>
    <w:rsid w:val="002923B3"/>
    <w:rsid w:val="0029766F"/>
    <w:rsid w:val="002A60A4"/>
    <w:rsid w:val="002B66BE"/>
    <w:rsid w:val="002C284A"/>
    <w:rsid w:val="002C4533"/>
    <w:rsid w:val="002C5789"/>
    <w:rsid w:val="002C6928"/>
    <w:rsid w:val="002C735C"/>
    <w:rsid w:val="002D2595"/>
    <w:rsid w:val="002E0220"/>
    <w:rsid w:val="002E2357"/>
    <w:rsid w:val="002E33B5"/>
    <w:rsid w:val="002E3FAD"/>
    <w:rsid w:val="002F006B"/>
    <w:rsid w:val="0031250A"/>
    <w:rsid w:val="00316996"/>
    <w:rsid w:val="0032074B"/>
    <w:rsid w:val="003235CA"/>
    <w:rsid w:val="00324E0D"/>
    <w:rsid w:val="00327540"/>
    <w:rsid w:val="00331F3B"/>
    <w:rsid w:val="00333EC9"/>
    <w:rsid w:val="00370B58"/>
    <w:rsid w:val="0038558C"/>
    <w:rsid w:val="00391DA4"/>
    <w:rsid w:val="003A25EC"/>
    <w:rsid w:val="003A4F26"/>
    <w:rsid w:val="003A6DB2"/>
    <w:rsid w:val="003C12BE"/>
    <w:rsid w:val="003C2A40"/>
    <w:rsid w:val="003C423F"/>
    <w:rsid w:val="003E5887"/>
    <w:rsid w:val="003E77C0"/>
    <w:rsid w:val="00400B34"/>
    <w:rsid w:val="004017EC"/>
    <w:rsid w:val="004020FC"/>
    <w:rsid w:val="00406695"/>
    <w:rsid w:val="0041073A"/>
    <w:rsid w:val="0041182E"/>
    <w:rsid w:val="004217A6"/>
    <w:rsid w:val="00421AC5"/>
    <w:rsid w:val="004327C7"/>
    <w:rsid w:val="00446B8D"/>
    <w:rsid w:val="0045431C"/>
    <w:rsid w:val="004554D6"/>
    <w:rsid w:val="0045624D"/>
    <w:rsid w:val="0046233C"/>
    <w:rsid w:val="004626F4"/>
    <w:rsid w:val="00464D4B"/>
    <w:rsid w:val="00466C02"/>
    <w:rsid w:val="00472321"/>
    <w:rsid w:val="00475CF3"/>
    <w:rsid w:val="004778A2"/>
    <w:rsid w:val="00477E06"/>
    <w:rsid w:val="0048686D"/>
    <w:rsid w:val="00492BCD"/>
    <w:rsid w:val="004941A2"/>
    <w:rsid w:val="004960A8"/>
    <w:rsid w:val="004B1F5E"/>
    <w:rsid w:val="004C0CD2"/>
    <w:rsid w:val="004C0E0F"/>
    <w:rsid w:val="004C118D"/>
    <w:rsid w:val="004C2840"/>
    <w:rsid w:val="004C4AF1"/>
    <w:rsid w:val="004D6BBC"/>
    <w:rsid w:val="004E25DC"/>
    <w:rsid w:val="004E5AD2"/>
    <w:rsid w:val="004F0505"/>
    <w:rsid w:val="004F1382"/>
    <w:rsid w:val="004F1F5F"/>
    <w:rsid w:val="004F391C"/>
    <w:rsid w:val="004F4400"/>
    <w:rsid w:val="005002B7"/>
    <w:rsid w:val="00500B95"/>
    <w:rsid w:val="00501362"/>
    <w:rsid w:val="00502A2E"/>
    <w:rsid w:val="0051479D"/>
    <w:rsid w:val="00516E19"/>
    <w:rsid w:val="00522916"/>
    <w:rsid w:val="00523B8B"/>
    <w:rsid w:val="00532E70"/>
    <w:rsid w:val="0053314E"/>
    <w:rsid w:val="00546E25"/>
    <w:rsid w:val="005561E8"/>
    <w:rsid w:val="00556A76"/>
    <w:rsid w:val="00566546"/>
    <w:rsid w:val="005C5D67"/>
    <w:rsid w:val="005F446C"/>
    <w:rsid w:val="005F5CB5"/>
    <w:rsid w:val="006055A5"/>
    <w:rsid w:val="00607CCF"/>
    <w:rsid w:val="00611BF1"/>
    <w:rsid w:val="00611FE8"/>
    <w:rsid w:val="006156CE"/>
    <w:rsid w:val="006165D6"/>
    <w:rsid w:val="00622383"/>
    <w:rsid w:val="0063509D"/>
    <w:rsid w:val="00641B65"/>
    <w:rsid w:val="00643372"/>
    <w:rsid w:val="00646E93"/>
    <w:rsid w:val="006514EA"/>
    <w:rsid w:val="006641D1"/>
    <w:rsid w:val="00665183"/>
    <w:rsid w:val="0067028F"/>
    <w:rsid w:val="00672735"/>
    <w:rsid w:val="00672ADC"/>
    <w:rsid w:val="00680ECD"/>
    <w:rsid w:val="00681CF4"/>
    <w:rsid w:val="00682829"/>
    <w:rsid w:val="00683DFF"/>
    <w:rsid w:val="0068557A"/>
    <w:rsid w:val="006928F6"/>
    <w:rsid w:val="00696147"/>
    <w:rsid w:val="006A14E0"/>
    <w:rsid w:val="006A379E"/>
    <w:rsid w:val="006B34BA"/>
    <w:rsid w:val="006B55CD"/>
    <w:rsid w:val="006B7F7B"/>
    <w:rsid w:val="006C349B"/>
    <w:rsid w:val="006C66DE"/>
    <w:rsid w:val="006D027B"/>
    <w:rsid w:val="006E0ED6"/>
    <w:rsid w:val="006E161F"/>
    <w:rsid w:val="006E1B5F"/>
    <w:rsid w:val="006E6F82"/>
    <w:rsid w:val="006F1AEC"/>
    <w:rsid w:val="006F4018"/>
    <w:rsid w:val="006F6038"/>
    <w:rsid w:val="007117CE"/>
    <w:rsid w:val="00715A75"/>
    <w:rsid w:val="007200C8"/>
    <w:rsid w:val="00737A51"/>
    <w:rsid w:val="007408A8"/>
    <w:rsid w:val="00742DF5"/>
    <w:rsid w:val="00744A89"/>
    <w:rsid w:val="00746FF6"/>
    <w:rsid w:val="007508B5"/>
    <w:rsid w:val="0077463C"/>
    <w:rsid w:val="00777729"/>
    <w:rsid w:val="0078214E"/>
    <w:rsid w:val="00786BCC"/>
    <w:rsid w:val="0078714E"/>
    <w:rsid w:val="007A66A2"/>
    <w:rsid w:val="007A7C3C"/>
    <w:rsid w:val="007B1A12"/>
    <w:rsid w:val="007B5705"/>
    <w:rsid w:val="007B798B"/>
    <w:rsid w:val="007C1505"/>
    <w:rsid w:val="007C6544"/>
    <w:rsid w:val="007D0840"/>
    <w:rsid w:val="007E5FE4"/>
    <w:rsid w:val="007F3002"/>
    <w:rsid w:val="008061F1"/>
    <w:rsid w:val="00813704"/>
    <w:rsid w:val="00822334"/>
    <w:rsid w:val="00835E22"/>
    <w:rsid w:val="00835FE4"/>
    <w:rsid w:val="008402B6"/>
    <w:rsid w:val="008460F0"/>
    <w:rsid w:val="00846ED8"/>
    <w:rsid w:val="00854006"/>
    <w:rsid w:val="0086051B"/>
    <w:rsid w:val="00866AB7"/>
    <w:rsid w:val="00883804"/>
    <w:rsid w:val="0089059A"/>
    <w:rsid w:val="008924FE"/>
    <w:rsid w:val="00895028"/>
    <w:rsid w:val="008954FE"/>
    <w:rsid w:val="0089629F"/>
    <w:rsid w:val="008A5BD9"/>
    <w:rsid w:val="008C07A1"/>
    <w:rsid w:val="008C6185"/>
    <w:rsid w:val="008E71AD"/>
    <w:rsid w:val="008E7B83"/>
    <w:rsid w:val="008F0C4A"/>
    <w:rsid w:val="00904765"/>
    <w:rsid w:val="00904785"/>
    <w:rsid w:val="00913B2F"/>
    <w:rsid w:val="009150B9"/>
    <w:rsid w:val="00915AA0"/>
    <w:rsid w:val="0092320E"/>
    <w:rsid w:val="00927F3D"/>
    <w:rsid w:val="00934674"/>
    <w:rsid w:val="00936B45"/>
    <w:rsid w:val="00942F2F"/>
    <w:rsid w:val="00954511"/>
    <w:rsid w:val="0095585B"/>
    <w:rsid w:val="00956F6C"/>
    <w:rsid w:val="009646DE"/>
    <w:rsid w:val="00967D46"/>
    <w:rsid w:val="00971133"/>
    <w:rsid w:val="009743A7"/>
    <w:rsid w:val="0098142C"/>
    <w:rsid w:val="009829C0"/>
    <w:rsid w:val="00983CCC"/>
    <w:rsid w:val="00987E9E"/>
    <w:rsid w:val="009A285A"/>
    <w:rsid w:val="009A488D"/>
    <w:rsid w:val="009A492F"/>
    <w:rsid w:val="009B2A4F"/>
    <w:rsid w:val="009B792E"/>
    <w:rsid w:val="009C1DA7"/>
    <w:rsid w:val="009C50E5"/>
    <w:rsid w:val="009C5228"/>
    <w:rsid w:val="009D11CB"/>
    <w:rsid w:val="009D177C"/>
    <w:rsid w:val="009D30DB"/>
    <w:rsid w:val="009D7CCA"/>
    <w:rsid w:val="009E33B4"/>
    <w:rsid w:val="009F1A9E"/>
    <w:rsid w:val="009F22F5"/>
    <w:rsid w:val="009F4DE9"/>
    <w:rsid w:val="00A01F11"/>
    <w:rsid w:val="00A02433"/>
    <w:rsid w:val="00A13A54"/>
    <w:rsid w:val="00A230B3"/>
    <w:rsid w:val="00A275FE"/>
    <w:rsid w:val="00A336AD"/>
    <w:rsid w:val="00A35A65"/>
    <w:rsid w:val="00A42F6F"/>
    <w:rsid w:val="00A45BD4"/>
    <w:rsid w:val="00A461FF"/>
    <w:rsid w:val="00A60078"/>
    <w:rsid w:val="00A60D32"/>
    <w:rsid w:val="00A61E81"/>
    <w:rsid w:val="00A66A21"/>
    <w:rsid w:val="00A66EC5"/>
    <w:rsid w:val="00A71591"/>
    <w:rsid w:val="00A77624"/>
    <w:rsid w:val="00A82A20"/>
    <w:rsid w:val="00A82BB6"/>
    <w:rsid w:val="00A8327C"/>
    <w:rsid w:val="00A92FEB"/>
    <w:rsid w:val="00A945A3"/>
    <w:rsid w:val="00AA4148"/>
    <w:rsid w:val="00AA45BC"/>
    <w:rsid w:val="00AB00C8"/>
    <w:rsid w:val="00AC2A00"/>
    <w:rsid w:val="00AC667B"/>
    <w:rsid w:val="00AD173B"/>
    <w:rsid w:val="00AD59EA"/>
    <w:rsid w:val="00AE0FF5"/>
    <w:rsid w:val="00AE7B96"/>
    <w:rsid w:val="00AF5DBE"/>
    <w:rsid w:val="00B23E90"/>
    <w:rsid w:val="00B25025"/>
    <w:rsid w:val="00B25899"/>
    <w:rsid w:val="00B40245"/>
    <w:rsid w:val="00B4489A"/>
    <w:rsid w:val="00B47830"/>
    <w:rsid w:val="00B6696A"/>
    <w:rsid w:val="00B74051"/>
    <w:rsid w:val="00B80D21"/>
    <w:rsid w:val="00B82312"/>
    <w:rsid w:val="00B90444"/>
    <w:rsid w:val="00B91820"/>
    <w:rsid w:val="00B94E05"/>
    <w:rsid w:val="00B95707"/>
    <w:rsid w:val="00B96BBB"/>
    <w:rsid w:val="00BA2259"/>
    <w:rsid w:val="00BA616B"/>
    <w:rsid w:val="00BB2B80"/>
    <w:rsid w:val="00BB52CC"/>
    <w:rsid w:val="00BB7144"/>
    <w:rsid w:val="00BC6CF6"/>
    <w:rsid w:val="00BD0A1C"/>
    <w:rsid w:val="00BD2DA2"/>
    <w:rsid w:val="00BD58F8"/>
    <w:rsid w:val="00BD64CB"/>
    <w:rsid w:val="00BD711A"/>
    <w:rsid w:val="00BE1F53"/>
    <w:rsid w:val="00BF7E71"/>
    <w:rsid w:val="00C05D43"/>
    <w:rsid w:val="00C07F7A"/>
    <w:rsid w:val="00C133BE"/>
    <w:rsid w:val="00C13475"/>
    <w:rsid w:val="00C15D11"/>
    <w:rsid w:val="00C20B36"/>
    <w:rsid w:val="00C30184"/>
    <w:rsid w:val="00C32147"/>
    <w:rsid w:val="00C321EC"/>
    <w:rsid w:val="00C41695"/>
    <w:rsid w:val="00C4419D"/>
    <w:rsid w:val="00C60D30"/>
    <w:rsid w:val="00C76D06"/>
    <w:rsid w:val="00C770AF"/>
    <w:rsid w:val="00C779DC"/>
    <w:rsid w:val="00C8121A"/>
    <w:rsid w:val="00C91E60"/>
    <w:rsid w:val="00C93BBA"/>
    <w:rsid w:val="00C945EE"/>
    <w:rsid w:val="00C970A8"/>
    <w:rsid w:val="00CA1C58"/>
    <w:rsid w:val="00CC4D99"/>
    <w:rsid w:val="00CD46DF"/>
    <w:rsid w:val="00CD62D2"/>
    <w:rsid w:val="00CD6F8A"/>
    <w:rsid w:val="00CE619E"/>
    <w:rsid w:val="00CE7A7B"/>
    <w:rsid w:val="00CF242B"/>
    <w:rsid w:val="00CF7FDC"/>
    <w:rsid w:val="00D07B98"/>
    <w:rsid w:val="00D1427E"/>
    <w:rsid w:val="00D22788"/>
    <w:rsid w:val="00D365A2"/>
    <w:rsid w:val="00D432EE"/>
    <w:rsid w:val="00D4674A"/>
    <w:rsid w:val="00D50A05"/>
    <w:rsid w:val="00D60628"/>
    <w:rsid w:val="00D72E12"/>
    <w:rsid w:val="00D746FB"/>
    <w:rsid w:val="00D74C07"/>
    <w:rsid w:val="00D7527A"/>
    <w:rsid w:val="00D93B1A"/>
    <w:rsid w:val="00D973C7"/>
    <w:rsid w:val="00DA692F"/>
    <w:rsid w:val="00DB125A"/>
    <w:rsid w:val="00DC0C7F"/>
    <w:rsid w:val="00DC3AD0"/>
    <w:rsid w:val="00DC4B71"/>
    <w:rsid w:val="00DC5910"/>
    <w:rsid w:val="00DD651B"/>
    <w:rsid w:val="00DE1369"/>
    <w:rsid w:val="00DE7BBF"/>
    <w:rsid w:val="00DF2589"/>
    <w:rsid w:val="00DF6A2B"/>
    <w:rsid w:val="00DF71E3"/>
    <w:rsid w:val="00E04064"/>
    <w:rsid w:val="00E06A98"/>
    <w:rsid w:val="00E10B41"/>
    <w:rsid w:val="00E23F47"/>
    <w:rsid w:val="00E26973"/>
    <w:rsid w:val="00E272E6"/>
    <w:rsid w:val="00E27388"/>
    <w:rsid w:val="00E51CD3"/>
    <w:rsid w:val="00E72CE1"/>
    <w:rsid w:val="00E73D28"/>
    <w:rsid w:val="00E7456B"/>
    <w:rsid w:val="00E76EBB"/>
    <w:rsid w:val="00E86339"/>
    <w:rsid w:val="00E94A16"/>
    <w:rsid w:val="00E95BC1"/>
    <w:rsid w:val="00E97993"/>
    <w:rsid w:val="00EB6250"/>
    <w:rsid w:val="00EB6555"/>
    <w:rsid w:val="00EB6664"/>
    <w:rsid w:val="00EC27E0"/>
    <w:rsid w:val="00EC6DCE"/>
    <w:rsid w:val="00ED6207"/>
    <w:rsid w:val="00EE64B1"/>
    <w:rsid w:val="00EE7A5F"/>
    <w:rsid w:val="00EF4756"/>
    <w:rsid w:val="00EF5B85"/>
    <w:rsid w:val="00EF7610"/>
    <w:rsid w:val="00F0151D"/>
    <w:rsid w:val="00F01AC5"/>
    <w:rsid w:val="00F01D3B"/>
    <w:rsid w:val="00F063FD"/>
    <w:rsid w:val="00F0790D"/>
    <w:rsid w:val="00F11248"/>
    <w:rsid w:val="00F14147"/>
    <w:rsid w:val="00F22F96"/>
    <w:rsid w:val="00F334E8"/>
    <w:rsid w:val="00F4204A"/>
    <w:rsid w:val="00F45B17"/>
    <w:rsid w:val="00F543CD"/>
    <w:rsid w:val="00F54F6C"/>
    <w:rsid w:val="00F64D0C"/>
    <w:rsid w:val="00F67FEE"/>
    <w:rsid w:val="00F71B95"/>
    <w:rsid w:val="00F74A0A"/>
    <w:rsid w:val="00F925C7"/>
    <w:rsid w:val="00F94C41"/>
    <w:rsid w:val="00FA2333"/>
    <w:rsid w:val="00FA489C"/>
    <w:rsid w:val="00FA5676"/>
    <w:rsid w:val="00FA572A"/>
    <w:rsid w:val="00FA7209"/>
    <w:rsid w:val="00FB24D9"/>
    <w:rsid w:val="00FB6D45"/>
    <w:rsid w:val="00FB7029"/>
    <w:rsid w:val="00FC0483"/>
    <w:rsid w:val="00FC70F8"/>
    <w:rsid w:val="00FD2563"/>
    <w:rsid w:val="00FD70DA"/>
    <w:rsid w:val="00FE1EC8"/>
    <w:rsid w:val="00FE44E6"/>
    <w:rsid w:val="00FE5A84"/>
    <w:rsid w:val="00FE7C35"/>
    <w:rsid w:val="00FF0DFC"/>
    <w:rsid w:val="00FF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611B7"/>
  <w15:docId w15:val="{683ADDEF-B9FD-426A-8766-375E7FE1C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478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qFormat/>
    <w:pPr>
      <w:keepNext/>
      <w:numPr>
        <w:numId w:val="1"/>
      </w:numPr>
      <w:tabs>
        <w:tab w:val="right" w:pos="9356"/>
      </w:tabs>
      <w:spacing w:before="240" w:after="60" w:line="280" w:lineRule="exact"/>
      <w:outlineLvl w:val="0"/>
    </w:pPr>
    <w:rPr>
      <w:b/>
      <w:i/>
      <w:smallCaps/>
      <w:kern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 w:line="280" w:lineRule="exact"/>
      <w:outlineLvl w:val="1"/>
    </w:pPr>
    <w:rPr>
      <w:smallCap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 w:line="280" w:lineRule="exact"/>
      <w:outlineLvl w:val="2"/>
    </w:pPr>
    <w:rPr>
      <w:b/>
      <w:i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 w:line="280" w:lineRule="exact"/>
      <w:jc w:val="both"/>
      <w:outlineLvl w:val="3"/>
    </w:p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 w:line="280" w:lineRule="exact"/>
      <w:jc w:val="both"/>
      <w:outlineLvl w:val="4"/>
    </w:pPr>
    <w:rPr>
      <w:b/>
      <w:smallCaps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 w:line="280" w:lineRule="exact"/>
      <w:jc w:val="both"/>
      <w:outlineLvl w:val="5"/>
    </w:pPr>
    <w:rPr>
      <w:smallCaps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 w:line="280" w:lineRule="exact"/>
      <w:jc w:val="both"/>
      <w:outlineLvl w:val="6"/>
    </w:pPr>
    <w:rPr>
      <w:b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 w:line="280" w:lineRule="exact"/>
      <w:jc w:val="both"/>
      <w:outlineLvl w:val="7"/>
    </w:p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 w:line="280" w:lineRule="exact"/>
      <w:jc w:val="both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ogo">
    <w:name w:val="Logo"/>
    <w:pPr>
      <w:framePr w:w="1928" w:wrap="around" w:vAnchor="page" w:hAnchor="page" w:x="9072" w:y="852"/>
      <w:spacing w:before="113"/>
      <w:jc w:val="center"/>
    </w:pPr>
    <w:rPr>
      <w:rFonts w:ascii="Arial" w:hAnsi="Arial"/>
      <w:sz w:val="18"/>
      <w:lang w:val="de-DE" w:eastAsia="de-DE"/>
    </w:rPr>
  </w:style>
  <w:style w:type="paragraph" w:styleId="a3">
    <w:name w:val="footer"/>
    <w:basedOn w:val="a"/>
    <w:link w:val="a4"/>
    <w:uiPriority w:val="99"/>
    <w:pPr>
      <w:tabs>
        <w:tab w:val="center" w:pos="4252"/>
        <w:tab w:val="right" w:pos="8504"/>
      </w:tabs>
      <w:spacing w:line="220" w:lineRule="exact"/>
    </w:pPr>
    <w:rPr>
      <w:sz w:val="18"/>
    </w:rPr>
  </w:style>
  <w:style w:type="paragraph" w:styleId="a5">
    <w:name w:val="header"/>
    <w:basedOn w:val="a"/>
    <w:link w:val="a6"/>
    <w:uiPriority w:val="99"/>
    <w:pPr>
      <w:tabs>
        <w:tab w:val="center" w:pos="4819"/>
        <w:tab w:val="right" w:pos="9071"/>
      </w:tabs>
    </w:pPr>
  </w:style>
  <w:style w:type="character" w:styleId="a7">
    <w:name w:val="page number"/>
    <w:basedOn w:val="a0"/>
  </w:style>
  <w:style w:type="paragraph" w:styleId="10">
    <w:name w:val="toc 1"/>
    <w:basedOn w:val="a"/>
    <w:next w:val="a"/>
    <w:semiHidden/>
    <w:pPr>
      <w:tabs>
        <w:tab w:val="right" w:leader="dot" w:pos="9526"/>
      </w:tabs>
      <w:spacing w:before="100"/>
      <w:ind w:left="851" w:hanging="851"/>
      <w:jc w:val="both"/>
    </w:pPr>
    <w:rPr>
      <w:b/>
      <w:i/>
    </w:rPr>
  </w:style>
  <w:style w:type="paragraph" w:styleId="20">
    <w:name w:val="toc 2"/>
    <w:basedOn w:val="a"/>
    <w:next w:val="a"/>
    <w:semiHidden/>
    <w:pPr>
      <w:tabs>
        <w:tab w:val="right" w:leader="dot" w:pos="9526"/>
      </w:tabs>
      <w:spacing w:before="80"/>
      <w:ind w:left="567" w:right="312" w:hanging="425"/>
      <w:jc w:val="both"/>
    </w:pPr>
  </w:style>
  <w:style w:type="paragraph" w:styleId="30">
    <w:name w:val="toc 3"/>
    <w:basedOn w:val="a"/>
    <w:next w:val="a"/>
    <w:semiHidden/>
    <w:pPr>
      <w:tabs>
        <w:tab w:val="right" w:leader="dot" w:pos="9526"/>
      </w:tabs>
      <w:spacing w:before="40"/>
      <w:ind w:left="403"/>
      <w:jc w:val="both"/>
    </w:pPr>
  </w:style>
  <w:style w:type="paragraph" w:styleId="40">
    <w:name w:val="toc 4"/>
    <w:basedOn w:val="a"/>
    <w:next w:val="a"/>
    <w:semiHidden/>
    <w:pPr>
      <w:tabs>
        <w:tab w:val="right" w:leader="dot" w:pos="9526"/>
      </w:tabs>
      <w:ind w:left="600"/>
      <w:jc w:val="both"/>
    </w:pPr>
  </w:style>
  <w:style w:type="paragraph" w:styleId="50">
    <w:name w:val="toc 5"/>
    <w:basedOn w:val="a"/>
    <w:next w:val="a"/>
    <w:semiHidden/>
    <w:pPr>
      <w:tabs>
        <w:tab w:val="right" w:leader="dot" w:pos="9526"/>
      </w:tabs>
      <w:ind w:left="800"/>
      <w:jc w:val="both"/>
    </w:pPr>
  </w:style>
  <w:style w:type="paragraph" w:styleId="60">
    <w:name w:val="toc 6"/>
    <w:basedOn w:val="a"/>
    <w:next w:val="a"/>
    <w:semiHidden/>
    <w:pPr>
      <w:tabs>
        <w:tab w:val="right" w:leader="dot" w:pos="9526"/>
      </w:tabs>
      <w:ind w:left="1000"/>
      <w:jc w:val="both"/>
    </w:pPr>
  </w:style>
  <w:style w:type="paragraph" w:styleId="70">
    <w:name w:val="toc 7"/>
    <w:basedOn w:val="a"/>
    <w:next w:val="a"/>
    <w:semiHidden/>
    <w:pPr>
      <w:tabs>
        <w:tab w:val="right" w:leader="dot" w:pos="9526"/>
      </w:tabs>
      <w:ind w:left="1200"/>
      <w:jc w:val="both"/>
    </w:pPr>
  </w:style>
  <w:style w:type="paragraph" w:styleId="80">
    <w:name w:val="toc 8"/>
    <w:basedOn w:val="a"/>
    <w:next w:val="a"/>
    <w:semiHidden/>
    <w:pPr>
      <w:tabs>
        <w:tab w:val="right" w:leader="dot" w:pos="9526"/>
      </w:tabs>
      <w:ind w:left="1400"/>
      <w:jc w:val="both"/>
    </w:pPr>
  </w:style>
  <w:style w:type="paragraph" w:styleId="90">
    <w:name w:val="toc 9"/>
    <w:basedOn w:val="a"/>
    <w:next w:val="a"/>
    <w:semiHidden/>
    <w:pPr>
      <w:tabs>
        <w:tab w:val="right" w:leader="dot" w:pos="9526"/>
      </w:tabs>
      <w:ind w:left="1600"/>
      <w:jc w:val="both"/>
    </w:pPr>
  </w:style>
  <w:style w:type="paragraph" w:customStyle="1" w:styleId="Betreff">
    <w:name w:val="Betreff"/>
    <w:basedOn w:val="a"/>
    <w:rPr>
      <w:b/>
    </w:rPr>
  </w:style>
  <w:style w:type="paragraph" w:customStyle="1" w:styleId="Spalte3">
    <w:name w:val="Spalte3"/>
    <w:pPr>
      <w:spacing w:line="241" w:lineRule="exact"/>
      <w:jc w:val="center"/>
    </w:pPr>
    <w:rPr>
      <w:rFonts w:ascii="Arial" w:hAnsi="Arial"/>
      <w:lang w:val="de-DE" w:eastAsia="de-DE"/>
    </w:rPr>
  </w:style>
  <w:style w:type="paragraph" w:customStyle="1" w:styleId="Spalte1">
    <w:name w:val="Spalte1"/>
    <w:basedOn w:val="a"/>
    <w:pPr>
      <w:spacing w:line="280" w:lineRule="exact"/>
      <w:ind w:left="-1134"/>
      <w:jc w:val="right"/>
    </w:pPr>
  </w:style>
  <w:style w:type="paragraph" w:customStyle="1" w:styleId="Spalte2">
    <w:name w:val="Spalte2"/>
    <w:basedOn w:val="a"/>
    <w:pPr>
      <w:spacing w:line="280" w:lineRule="exact"/>
      <w:ind w:left="-113"/>
    </w:pPr>
  </w:style>
  <w:style w:type="paragraph" w:styleId="a8">
    <w:name w:val="Title"/>
    <w:basedOn w:val="a"/>
    <w:qFormat/>
    <w:pPr>
      <w:spacing w:before="256" w:after="454" w:line="280" w:lineRule="exact"/>
      <w:ind w:left="-113"/>
    </w:pPr>
    <w:rPr>
      <w:b/>
    </w:rPr>
  </w:style>
  <w:style w:type="paragraph" w:customStyle="1" w:styleId="StandardWeb">
    <w:name w:val="Standard (Web)"/>
    <w:basedOn w:val="a"/>
    <w:rPr>
      <w:szCs w:val="24"/>
    </w:rPr>
  </w:style>
  <w:style w:type="character" w:styleId="a9">
    <w:name w:val="line number"/>
    <w:basedOn w:val="a0"/>
  </w:style>
  <w:style w:type="character" w:styleId="aa">
    <w:name w:val="Hyperlink"/>
    <w:basedOn w:val="a0"/>
    <w:uiPriority w:val="99"/>
    <w:unhideWhenUsed/>
    <w:rsid w:val="00904785"/>
    <w:rPr>
      <w:color w:val="0000FF" w:themeColor="hyperlink"/>
      <w:u w:val="single"/>
    </w:rPr>
  </w:style>
  <w:style w:type="character" w:customStyle="1" w:styleId="a6">
    <w:name w:val="Верхний колонтитул Знак"/>
    <w:basedOn w:val="a0"/>
    <w:link w:val="a5"/>
    <w:uiPriority w:val="99"/>
    <w:rsid w:val="00904785"/>
    <w:rPr>
      <w:rFonts w:ascii="Arial" w:hAnsi="Arial"/>
      <w:lang w:val="de-DE"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904785"/>
    <w:rPr>
      <w:rFonts w:ascii="Arial" w:hAnsi="Arial"/>
      <w:sz w:val="18"/>
      <w:lang w:val="de-DE" w:eastAsia="en-US"/>
    </w:rPr>
  </w:style>
  <w:style w:type="table" w:customStyle="1" w:styleId="11">
    <w:name w:val="Сетка таблицы1"/>
    <w:basedOn w:val="a1"/>
    <w:next w:val="ab"/>
    <w:uiPriority w:val="39"/>
    <w:rsid w:val="00904785"/>
    <w:rPr>
      <w:rFonts w:ascii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904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0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04785"/>
    <w:rPr>
      <w:rFonts w:ascii="Tahoma" w:eastAsiaTheme="minorHAnsi" w:hAnsi="Tahoma" w:cs="Tahoma"/>
      <w:sz w:val="16"/>
      <w:szCs w:val="16"/>
      <w:lang w:eastAsia="en-US"/>
    </w:rPr>
  </w:style>
  <w:style w:type="paragraph" w:styleId="ae">
    <w:name w:val="caption"/>
    <w:basedOn w:val="a"/>
    <w:next w:val="a"/>
    <w:uiPriority w:val="35"/>
    <w:unhideWhenUsed/>
    <w:qFormat/>
    <w:rsid w:val="009047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List Paragraph"/>
    <w:basedOn w:val="a"/>
    <w:link w:val="af0"/>
    <w:uiPriority w:val="34"/>
    <w:qFormat/>
    <w:rsid w:val="00696147"/>
    <w:pPr>
      <w:ind w:left="720"/>
      <w:contextualSpacing/>
    </w:pPr>
    <w:rPr>
      <w:rFonts w:ascii="Calibri" w:eastAsia="Calibri" w:hAnsi="Calibri" w:cs="Times New Roman"/>
    </w:rPr>
  </w:style>
  <w:style w:type="paragraph" w:styleId="af1">
    <w:name w:val="Body Text Indent"/>
    <w:basedOn w:val="a"/>
    <w:link w:val="af2"/>
    <w:rsid w:val="00696147"/>
    <w:pPr>
      <w:suppressLineNumbers/>
      <w:tabs>
        <w:tab w:val="left" w:pos="709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customStyle="1" w:styleId="af2">
    <w:name w:val="Основной текст с отступом Знак"/>
    <w:basedOn w:val="a0"/>
    <w:link w:val="af1"/>
    <w:rsid w:val="00696147"/>
    <w:rPr>
      <w:sz w:val="24"/>
      <w:lang w:val="x-none"/>
    </w:rPr>
  </w:style>
  <w:style w:type="paragraph" w:customStyle="1" w:styleId="af3">
    <w:name w:val="Текст отчета ГОСТ Казахстан"/>
    <w:basedOn w:val="a"/>
    <w:link w:val="af4"/>
    <w:rsid w:val="00696147"/>
    <w:pPr>
      <w:spacing w:after="0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4">
    <w:name w:val="Текст отчета ГОСТ Казахстан Знак"/>
    <w:link w:val="af3"/>
    <w:rsid w:val="00696147"/>
    <w:rPr>
      <w:sz w:val="24"/>
      <w:szCs w:val="24"/>
      <w:lang w:val="x-none" w:eastAsia="x-none"/>
    </w:rPr>
  </w:style>
  <w:style w:type="character" w:customStyle="1" w:styleId="af0">
    <w:name w:val="Абзац списка Знак"/>
    <w:link w:val="af"/>
    <w:uiPriority w:val="34"/>
    <w:rsid w:val="0018506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6A37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ighlight">
    <w:name w:val="highlight"/>
    <w:basedOn w:val="a0"/>
    <w:rsid w:val="00032959"/>
  </w:style>
  <w:style w:type="paragraph" w:styleId="af5">
    <w:name w:val="No Spacing"/>
    <w:link w:val="af6"/>
    <w:uiPriority w:val="1"/>
    <w:qFormat/>
    <w:rsid w:val="002E0220"/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af6">
    <w:name w:val="Без интервала Знак"/>
    <w:basedOn w:val="a0"/>
    <w:link w:val="af5"/>
    <w:uiPriority w:val="1"/>
    <w:rsid w:val="002E0220"/>
    <w:rPr>
      <w:rFonts w:asciiTheme="minorHAnsi" w:eastAsiaTheme="minorHAnsi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8748D-A28C-483E-915B-66680E932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3621</Words>
  <Characters>20642</Characters>
  <Application>Microsoft Office Word</Application>
  <DocSecurity>0</DocSecurity>
  <Lines>172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Standard-Dokumentvorlage</vt:lpstr>
      <vt:lpstr>Standard-Dokumentvorlage</vt:lpstr>
    </vt:vector>
  </TitlesOfParts>
  <Company>Leica Geosystems AG</Company>
  <LinksUpToDate>false</LinksUpToDate>
  <CharactersWithSpaces>24215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Standard-Dokumentvorlage</dc:title>
  <dc:creator>Bauyrzhan Kurmanov</dc:creator>
  <cp:lastModifiedBy>Bauyrzhan Kurmanov</cp:lastModifiedBy>
  <cp:revision>2</cp:revision>
  <cp:lastPrinted>2016-04-29T09:34:00Z</cp:lastPrinted>
  <dcterms:created xsi:type="dcterms:W3CDTF">2025-10-06T09:30:00Z</dcterms:created>
  <dcterms:modified xsi:type="dcterms:W3CDTF">2025-10-06T09:30:00Z</dcterms:modified>
</cp:coreProperties>
</file>