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fq2hsnntdzg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🎯 Цель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Разработать современный, интуитивно понятный и функциональный UI/UX-дизайн сайта </w:t>
      </w:r>
      <w:r w:rsidDel="00000000" w:rsidR="00000000" w:rsidRPr="00000000">
        <w:rPr>
          <w:b w:val="1"/>
          <w:rtl w:val="0"/>
        </w:rPr>
        <w:t xml:space="preserve">umag.kz</w:t>
      </w:r>
      <w:r w:rsidDel="00000000" w:rsidR="00000000" w:rsidRPr="00000000">
        <w:rPr>
          <w:rtl w:val="0"/>
        </w:rPr>
        <w:t xml:space="preserve">, который улучшит пользовательский опыт, повысит конверсию и отразит ценности компании.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zj0hyexcgw8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Основные задачи: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Создать визуально привлекательный интерфейс, соответствующий бренду.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Обеспечить удобную навигацию и логичную структуру контента.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Улучшить адаптивность для мобильных устройств и различных экранов.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Оптимизировать пользовательские сценарии для увеличения вовлеченности и продаж.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bciytttviq8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📌 Техническое задание (ТЗ)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n5t154y9xim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Анализ и исследование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аудит текущего сайта: выявить проблемы в UI и UX.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Исследовать конкурентов и лучшие практики отрасли.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Определить основные пользовательские сценарии и точки взаимодействия.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Определить целевую аудиторию и её потребности.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i6uiit50mx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Визуальный стиль и UI-дизайн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Создать </w:t>
      </w:r>
      <w:r w:rsidDel="00000000" w:rsidR="00000000" w:rsidRPr="00000000">
        <w:rPr>
          <w:b w:val="1"/>
          <w:rtl w:val="0"/>
        </w:rPr>
        <w:t xml:space="preserve">дизайн-концепцию</w:t>
      </w:r>
      <w:r w:rsidDel="00000000" w:rsidR="00000000" w:rsidRPr="00000000">
        <w:rPr>
          <w:rtl w:val="0"/>
        </w:rPr>
        <w:t xml:space="preserve"> в соответствии с фирменным стилем </w:t>
      </w:r>
      <w:r w:rsidDel="00000000" w:rsidR="00000000" w:rsidRPr="00000000">
        <w:rPr>
          <w:b w:val="1"/>
          <w:rtl w:val="0"/>
        </w:rPr>
        <w:t xml:space="preserve">umag.kz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Разработать </w:t>
      </w:r>
      <w:r w:rsidDel="00000000" w:rsidR="00000000" w:rsidRPr="00000000">
        <w:rPr>
          <w:b w:val="1"/>
          <w:rtl w:val="0"/>
        </w:rPr>
        <w:t xml:space="preserve">дизайн-гайд</w:t>
      </w:r>
      <w:r w:rsidDel="00000000" w:rsidR="00000000" w:rsidRPr="00000000">
        <w:rPr>
          <w:rtl w:val="0"/>
        </w:rPr>
        <w:t xml:space="preserve"> (цвета, типографика, иконки, отступы и т. д.).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Создать </w:t>
      </w:r>
      <w:r w:rsidDel="00000000" w:rsidR="00000000" w:rsidRPr="00000000">
        <w:rPr>
          <w:b w:val="1"/>
          <w:rtl w:val="0"/>
        </w:rPr>
        <w:t xml:space="preserve">прототипы основных страниц</w:t>
      </w:r>
      <w:r w:rsidDel="00000000" w:rsidR="00000000" w:rsidRPr="00000000">
        <w:rPr>
          <w:rtl w:val="0"/>
        </w:rPr>
        <w:t xml:space="preserve"> (главная, каталог, страница продукта, контакты, личный кабинет и т. д.).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Разработать </w:t>
      </w:r>
      <w:r w:rsidDel="00000000" w:rsidR="00000000" w:rsidRPr="00000000">
        <w:rPr>
          <w:b w:val="1"/>
          <w:rtl w:val="0"/>
        </w:rPr>
        <w:t xml:space="preserve">адаптивные версии</w:t>
      </w:r>
      <w:r w:rsidDel="00000000" w:rsidR="00000000" w:rsidRPr="00000000">
        <w:rPr>
          <w:rtl w:val="0"/>
        </w:rPr>
        <w:t xml:space="preserve"> для мобильных и планшетных устройств.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Проработать </w:t>
      </w:r>
      <w:r w:rsidDel="00000000" w:rsidR="00000000" w:rsidRPr="00000000">
        <w:rPr>
          <w:b w:val="1"/>
          <w:rtl w:val="0"/>
        </w:rPr>
        <w:t xml:space="preserve">интерактивные элементы</w:t>
      </w:r>
      <w:r w:rsidDel="00000000" w:rsidR="00000000" w:rsidRPr="00000000">
        <w:rPr>
          <w:rtl w:val="0"/>
        </w:rPr>
        <w:t xml:space="preserve"> (кнопки, формы, всплывающие окна).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ktvlx7kvfye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UX-дизайн и пользовательские сценарии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Оптимизировать навигацию и структуру сайта для быстрого доступа к информации.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Разработать </w:t>
      </w:r>
      <w:r w:rsidDel="00000000" w:rsidR="00000000" w:rsidRPr="00000000">
        <w:rPr>
          <w:b w:val="1"/>
          <w:rtl w:val="0"/>
        </w:rPr>
        <w:t xml:space="preserve">логичные пользовательские пути</w:t>
      </w:r>
      <w:r w:rsidDel="00000000" w:rsidR="00000000" w:rsidRPr="00000000">
        <w:rPr>
          <w:rtl w:val="0"/>
        </w:rPr>
        <w:t xml:space="preserve"> (поиск информации, заказ, обратная связь).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Упростить формы ввода данных и процесс оформления заказа.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Обеспечить </w:t>
      </w:r>
      <w:r w:rsidDel="00000000" w:rsidR="00000000" w:rsidRPr="00000000">
        <w:rPr>
          <w:b w:val="1"/>
          <w:rtl w:val="0"/>
        </w:rPr>
        <w:t xml:space="preserve">высокую читаемость контента</w:t>
      </w:r>
      <w:r w:rsidDel="00000000" w:rsidR="00000000" w:rsidRPr="00000000">
        <w:rPr>
          <w:rtl w:val="0"/>
        </w:rPr>
        <w:t xml:space="preserve"> и понятные визуальные акценты.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Минимизировать количество шагов для ключевых действий пользователей.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2bazvm7nzul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Финальная подготовка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Создать </w:t>
      </w:r>
      <w:r w:rsidDel="00000000" w:rsidR="00000000" w:rsidRPr="00000000">
        <w:rPr>
          <w:b w:val="1"/>
          <w:rtl w:val="0"/>
        </w:rPr>
        <w:t xml:space="preserve">дизайн-макеты</w:t>
      </w:r>
      <w:r w:rsidDel="00000000" w:rsidR="00000000" w:rsidRPr="00000000">
        <w:rPr>
          <w:rtl w:val="0"/>
        </w:rPr>
        <w:t xml:space="preserve"> в Figma (или другом инструменте) с четкой спецификацией для разработчиков.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Подготовить UI-кит с компонентами и стилями для будущей разработки.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Провести тестирование UX (если возможно) и скорректировать проблемные места.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kugfdfg3oua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🚀 Ожидаемый эффект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Улучшение пользовательского опыта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удобная навигация, понятный интерфейс, минимизация барьеров в использовании.</w:t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Рост конверсии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продуманная архитектура увеличит вовлеченность пользователей и количество заказов.</w:t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Современный и стильный дизайн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сайт будет соответствовать актуальным UI/UX-трендам и стандартам.</w:t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Быстрая адаптация разработчиков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понятные макеты и UI-кит ускорят внедрение дизайна.</w:t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Кроссплатформенность</w:t>
      </w:r>
      <w:r w:rsidDel="00000000" w:rsidR="00000000" w:rsidRPr="00000000">
        <w:rPr>
          <w:rtl w:val="0"/>
        </w:rPr>
        <w:t xml:space="preserve"> – сайт будет отлично работать на всех устройствах.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