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75630" w:rsidR="00A75630" w:rsidP="00A75630" w:rsidRDefault="00A75630" w14:paraId="20D356F1" w14:textId="76F4F66A">
      <w:pPr>
        <w:jc w:val="center"/>
        <w:rPr>
          <w:b/>
          <w:bCs/>
          <w:lang w:val="ru-RU"/>
        </w:rPr>
      </w:pPr>
      <w:r w:rsidRPr="00A75630">
        <w:rPr>
          <w:b/>
          <w:bCs/>
          <w:lang w:val="ru-RU"/>
        </w:rPr>
        <w:t xml:space="preserve">Задание на разработку </w:t>
      </w:r>
      <w:proofErr w:type="spellStart"/>
      <w:r w:rsidRPr="00A75630">
        <w:rPr>
          <w:b/>
          <w:bCs/>
          <w:lang w:val="ru-RU"/>
        </w:rPr>
        <w:t>просмотрщика</w:t>
      </w:r>
      <w:proofErr w:type="spellEnd"/>
      <w:r w:rsidRPr="00A75630">
        <w:rPr>
          <w:b/>
          <w:bCs/>
          <w:lang w:val="ru-RU"/>
        </w:rPr>
        <w:t xml:space="preserve"> </w:t>
      </w:r>
      <w:r w:rsidRPr="00A75630">
        <w:rPr>
          <w:b/>
          <w:bCs/>
          <w:lang w:val="en-US"/>
        </w:rPr>
        <w:t>DWG</w:t>
      </w:r>
      <w:r w:rsidRPr="00A75630">
        <w:rPr>
          <w:b/>
          <w:bCs/>
          <w:lang w:val="ru-RU"/>
        </w:rPr>
        <w:t xml:space="preserve"> файлов</w:t>
      </w:r>
    </w:p>
    <w:p w:rsidR="006A21B7" w:rsidRDefault="00A75630" w14:paraId="00000001" w14:textId="06846996">
      <w:r>
        <w:rPr>
          <w:lang w:val="ru-RU"/>
        </w:rPr>
        <w:br/>
      </w:r>
      <w:r w:rsidRPr="00A75630">
        <w:rPr>
          <w:b/>
          <w:bCs/>
        </w:rPr>
        <w:t>Задачи:</w:t>
      </w:r>
    </w:p>
    <w:p w:rsidR="006A21B7" w:rsidRDefault="009A2230" w14:paraId="00000002" w14:textId="6B0A284D">
      <w:pPr>
        <w:numPr>
          <w:ilvl w:val="0"/>
          <w:numId w:val="2"/>
        </w:numPr>
      </w:pPr>
      <w:r>
        <w:t>обеспечить возможность просмотра DWG файлов напрямую внутри интерфейса 1С</w:t>
      </w:r>
      <w:r w:rsidRPr="00A75630" w:rsidR="00A75630">
        <w:rPr>
          <w:lang w:val="ru-RU"/>
        </w:rPr>
        <w:t xml:space="preserve"> (1</w:t>
      </w:r>
      <w:r w:rsidR="00A75630">
        <w:rPr>
          <w:lang w:val="en-US"/>
        </w:rPr>
        <w:t>C</w:t>
      </w:r>
      <w:r w:rsidRPr="00A75630" w:rsidR="00A75630">
        <w:rPr>
          <w:lang w:val="ru-RU"/>
        </w:rPr>
        <w:t xml:space="preserve"> </w:t>
      </w:r>
      <w:r w:rsidR="00A75630">
        <w:rPr>
          <w:lang w:val="en-US"/>
        </w:rPr>
        <w:t>ERP</w:t>
      </w:r>
      <w:r w:rsidR="00A75630">
        <w:rPr>
          <w:lang w:val="ru-RU"/>
        </w:rPr>
        <w:t xml:space="preserve">, </w:t>
      </w:r>
      <w:r w:rsidRPr="00A75630" w:rsidR="00A75630">
        <w:t>8.3.26.1581</w:t>
      </w:r>
      <w:r w:rsidRPr="00A75630" w:rsidR="00A75630">
        <w:rPr>
          <w:lang w:val="ru-RU"/>
        </w:rPr>
        <w:t>)</w:t>
      </w:r>
      <w:r>
        <w:t xml:space="preserve"> без запуска внешних приложений</w:t>
      </w:r>
    </w:p>
    <w:p w:rsidR="006A21B7" w:rsidRDefault="009A2230" w14:paraId="00000003" w14:textId="77777777">
      <w:pPr>
        <w:numPr>
          <w:ilvl w:val="0"/>
          <w:numId w:val="2"/>
        </w:numPr>
      </w:pPr>
      <w:r>
        <w:t xml:space="preserve">поддержать базовую навигацию (зум, панорама), отображение слоёв и </w:t>
      </w:r>
      <w:r>
        <w:t>метаданных</w:t>
      </w:r>
    </w:p>
    <w:p w:rsidR="006A21B7" w:rsidRDefault="009A2230" w14:paraId="00000004" w14:textId="77777777">
      <w:pPr>
        <w:numPr>
          <w:ilvl w:val="0"/>
          <w:numId w:val="2"/>
        </w:numPr>
      </w:pPr>
      <w:r>
        <w:t>реализовать возможность маркирования элементов чертежа в 1С</w:t>
      </w:r>
    </w:p>
    <w:p w:rsidR="006A21B7" w:rsidRDefault="009A2230" w14:paraId="00000005" w14:textId="77777777">
      <w:pPr>
        <w:numPr>
          <w:ilvl w:val="0"/>
          <w:numId w:val="2"/>
        </w:numPr>
      </w:pPr>
      <w:r>
        <w:t>обеспечить безопасную интеграцию и минимальную зависимость от внешних компонентов</w:t>
      </w:r>
    </w:p>
    <w:p w:rsidR="006A21B7" w:rsidRDefault="006A21B7" w14:paraId="00000006" w14:textId="77777777"/>
    <w:p w:rsidR="006A21B7" w:rsidP="19B63E37" w:rsidRDefault="006A21B7" w14:paraId="0000000A" w14:textId="69ECD883">
      <w:pPr>
        <w:rPr>
          <w:b w:val="1"/>
          <w:bCs w:val="1"/>
          <w:lang w:val="ru-RU"/>
        </w:rPr>
      </w:pPr>
      <w:r w:rsidRPr="19B63E37" w:rsidR="00A75630">
        <w:rPr>
          <w:b w:val="1"/>
          <w:bCs w:val="1"/>
          <w:lang w:val="ru-RU"/>
        </w:rPr>
        <w:t>Рекомендуемые о</w:t>
      </w:r>
      <w:r w:rsidRPr="19B63E37" w:rsidR="00A75630">
        <w:rPr>
          <w:b w:val="1"/>
          <w:bCs w:val="1"/>
        </w:rPr>
        <w:t>бщие</w:t>
      </w:r>
      <w:r w:rsidRPr="19B63E37" w:rsidR="00A75630">
        <w:rPr>
          <w:b w:val="1"/>
          <w:bCs w:val="1"/>
        </w:rPr>
        <w:t xml:space="preserve"> подход</w:t>
      </w:r>
      <w:r w:rsidRPr="19B63E37" w:rsidR="00A75630">
        <w:rPr>
          <w:b w:val="1"/>
          <w:bCs w:val="1"/>
          <w:lang w:val="ru-RU"/>
        </w:rPr>
        <w:t>ы:</w:t>
      </w:r>
      <w:r>
        <w:br/>
      </w:r>
    </w:p>
    <w:p w:rsidR="006A21B7" w:rsidRDefault="009A2230" w14:paraId="0000000B" w14:textId="77777777">
      <w:r>
        <w:t>Архитектура решения</w:t>
      </w:r>
    </w:p>
    <w:p w:rsidR="006A21B7" w:rsidRDefault="009A2230" w14:paraId="0000000C" w14:textId="77777777">
      <w:pPr>
        <w:numPr>
          <w:ilvl w:val="0"/>
          <w:numId w:val="1"/>
        </w:numPr>
      </w:pPr>
      <w:r>
        <w:t>Компоненты:</w:t>
      </w:r>
    </w:p>
    <w:p w:rsidR="006A21B7" w:rsidRDefault="009A2230" w14:paraId="0000000D" w14:textId="77777777">
      <w:pPr>
        <w:numPr>
          <w:ilvl w:val="1"/>
          <w:numId w:val="1"/>
        </w:numPr>
      </w:pPr>
      <w:r>
        <w:t>Клиентская часть 1С (управление формами, загрузка файлов, вызов просмотра)</w:t>
      </w:r>
    </w:p>
    <w:p w:rsidR="006A21B7" w:rsidRDefault="009A2230" w14:paraId="0000000E" w14:textId="77777777">
      <w:pPr>
        <w:numPr>
          <w:ilvl w:val="1"/>
          <w:numId w:val="1"/>
        </w:numPr>
      </w:pPr>
      <w:r>
        <w:t xml:space="preserve">Вспомогательный модуль конвертации DWG в промежуточный </w:t>
      </w:r>
      <w:proofErr w:type="gramStart"/>
      <w:r>
        <w:t>формат Может</w:t>
      </w:r>
      <w:proofErr w:type="gramEnd"/>
      <w:r>
        <w:t xml:space="preserve"> быть реализован как служба на .NET или внешняя утилита</w:t>
      </w:r>
    </w:p>
    <w:p w:rsidR="006A21B7" w:rsidRDefault="009A2230" w14:paraId="0000000F" w14:textId="77777777">
      <w:pPr>
        <w:numPr>
          <w:ilvl w:val="1"/>
          <w:numId w:val="1"/>
        </w:numPr>
      </w:pPr>
      <w:r>
        <w:t xml:space="preserve">Встроенный </w:t>
      </w:r>
      <w:proofErr w:type="spellStart"/>
      <w:r>
        <w:t>просмотрщик</w:t>
      </w:r>
      <w:proofErr w:type="spellEnd"/>
      <w:r>
        <w:t xml:space="preserve"> DWG в форме 1С</w:t>
      </w:r>
    </w:p>
    <w:p w:rsidR="006A21B7" w:rsidRDefault="006A21B7" w14:paraId="00000010" w14:textId="77777777">
      <w:pPr>
        <w:ind w:left="1440"/>
      </w:pPr>
    </w:p>
    <w:p w:rsidR="006A21B7" w:rsidRDefault="009A2230" w14:paraId="00000011" w14:textId="77777777">
      <w:pPr>
        <w:numPr>
          <w:ilvl w:val="0"/>
          <w:numId w:val="1"/>
        </w:numPr>
      </w:pPr>
      <w:r>
        <w:t>Потоки:</w:t>
      </w:r>
    </w:p>
    <w:p w:rsidR="006A21B7" w:rsidRDefault="009A2230" w14:paraId="00000012" w14:textId="77777777">
      <w:pPr>
        <w:numPr>
          <w:ilvl w:val="1"/>
          <w:numId w:val="1"/>
        </w:numPr>
      </w:pPr>
      <w:r>
        <w:t>Импорт DWG – конвертация – хранение превью/слоям/диапазона просмотров – клиентская загрузка</w:t>
      </w:r>
    </w:p>
    <w:p w:rsidR="006A21B7" w:rsidRDefault="009A2230" w14:paraId="00000013" w14:textId="77777777">
      <w:pPr>
        <w:numPr>
          <w:ilvl w:val="1"/>
          <w:numId w:val="1"/>
        </w:numPr>
      </w:pPr>
      <w:r>
        <w:t>Просмотр: выбор файла DWG в 1С – загрузка конвертированных представлений – навигация</w:t>
      </w:r>
    </w:p>
    <w:p w:rsidR="006A21B7" w:rsidRDefault="006A21B7" w14:paraId="00000014" w14:textId="77777777"/>
    <w:p w:rsidR="006A21B7" w:rsidRDefault="009A2230" w14:paraId="00000015" w14:textId="77777777">
      <w:r>
        <w:t>Техническая реализация</w:t>
      </w:r>
    </w:p>
    <w:p w:rsidR="006A21B7" w:rsidRDefault="009A2230" w14:paraId="00000016" w14:textId="77777777">
      <w:pPr>
        <w:numPr>
          <w:ilvl w:val="0"/>
          <w:numId w:val="5"/>
        </w:numPr>
      </w:pPr>
      <w:r>
        <w:t>DWG конвертируется собственной разработкой</w:t>
      </w:r>
    </w:p>
    <w:p w:rsidR="006A21B7" w:rsidRDefault="009A2230" w14:paraId="00000017" w14:textId="77777777">
      <w:pPr>
        <w:numPr>
          <w:ilvl w:val="0"/>
          <w:numId w:val="6"/>
        </w:numPr>
      </w:pPr>
      <w:r>
        <w:t>API сервиса:</w:t>
      </w:r>
    </w:p>
    <w:p w:rsidR="006A21B7" w:rsidRDefault="009A2230" w14:paraId="00000018" w14:textId="77777777">
      <w:pPr>
        <w:numPr>
          <w:ilvl w:val="1"/>
          <w:numId w:val="6"/>
        </w:numPr>
      </w:pPr>
      <w:r>
        <w:t>POST /</w:t>
      </w:r>
      <w:proofErr w:type="spellStart"/>
      <w:r>
        <w:t>convert</w:t>
      </w:r>
      <w:proofErr w:type="spellEnd"/>
    </w:p>
    <w:p w:rsidR="006A21B7" w:rsidRDefault="009A2230" w14:paraId="00000019" w14:textId="77777777">
      <w:pPr>
        <w:numPr>
          <w:ilvl w:val="2"/>
          <w:numId w:val="6"/>
        </w:numPr>
      </w:pPr>
      <w:r>
        <w:t>Параметры: файл DWG (</w:t>
      </w:r>
      <w:proofErr w:type="spellStart"/>
      <w:r>
        <w:t>multipart</w:t>
      </w:r>
      <w:proofErr w:type="spellEnd"/>
      <w:r>
        <w:t>/</w:t>
      </w:r>
      <w:proofErr w:type="spellStart"/>
      <w:r>
        <w:t>form-data</w:t>
      </w:r>
      <w:proofErr w:type="spellEnd"/>
      <w:r>
        <w:t>), целевой формат, слои (опционально)</w:t>
      </w:r>
    </w:p>
    <w:p w:rsidR="006A21B7" w:rsidRDefault="009A2230" w14:paraId="0000001A" w14:textId="77777777">
      <w:pPr>
        <w:numPr>
          <w:ilvl w:val="2"/>
          <w:numId w:val="6"/>
        </w:numPr>
      </w:pPr>
      <w:r>
        <w:t>Ответ: JSON { "</w:t>
      </w:r>
      <w:proofErr w:type="spellStart"/>
      <w:r>
        <w:t>success</w:t>
      </w:r>
      <w:proofErr w:type="spellEnd"/>
      <w:r>
        <w:t xml:space="preserve">": </w:t>
      </w:r>
      <w:proofErr w:type="spellStart"/>
      <w:r>
        <w:t>true</w:t>
      </w:r>
      <w:proofErr w:type="spellEnd"/>
      <w:r>
        <w:t>, "</w:t>
      </w:r>
      <w:proofErr w:type="spellStart"/>
      <w:r>
        <w:t>url</w:t>
      </w:r>
      <w:proofErr w:type="spellEnd"/>
      <w:r>
        <w:t xml:space="preserve">": </w:t>
      </w:r>
      <w:r>
        <w:t>"https://.../converted/file.temp" } или бинарный поток.</w:t>
      </w:r>
    </w:p>
    <w:p w:rsidR="006A21B7" w:rsidRDefault="009A2230" w14:paraId="0000001B" w14:textId="77777777">
      <w:pPr>
        <w:numPr>
          <w:ilvl w:val="0"/>
          <w:numId w:val="6"/>
        </w:numPr>
      </w:pPr>
      <w:r>
        <w:t>Безопасность:</w:t>
      </w:r>
    </w:p>
    <w:p w:rsidR="006A21B7" w:rsidRDefault="009A2230" w14:paraId="0000001C" w14:textId="77777777">
      <w:pPr>
        <w:numPr>
          <w:ilvl w:val="1"/>
          <w:numId w:val="6"/>
        </w:numPr>
      </w:pPr>
      <w:r>
        <w:t>Ограничение доступа по токенам 1С.</w:t>
      </w:r>
    </w:p>
    <w:p w:rsidR="006A21B7" w:rsidRDefault="009A2230" w14:paraId="0000001D" w14:textId="77777777">
      <w:pPr>
        <w:numPr>
          <w:ilvl w:val="1"/>
          <w:numId w:val="6"/>
        </w:numPr>
      </w:pPr>
      <w:r>
        <w:t>Валидация входных данных, ограничение размера файла.</w:t>
      </w:r>
    </w:p>
    <w:p w:rsidR="006A21B7" w:rsidRDefault="009A2230" w14:paraId="0000001E" w14:textId="77777777">
      <w:pPr>
        <w:numPr>
          <w:ilvl w:val="1"/>
          <w:numId w:val="6"/>
        </w:numPr>
      </w:pPr>
      <w:r>
        <w:t xml:space="preserve">Отдельная изолированная среда выполнения конвертации </w:t>
      </w:r>
      <w:r>
        <w:t>(контейнеры/песочницы).</w:t>
      </w:r>
    </w:p>
    <w:p w:rsidR="006A21B7" w:rsidRDefault="009A2230" w14:paraId="0000001F" w14:textId="77777777">
      <w:pPr>
        <w:numPr>
          <w:ilvl w:val="0"/>
          <w:numId w:val="6"/>
        </w:numPr>
      </w:pPr>
      <w:r>
        <w:t>Хранение файлов:</w:t>
      </w:r>
    </w:p>
    <w:p w:rsidR="006A21B7" w:rsidRDefault="009A2230" w14:paraId="00000020" w14:textId="77777777">
      <w:pPr>
        <w:numPr>
          <w:ilvl w:val="1"/>
          <w:numId w:val="6"/>
        </w:numPr>
      </w:pPr>
      <w:r>
        <w:t>Локальная файловая система сервера</w:t>
      </w:r>
    </w:p>
    <w:p w:rsidRPr="00A75630" w:rsidR="006A21B7" w:rsidP="00A75630" w:rsidRDefault="006A21B7" w14:paraId="00000023" w14:textId="78BC18EF">
      <w:pPr>
        <w:ind w:left="720"/>
      </w:pPr>
    </w:p>
    <w:p w:rsidR="006A21B7" w:rsidRDefault="006A21B7" w14:paraId="00000024" w14:textId="77777777">
      <w:pPr>
        <w:numPr>
          <w:ilvl w:val="0"/>
          <w:numId w:val="3"/>
        </w:numPr>
      </w:pPr>
    </w:p>
    <w:p w:rsidR="006A21B7" w:rsidRDefault="009A2230" w14:paraId="00000025" w14:textId="77777777">
      <w:pPr>
        <w:numPr>
          <w:ilvl w:val="0"/>
          <w:numId w:val="9"/>
        </w:numPr>
      </w:pPr>
      <w:r>
        <w:t>Форма «Просмотр DWG»:</w:t>
      </w:r>
    </w:p>
    <w:p w:rsidRPr="00612D83" w:rsidR="006A21B7" w:rsidRDefault="009A2230" w14:paraId="00000026" w14:textId="77777777">
      <w:pPr>
        <w:numPr>
          <w:ilvl w:val="1"/>
          <w:numId w:val="9"/>
        </w:numPr>
        <w:rPr>
          <w:lang w:val="en-US"/>
        </w:rPr>
      </w:pPr>
      <w:r>
        <w:t>Панель</w:t>
      </w:r>
      <w:r w:rsidRPr="00612D83">
        <w:rPr>
          <w:lang w:val="en-US"/>
        </w:rPr>
        <w:t xml:space="preserve"> </w:t>
      </w:r>
      <w:r>
        <w:t>инструментов</w:t>
      </w:r>
      <w:r w:rsidRPr="00612D83">
        <w:rPr>
          <w:lang w:val="en-US"/>
        </w:rPr>
        <w:t xml:space="preserve">: zoom-in, zoom-out, fit-to-screen, pan, </w:t>
      </w:r>
      <w:r>
        <w:t>слои</w:t>
      </w:r>
    </w:p>
    <w:p w:rsidR="006A21B7" w:rsidRDefault="009A2230" w14:paraId="00000027" w14:textId="77777777">
      <w:pPr>
        <w:numPr>
          <w:ilvl w:val="1"/>
          <w:numId w:val="9"/>
        </w:numPr>
      </w:pPr>
      <w:r>
        <w:t xml:space="preserve">Контейнер для отображения: </w:t>
      </w:r>
      <w:proofErr w:type="spellStart"/>
      <w:r>
        <w:t>WebView</w:t>
      </w:r>
      <w:proofErr w:type="spellEnd"/>
      <w:r>
        <w:t>/HTML-страница или Image/</w:t>
      </w:r>
      <w:proofErr w:type="spellStart"/>
      <w:r>
        <w:t>Canvas</w:t>
      </w:r>
      <w:proofErr w:type="spellEnd"/>
    </w:p>
    <w:p w:rsidR="006A21B7" w:rsidRDefault="006A21B7" w14:paraId="00000028" w14:textId="77777777">
      <w:pPr>
        <w:ind w:left="720"/>
      </w:pPr>
    </w:p>
    <w:p w:rsidR="006A21B7" w:rsidRDefault="009A2230" w14:paraId="00000029" w14:textId="77777777">
      <w:r>
        <w:t>Модель данных</w:t>
      </w:r>
    </w:p>
    <w:p w:rsidR="006A21B7" w:rsidRDefault="009A2230" w14:paraId="0000002A" w14:textId="77777777">
      <w:pPr>
        <w:numPr>
          <w:ilvl w:val="0"/>
          <w:numId w:val="7"/>
        </w:numPr>
      </w:pPr>
      <w:r>
        <w:t>Таблица:</w:t>
      </w:r>
    </w:p>
    <w:p w:rsidR="006A21B7" w:rsidRDefault="009A2230" w14:paraId="0000002B" w14:textId="77777777">
      <w:pPr>
        <w:numPr>
          <w:ilvl w:val="1"/>
          <w:numId w:val="7"/>
        </w:numPr>
      </w:pPr>
      <w:proofErr w:type="spellStart"/>
      <w:r>
        <w:t>Id</w:t>
      </w:r>
      <w:proofErr w:type="spellEnd"/>
    </w:p>
    <w:p w:rsidR="006A21B7" w:rsidRDefault="009A2230" w14:paraId="0000002C" w14:textId="77777777">
      <w:pPr>
        <w:numPr>
          <w:ilvl w:val="1"/>
          <w:numId w:val="7"/>
        </w:numPr>
      </w:pPr>
      <w:proofErr w:type="spellStart"/>
      <w:r>
        <w:t>ИмяФайла</w:t>
      </w:r>
      <w:proofErr w:type="spellEnd"/>
    </w:p>
    <w:p w:rsidR="006A21B7" w:rsidRDefault="009A2230" w14:paraId="0000002D" w14:textId="77777777">
      <w:pPr>
        <w:numPr>
          <w:ilvl w:val="1"/>
          <w:numId w:val="7"/>
        </w:numPr>
      </w:pPr>
      <w:proofErr w:type="spellStart"/>
      <w:r>
        <w:t>ПутьКФайлу</w:t>
      </w:r>
      <w:proofErr w:type="spellEnd"/>
    </w:p>
    <w:p w:rsidR="006A21B7" w:rsidRDefault="009A2230" w14:paraId="0000002E" w14:textId="77777777">
      <w:pPr>
        <w:numPr>
          <w:ilvl w:val="1"/>
          <w:numId w:val="7"/>
        </w:numPr>
      </w:pPr>
      <w:r>
        <w:t>Версия (опционально)</w:t>
      </w:r>
    </w:p>
    <w:p w:rsidR="006A21B7" w:rsidRDefault="009A2230" w14:paraId="0000002F" w14:textId="77777777">
      <w:pPr>
        <w:numPr>
          <w:ilvl w:val="1"/>
          <w:numId w:val="7"/>
        </w:numPr>
      </w:pPr>
      <w:proofErr w:type="spellStart"/>
      <w:r>
        <w:t>СсылкаНаСконвертированныйФайл</w:t>
      </w:r>
      <w:proofErr w:type="spellEnd"/>
    </w:p>
    <w:p w:rsidR="006A21B7" w:rsidRDefault="009A2230" w14:paraId="00000030" w14:textId="77777777">
      <w:pPr>
        <w:numPr>
          <w:ilvl w:val="1"/>
          <w:numId w:val="7"/>
        </w:numPr>
      </w:pPr>
      <w:proofErr w:type="spellStart"/>
      <w:r>
        <w:t>ДатаЗагрузки</w:t>
      </w:r>
      <w:proofErr w:type="spellEnd"/>
    </w:p>
    <w:p w:rsidR="006A21B7" w:rsidRDefault="009A2230" w14:paraId="00000031" w14:textId="77777777">
      <w:pPr>
        <w:numPr>
          <w:ilvl w:val="1"/>
          <w:numId w:val="7"/>
        </w:numPr>
      </w:pPr>
      <w:r>
        <w:t>Пользователь</w:t>
      </w:r>
    </w:p>
    <w:p w:rsidR="006A21B7" w:rsidRDefault="006A21B7" w14:paraId="00000032" w14:textId="77777777">
      <w:pPr>
        <w:ind w:left="720"/>
      </w:pPr>
    </w:p>
    <w:p w:rsidR="006A21B7" w:rsidRDefault="006A21B7" w14:paraId="00000037" w14:textId="77777777">
      <w:pPr>
        <w:numPr>
          <w:ilvl w:val="0"/>
          <w:numId w:val="4"/>
        </w:numPr>
      </w:pPr>
    </w:p>
    <w:p w:rsidRPr="00A75630" w:rsidR="006A21B7" w:rsidRDefault="009A2230" w14:paraId="00000038" w14:textId="77777777">
      <w:pPr>
        <w:rPr>
          <w:b/>
          <w:bCs/>
        </w:rPr>
      </w:pPr>
      <w:r w:rsidRPr="00A75630">
        <w:rPr>
          <w:b/>
          <w:bCs/>
        </w:rPr>
        <w:t>Этапы внедрения</w:t>
      </w:r>
    </w:p>
    <w:p w:rsidR="006A21B7" w:rsidRDefault="009A2230" w14:paraId="00000039" w14:textId="77777777">
      <w:pPr>
        <w:numPr>
          <w:ilvl w:val="0"/>
          <w:numId w:val="8"/>
        </w:numPr>
      </w:pPr>
      <w:r>
        <w:t>Этап 1. Пробная интеграция на тестовом окружении:</w:t>
      </w:r>
    </w:p>
    <w:p w:rsidR="006A21B7" w:rsidRDefault="009A2230" w14:paraId="0000003A" w14:textId="77777777">
      <w:pPr>
        <w:numPr>
          <w:ilvl w:val="1"/>
          <w:numId w:val="8"/>
        </w:numPr>
      </w:pPr>
      <w:r>
        <w:t>Установить и настроить конвертер</w:t>
      </w:r>
    </w:p>
    <w:p w:rsidR="006A21B7" w:rsidRDefault="009A2230" w14:paraId="0000003B" w14:textId="77777777">
      <w:pPr>
        <w:numPr>
          <w:ilvl w:val="1"/>
          <w:numId w:val="8"/>
        </w:numPr>
      </w:pPr>
      <w:r>
        <w:t xml:space="preserve">Сделать прототип в 1С: минимальная форма </w:t>
      </w:r>
      <w:r>
        <w:t>просмотра</w:t>
      </w:r>
    </w:p>
    <w:p w:rsidR="006A21B7" w:rsidRDefault="009A2230" w14:paraId="0000003C" w14:textId="77777777">
      <w:pPr>
        <w:numPr>
          <w:ilvl w:val="0"/>
          <w:numId w:val="8"/>
        </w:numPr>
      </w:pPr>
      <w:r>
        <w:t>Этап 2. Промышленное решение:</w:t>
      </w:r>
    </w:p>
    <w:p w:rsidR="006A21B7" w:rsidRDefault="009A2230" w14:paraId="0000003D" w14:textId="77777777">
      <w:pPr>
        <w:numPr>
          <w:ilvl w:val="1"/>
          <w:numId w:val="8"/>
        </w:numPr>
      </w:pPr>
      <w:r>
        <w:t>Реализовать серверную часть конвертации, добавить API</w:t>
      </w:r>
    </w:p>
    <w:p w:rsidR="006A21B7" w:rsidRDefault="009A2230" w14:paraId="0000003E" w14:textId="77777777">
      <w:pPr>
        <w:numPr>
          <w:ilvl w:val="1"/>
          <w:numId w:val="8"/>
        </w:numPr>
      </w:pPr>
      <w:r>
        <w:t>Интегрировать клиентскую часть в 1С</w:t>
      </w:r>
    </w:p>
    <w:p w:rsidR="006A21B7" w:rsidRDefault="006A21B7" w14:paraId="0000003F" w14:textId="77777777">
      <w:pPr>
        <w:rPr>
          <w:sz w:val="20"/>
          <w:szCs w:val="20"/>
        </w:rPr>
      </w:pPr>
    </w:p>
    <w:sectPr w:rsidR="006A21B7"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79A9"/>
    <w:multiLevelType w:val="multilevel"/>
    <w:tmpl w:val="5B3803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CE0771"/>
    <w:multiLevelType w:val="multilevel"/>
    <w:tmpl w:val="526A0AD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036D50"/>
    <w:multiLevelType w:val="multilevel"/>
    <w:tmpl w:val="B9D244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EA2409E"/>
    <w:multiLevelType w:val="multilevel"/>
    <w:tmpl w:val="68DC49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9CC74F5"/>
    <w:multiLevelType w:val="multilevel"/>
    <w:tmpl w:val="4454E1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BDF1DC8"/>
    <w:multiLevelType w:val="multilevel"/>
    <w:tmpl w:val="7EBEE0C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4B13FDF"/>
    <w:multiLevelType w:val="multilevel"/>
    <w:tmpl w:val="2F4AAB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5507486"/>
    <w:multiLevelType w:val="multilevel"/>
    <w:tmpl w:val="2BD262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8F2528A"/>
    <w:multiLevelType w:val="multilevel"/>
    <w:tmpl w:val="A3208B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A510007"/>
    <w:multiLevelType w:val="multilevel"/>
    <w:tmpl w:val="6DCEE4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7E84F2E"/>
    <w:multiLevelType w:val="multilevel"/>
    <w:tmpl w:val="A850A4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23123617">
    <w:abstractNumId w:val="9"/>
  </w:num>
  <w:num w:numId="2" w16cid:durableId="970282257">
    <w:abstractNumId w:val="10"/>
  </w:num>
  <w:num w:numId="3" w16cid:durableId="1739933725">
    <w:abstractNumId w:val="1"/>
  </w:num>
  <w:num w:numId="4" w16cid:durableId="212231416">
    <w:abstractNumId w:val="5"/>
  </w:num>
  <w:num w:numId="5" w16cid:durableId="1259680525">
    <w:abstractNumId w:val="7"/>
  </w:num>
  <w:num w:numId="6" w16cid:durableId="853807011">
    <w:abstractNumId w:val="4"/>
  </w:num>
  <w:num w:numId="7" w16cid:durableId="1348678201">
    <w:abstractNumId w:val="6"/>
  </w:num>
  <w:num w:numId="8" w16cid:durableId="939798025">
    <w:abstractNumId w:val="2"/>
  </w:num>
  <w:num w:numId="9" w16cid:durableId="515386368">
    <w:abstractNumId w:val="3"/>
  </w:num>
  <w:num w:numId="10" w16cid:durableId="989674008">
    <w:abstractNumId w:val="8"/>
  </w:num>
  <w:num w:numId="11" w16cid:durableId="1375227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1B7"/>
    <w:rsid w:val="0006256B"/>
    <w:rsid w:val="004A2758"/>
    <w:rsid w:val="00612D83"/>
    <w:rsid w:val="006A21B7"/>
    <w:rsid w:val="009A2230"/>
    <w:rsid w:val="00A75630"/>
    <w:rsid w:val="00F16975"/>
    <w:rsid w:val="19B63E37"/>
    <w:rsid w:val="2BABEDDB"/>
    <w:rsid w:val="708A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5EC29"/>
  <w15:docId w15:val="{C44EED84-DE97-44C6-B087-A8007F0A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Irina Rozinko</dc:creator>
  <lastModifiedBy>Nikita Dichev</lastModifiedBy>
  <revision>4</revision>
  <dcterms:created xsi:type="dcterms:W3CDTF">2025-10-08T05:09:00.0000000Z</dcterms:created>
  <dcterms:modified xsi:type="dcterms:W3CDTF">2025-10-08T05:11:31.7124210Z</dcterms:modified>
</coreProperties>
</file>