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1E0" w:rsidRPr="00EA67FF" w:rsidRDefault="005B3B3E" w:rsidP="00EA67FF">
      <w:pPr>
        <w:pBdr>
          <w:bottom w:val="single" w:sz="4" w:space="1" w:color="auto"/>
        </w:pBdr>
        <w:jc w:val="center"/>
        <w:rPr>
          <w:rFonts w:ascii="Arial" w:hAnsi="Arial" w:cs="Arial"/>
          <w:color w:val="17365D" w:themeColor="text2" w:themeShade="BF"/>
          <w:sz w:val="28"/>
          <w:szCs w:val="28"/>
        </w:rPr>
      </w:pPr>
      <w:r w:rsidRPr="00EA67FF">
        <w:rPr>
          <w:rFonts w:ascii="Arial" w:hAnsi="Arial" w:cs="Arial"/>
          <w:color w:val="17365D" w:themeColor="text2" w:themeShade="BF"/>
          <w:sz w:val="28"/>
          <w:szCs w:val="28"/>
        </w:rPr>
        <w:t>Техническое задание на разработку мобильного приложения по оформлени</w:t>
      </w:r>
      <w:r w:rsidR="00EA67FF">
        <w:rPr>
          <w:rFonts w:ascii="Arial" w:hAnsi="Arial" w:cs="Arial"/>
          <w:color w:val="17365D" w:themeColor="text2" w:themeShade="BF"/>
          <w:sz w:val="28"/>
          <w:szCs w:val="28"/>
        </w:rPr>
        <w:t>ю</w:t>
      </w:r>
      <w:r w:rsidRPr="00EA67FF">
        <w:rPr>
          <w:rFonts w:ascii="Arial" w:hAnsi="Arial" w:cs="Arial"/>
          <w:color w:val="17365D" w:themeColor="text2" w:themeShade="BF"/>
          <w:sz w:val="28"/>
          <w:szCs w:val="28"/>
        </w:rPr>
        <w:t xml:space="preserve"> допуска на комплекс «Байконур»</w:t>
      </w:r>
    </w:p>
    <w:p w:rsidR="000D49B7" w:rsidRPr="00FC467B" w:rsidRDefault="000D49B7" w:rsidP="000D49B7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  <w:sz w:val="24"/>
          <w:szCs w:val="28"/>
        </w:rPr>
      </w:pPr>
      <w:r w:rsidRPr="00FC467B">
        <w:rPr>
          <w:rFonts w:ascii="Arial" w:hAnsi="Arial" w:cs="Arial"/>
          <w:b/>
          <w:color w:val="000000" w:themeColor="text1"/>
          <w:sz w:val="24"/>
          <w:szCs w:val="28"/>
        </w:rPr>
        <w:t>Введение</w:t>
      </w:r>
    </w:p>
    <w:p w:rsidR="000D49B7" w:rsidRPr="00FC467B" w:rsidRDefault="000D49B7" w:rsidP="000D49B7">
      <w:pPr>
        <w:pStyle w:val="a3"/>
        <w:numPr>
          <w:ilvl w:val="1"/>
          <w:numId w:val="1"/>
        </w:numPr>
        <w:jc w:val="both"/>
        <w:rPr>
          <w:rFonts w:ascii="Arial" w:hAnsi="Arial" w:cs="Arial"/>
          <w:b/>
          <w:color w:val="000000" w:themeColor="text1"/>
          <w:sz w:val="24"/>
          <w:szCs w:val="28"/>
        </w:rPr>
      </w:pPr>
      <w:r w:rsidRPr="00FC467B">
        <w:rPr>
          <w:rFonts w:ascii="Arial" w:hAnsi="Arial" w:cs="Arial"/>
          <w:b/>
          <w:color w:val="000000" w:themeColor="text1"/>
          <w:sz w:val="24"/>
          <w:szCs w:val="28"/>
        </w:rPr>
        <w:t>Наименование программы</w:t>
      </w:r>
    </w:p>
    <w:p w:rsidR="000D49B7" w:rsidRPr="00FC467B" w:rsidRDefault="000D49B7" w:rsidP="000D49B7">
      <w:pPr>
        <w:pStyle w:val="a3"/>
        <w:ind w:left="1134"/>
        <w:jc w:val="both"/>
        <w:rPr>
          <w:rFonts w:ascii="Arial" w:hAnsi="Arial" w:cs="Arial"/>
          <w:color w:val="000000" w:themeColor="text1"/>
          <w:sz w:val="24"/>
          <w:szCs w:val="28"/>
        </w:rPr>
      </w:pPr>
      <w:r w:rsidRPr="00FC467B">
        <w:rPr>
          <w:rFonts w:ascii="Arial" w:hAnsi="Arial" w:cs="Arial"/>
          <w:color w:val="000000" w:themeColor="text1"/>
          <w:sz w:val="24"/>
          <w:szCs w:val="28"/>
        </w:rPr>
        <w:t>Наименование - «</w:t>
      </w:r>
      <w:proofErr w:type="spellStart"/>
      <w:r w:rsidR="00FC467B" w:rsidRPr="00FC467B">
        <w:rPr>
          <w:rFonts w:ascii="Arial" w:hAnsi="Arial" w:cs="Arial"/>
          <w:color w:val="000000" w:themeColor="text1"/>
          <w:sz w:val="24"/>
          <w:szCs w:val="28"/>
        </w:rPr>
        <w:t>Пропуск</w:t>
      </w:r>
      <w:r w:rsidRPr="00FC467B">
        <w:rPr>
          <w:rFonts w:ascii="Arial" w:hAnsi="Arial" w:cs="Arial"/>
          <w:color w:val="000000" w:themeColor="text1"/>
          <w:sz w:val="24"/>
          <w:szCs w:val="28"/>
        </w:rPr>
        <w:t>Байконур</w:t>
      </w:r>
      <w:proofErr w:type="spellEnd"/>
      <w:r w:rsidRPr="00FC467B">
        <w:rPr>
          <w:rFonts w:ascii="Arial" w:hAnsi="Arial" w:cs="Arial"/>
          <w:color w:val="000000" w:themeColor="text1"/>
          <w:sz w:val="24"/>
          <w:szCs w:val="28"/>
        </w:rPr>
        <w:t>»</w:t>
      </w:r>
    </w:p>
    <w:p w:rsidR="000D49B7" w:rsidRPr="00FC467B" w:rsidRDefault="000D49B7" w:rsidP="000D49B7">
      <w:pPr>
        <w:pStyle w:val="a3"/>
        <w:numPr>
          <w:ilvl w:val="1"/>
          <w:numId w:val="1"/>
        </w:numPr>
        <w:jc w:val="both"/>
        <w:rPr>
          <w:rFonts w:ascii="Arial" w:hAnsi="Arial" w:cs="Arial"/>
          <w:b/>
          <w:color w:val="000000" w:themeColor="text1"/>
          <w:sz w:val="24"/>
          <w:szCs w:val="28"/>
        </w:rPr>
      </w:pPr>
      <w:r w:rsidRPr="00FC467B">
        <w:rPr>
          <w:rFonts w:ascii="Arial" w:hAnsi="Arial" w:cs="Arial"/>
          <w:b/>
          <w:color w:val="000000" w:themeColor="text1"/>
          <w:sz w:val="24"/>
          <w:szCs w:val="28"/>
        </w:rPr>
        <w:t>Назначение и область применения</w:t>
      </w:r>
    </w:p>
    <w:p w:rsidR="000D49B7" w:rsidRPr="00FC467B" w:rsidRDefault="000D49B7" w:rsidP="00FC467B">
      <w:pPr>
        <w:pStyle w:val="a3"/>
        <w:ind w:left="1134" w:firstLine="284"/>
        <w:jc w:val="both"/>
        <w:rPr>
          <w:rFonts w:ascii="Arial" w:hAnsi="Arial" w:cs="Arial"/>
          <w:color w:val="000000" w:themeColor="text1"/>
          <w:sz w:val="24"/>
          <w:szCs w:val="28"/>
        </w:rPr>
      </w:pPr>
      <w:r w:rsidRPr="00FC467B">
        <w:rPr>
          <w:rFonts w:ascii="Arial" w:hAnsi="Arial" w:cs="Arial"/>
          <w:color w:val="000000" w:themeColor="text1"/>
          <w:sz w:val="24"/>
          <w:szCs w:val="28"/>
        </w:rPr>
        <w:t xml:space="preserve">Мобильное приложение предназначено для упрощения процесса подачи заявки на оформление пропуска на комплекс «Байконур» (персонал космодрома, жители города </w:t>
      </w:r>
      <w:proofErr w:type="spellStart"/>
      <w:r w:rsidRPr="00FC467B">
        <w:rPr>
          <w:rFonts w:ascii="Arial" w:hAnsi="Arial" w:cs="Arial"/>
          <w:color w:val="000000" w:themeColor="text1"/>
          <w:sz w:val="24"/>
          <w:szCs w:val="28"/>
        </w:rPr>
        <w:t>Байконыр</w:t>
      </w:r>
      <w:proofErr w:type="spellEnd"/>
      <w:r w:rsidRPr="00FC467B">
        <w:rPr>
          <w:rFonts w:ascii="Arial" w:hAnsi="Arial" w:cs="Arial"/>
          <w:color w:val="000000" w:themeColor="text1"/>
          <w:sz w:val="24"/>
          <w:szCs w:val="28"/>
        </w:rPr>
        <w:t>, должностные лица, делегаций, представителей средств массовой информации, туристов, лиц, прибывающих в город по частным делам) граждан Республики Казахстан</w:t>
      </w:r>
      <w:r w:rsidR="005C6C13" w:rsidRPr="00FC467B">
        <w:rPr>
          <w:rFonts w:ascii="Arial" w:hAnsi="Arial" w:cs="Arial"/>
          <w:color w:val="000000" w:themeColor="text1"/>
          <w:sz w:val="24"/>
          <w:szCs w:val="28"/>
        </w:rPr>
        <w:t>,</w:t>
      </w:r>
      <w:r w:rsidRPr="00FC467B">
        <w:rPr>
          <w:rFonts w:ascii="Arial" w:hAnsi="Arial" w:cs="Arial"/>
          <w:color w:val="000000" w:themeColor="text1"/>
          <w:sz w:val="24"/>
          <w:szCs w:val="28"/>
        </w:rPr>
        <w:t xml:space="preserve"> Российской </w:t>
      </w:r>
      <w:proofErr w:type="gramStart"/>
      <w:r w:rsidRPr="00FC467B">
        <w:rPr>
          <w:rFonts w:ascii="Arial" w:hAnsi="Arial" w:cs="Arial"/>
          <w:color w:val="000000" w:themeColor="text1"/>
          <w:sz w:val="24"/>
          <w:szCs w:val="28"/>
        </w:rPr>
        <w:t>Федерации</w:t>
      </w:r>
      <w:proofErr w:type="gramEnd"/>
      <w:r w:rsidR="005C6C13" w:rsidRPr="00FC467B">
        <w:rPr>
          <w:rFonts w:ascii="Arial" w:hAnsi="Arial" w:cs="Arial"/>
          <w:color w:val="000000" w:themeColor="text1"/>
          <w:sz w:val="24"/>
          <w:szCs w:val="28"/>
        </w:rPr>
        <w:t xml:space="preserve"> а также иностранцам.</w:t>
      </w:r>
    </w:p>
    <w:p w:rsidR="00FC467B" w:rsidRPr="00FC467B" w:rsidRDefault="00FC467B" w:rsidP="00FC467B">
      <w:pPr>
        <w:pStyle w:val="a3"/>
        <w:ind w:left="1134" w:firstLine="284"/>
        <w:jc w:val="both"/>
        <w:rPr>
          <w:rFonts w:ascii="Arial" w:hAnsi="Arial" w:cs="Arial"/>
          <w:i/>
          <w:color w:val="000000" w:themeColor="text1"/>
          <w:sz w:val="24"/>
          <w:szCs w:val="28"/>
        </w:rPr>
      </w:pPr>
      <w:r w:rsidRPr="00FC467B">
        <w:rPr>
          <w:rFonts w:ascii="Arial" w:hAnsi="Arial" w:cs="Arial"/>
          <w:color w:val="000000" w:themeColor="text1"/>
          <w:sz w:val="24"/>
          <w:szCs w:val="28"/>
        </w:rPr>
        <w:t xml:space="preserve">Справочно: </w:t>
      </w:r>
      <w:r w:rsidRPr="00FC467B">
        <w:rPr>
          <w:rFonts w:ascii="Arial" w:hAnsi="Arial" w:cs="Arial"/>
          <w:i/>
          <w:color w:val="000000" w:themeColor="text1"/>
          <w:sz w:val="24"/>
          <w:szCs w:val="28"/>
        </w:rPr>
        <w:t>На сегодняшний день вопросы получения допуска на посещение комплекса «Байконур» реализуются в соответствии с Соглашением между Правительством Республики Казахстан и Правительством Российской Федерации «О порядке посещения комплекса «Байконур» от 21 мая 2009 года (далее – Соглашение), во исполнение которого имеется соответствующий Порядок посещения.</w:t>
      </w:r>
    </w:p>
    <w:p w:rsidR="00FC467B" w:rsidRPr="00FC467B" w:rsidRDefault="00FC467B" w:rsidP="00FC467B">
      <w:pPr>
        <w:pStyle w:val="a3"/>
        <w:ind w:left="1134" w:firstLine="284"/>
        <w:jc w:val="both"/>
        <w:rPr>
          <w:rFonts w:ascii="Arial" w:hAnsi="Arial" w:cs="Arial"/>
          <w:i/>
          <w:color w:val="000000" w:themeColor="text1"/>
          <w:sz w:val="24"/>
          <w:szCs w:val="28"/>
        </w:rPr>
      </w:pPr>
      <w:r w:rsidRPr="00FC467B">
        <w:rPr>
          <w:rFonts w:ascii="Arial" w:hAnsi="Arial" w:cs="Arial"/>
          <w:i/>
          <w:color w:val="000000" w:themeColor="text1"/>
          <w:sz w:val="24"/>
          <w:szCs w:val="28"/>
        </w:rPr>
        <w:t>По условиям Соглашения решение о допуске на объекты комплекса «Байконур» принимается соответствующими уполномоченными органами РК и РФ. Срок рассмотрения заявок для граждан РК и РФ составляет 10 дней, для иностранцев 55 дней.</w:t>
      </w:r>
    </w:p>
    <w:p w:rsidR="005C6C13" w:rsidRPr="00FC467B" w:rsidRDefault="005C6C13" w:rsidP="000D49B7">
      <w:pPr>
        <w:pStyle w:val="a3"/>
        <w:ind w:left="1134"/>
        <w:jc w:val="both"/>
        <w:rPr>
          <w:rFonts w:ascii="Arial" w:hAnsi="Arial" w:cs="Arial"/>
          <w:color w:val="000000" w:themeColor="text1"/>
          <w:sz w:val="24"/>
          <w:szCs w:val="28"/>
        </w:rPr>
      </w:pPr>
      <w:r w:rsidRPr="00FC467B">
        <w:rPr>
          <w:rFonts w:ascii="Arial" w:hAnsi="Arial" w:cs="Arial"/>
          <w:color w:val="000000" w:themeColor="text1"/>
          <w:sz w:val="24"/>
          <w:szCs w:val="28"/>
        </w:rPr>
        <w:t>Предполагается, что приложение включит в себя:</w:t>
      </w:r>
    </w:p>
    <w:p w:rsidR="005C6C13" w:rsidRPr="00FC467B" w:rsidRDefault="00FC467B" w:rsidP="00FC467B">
      <w:pPr>
        <w:pStyle w:val="a3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8"/>
        </w:rPr>
      </w:pPr>
      <w:r w:rsidRPr="00FC467B">
        <w:rPr>
          <w:rFonts w:ascii="Arial" w:hAnsi="Arial" w:cs="Arial"/>
          <w:color w:val="000000" w:themeColor="text1"/>
          <w:sz w:val="24"/>
          <w:szCs w:val="28"/>
        </w:rPr>
        <w:t>Подача заявки</w:t>
      </w:r>
      <w:r w:rsidR="00967F32">
        <w:rPr>
          <w:rFonts w:ascii="Arial" w:hAnsi="Arial" w:cs="Arial"/>
          <w:color w:val="000000" w:themeColor="text1"/>
          <w:sz w:val="24"/>
          <w:szCs w:val="28"/>
        </w:rPr>
        <w:t>:</w:t>
      </w:r>
    </w:p>
    <w:p w:rsidR="00FC467B" w:rsidRPr="00FC467B" w:rsidRDefault="00FC467B" w:rsidP="00FC467B">
      <w:pPr>
        <w:pStyle w:val="a3"/>
        <w:ind w:left="1569"/>
        <w:jc w:val="both"/>
        <w:rPr>
          <w:rFonts w:ascii="Arial" w:hAnsi="Arial" w:cs="Arial"/>
          <w:color w:val="000000" w:themeColor="text1"/>
          <w:sz w:val="24"/>
          <w:szCs w:val="28"/>
        </w:rPr>
      </w:pPr>
      <w:r w:rsidRPr="00FC467B">
        <w:rPr>
          <w:rFonts w:ascii="Arial" w:hAnsi="Arial" w:cs="Arial"/>
          <w:color w:val="000000" w:themeColor="text1"/>
          <w:sz w:val="24"/>
          <w:szCs w:val="28"/>
        </w:rPr>
        <w:t>- ФИО;</w:t>
      </w:r>
    </w:p>
    <w:p w:rsidR="00FC467B" w:rsidRDefault="00FC467B" w:rsidP="00FC467B">
      <w:pPr>
        <w:pStyle w:val="a3"/>
        <w:ind w:left="1569"/>
        <w:jc w:val="both"/>
        <w:rPr>
          <w:rFonts w:ascii="Arial" w:hAnsi="Arial" w:cs="Arial"/>
          <w:color w:val="000000" w:themeColor="text1"/>
          <w:sz w:val="24"/>
          <w:szCs w:val="28"/>
        </w:rPr>
      </w:pPr>
      <w:r w:rsidRPr="00FC467B">
        <w:rPr>
          <w:rFonts w:ascii="Arial" w:hAnsi="Arial" w:cs="Arial"/>
          <w:color w:val="000000" w:themeColor="text1"/>
          <w:sz w:val="24"/>
          <w:szCs w:val="28"/>
        </w:rPr>
        <w:t>- Паспортные данные;</w:t>
      </w:r>
    </w:p>
    <w:p w:rsidR="00441E4F" w:rsidRDefault="00441E4F" w:rsidP="00FC467B">
      <w:pPr>
        <w:pStyle w:val="a3"/>
        <w:ind w:left="1569"/>
        <w:jc w:val="both"/>
        <w:rPr>
          <w:rFonts w:ascii="Arial" w:hAnsi="Arial" w:cs="Arial"/>
          <w:color w:val="000000" w:themeColor="text1"/>
          <w:sz w:val="24"/>
          <w:szCs w:val="28"/>
        </w:rPr>
      </w:pPr>
      <w:r>
        <w:rPr>
          <w:rFonts w:ascii="Arial" w:hAnsi="Arial" w:cs="Arial"/>
          <w:color w:val="000000" w:themeColor="text1"/>
          <w:sz w:val="24"/>
          <w:szCs w:val="28"/>
        </w:rPr>
        <w:t>- Гражданство;</w:t>
      </w:r>
    </w:p>
    <w:p w:rsidR="00480DAE" w:rsidRDefault="00480DAE" w:rsidP="00FC467B">
      <w:pPr>
        <w:pStyle w:val="a3"/>
        <w:ind w:left="1569"/>
        <w:jc w:val="both"/>
        <w:rPr>
          <w:rFonts w:ascii="Arial" w:hAnsi="Arial" w:cs="Arial"/>
          <w:color w:val="000000" w:themeColor="text1"/>
          <w:sz w:val="24"/>
          <w:szCs w:val="28"/>
        </w:rPr>
      </w:pPr>
      <w:r>
        <w:rPr>
          <w:rFonts w:ascii="Arial" w:hAnsi="Arial" w:cs="Arial"/>
          <w:color w:val="000000" w:themeColor="text1"/>
          <w:sz w:val="24"/>
          <w:szCs w:val="28"/>
        </w:rPr>
        <w:t>- Физическое</w:t>
      </w:r>
      <w:r w:rsidR="00441E4F">
        <w:rPr>
          <w:rFonts w:ascii="Arial" w:hAnsi="Arial" w:cs="Arial"/>
          <w:color w:val="000000" w:themeColor="text1"/>
          <w:sz w:val="24"/>
          <w:szCs w:val="28"/>
        </w:rPr>
        <w:t xml:space="preserve"> (место работы, должность)</w:t>
      </w:r>
      <w:r>
        <w:rPr>
          <w:rFonts w:ascii="Arial" w:hAnsi="Arial" w:cs="Arial"/>
          <w:color w:val="000000" w:themeColor="text1"/>
          <w:sz w:val="24"/>
          <w:szCs w:val="28"/>
        </w:rPr>
        <w:t>, юридическое</w:t>
      </w:r>
      <w:r w:rsidRPr="00480DAE">
        <w:rPr>
          <w:rFonts w:ascii="Arial" w:hAnsi="Arial" w:cs="Arial"/>
          <w:color w:val="000000" w:themeColor="text1"/>
          <w:sz w:val="24"/>
          <w:szCs w:val="28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8"/>
        </w:rPr>
        <w:t>лицо</w:t>
      </w:r>
      <w:r w:rsidR="000E4CAA">
        <w:rPr>
          <w:rFonts w:ascii="Arial" w:hAnsi="Arial" w:cs="Arial"/>
          <w:color w:val="000000" w:themeColor="text1"/>
          <w:sz w:val="24"/>
          <w:szCs w:val="28"/>
        </w:rPr>
        <w:t xml:space="preserve"> (наименование организации)</w:t>
      </w:r>
      <w:r>
        <w:rPr>
          <w:rFonts w:ascii="Arial" w:hAnsi="Arial" w:cs="Arial"/>
          <w:color w:val="000000" w:themeColor="text1"/>
          <w:sz w:val="24"/>
          <w:szCs w:val="28"/>
        </w:rPr>
        <w:t>;</w:t>
      </w:r>
    </w:p>
    <w:p w:rsidR="00480DAE" w:rsidRDefault="00480DAE" w:rsidP="00FC467B">
      <w:pPr>
        <w:pStyle w:val="a3"/>
        <w:ind w:left="1569"/>
        <w:jc w:val="both"/>
        <w:rPr>
          <w:rFonts w:ascii="Arial" w:hAnsi="Arial" w:cs="Arial"/>
          <w:color w:val="000000" w:themeColor="text1"/>
          <w:sz w:val="24"/>
          <w:szCs w:val="28"/>
        </w:rPr>
      </w:pPr>
      <w:r>
        <w:rPr>
          <w:rFonts w:ascii="Arial" w:hAnsi="Arial" w:cs="Arial"/>
          <w:color w:val="000000" w:themeColor="text1"/>
          <w:sz w:val="24"/>
          <w:szCs w:val="28"/>
        </w:rPr>
        <w:t>- Сотовый номер;</w:t>
      </w:r>
    </w:p>
    <w:p w:rsidR="000E4CAA" w:rsidRDefault="000E4CAA" w:rsidP="00FC467B">
      <w:pPr>
        <w:pStyle w:val="a3"/>
        <w:ind w:left="1569"/>
        <w:jc w:val="both"/>
        <w:rPr>
          <w:rFonts w:ascii="Arial" w:hAnsi="Arial" w:cs="Arial"/>
          <w:color w:val="000000" w:themeColor="text1"/>
          <w:sz w:val="24"/>
          <w:szCs w:val="28"/>
        </w:rPr>
      </w:pPr>
      <w:r>
        <w:rPr>
          <w:rFonts w:ascii="Arial" w:hAnsi="Arial" w:cs="Arial"/>
          <w:color w:val="000000" w:themeColor="text1"/>
          <w:sz w:val="24"/>
          <w:szCs w:val="28"/>
        </w:rPr>
        <w:t xml:space="preserve">- Данные об автотранспорте </w:t>
      </w:r>
      <w:r w:rsidRPr="000E4CAA">
        <w:rPr>
          <w:rFonts w:ascii="Arial" w:hAnsi="Arial" w:cs="Arial"/>
          <w:i/>
          <w:color w:val="000000" w:themeColor="text1"/>
          <w:sz w:val="24"/>
          <w:szCs w:val="28"/>
        </w:rPr>
        <w:t>(при необходимости)</w:t>
      </w:r>
      <w:r>
        <w:rPr>
          <w:rFonts w:ascii="Arial" w:hAnsi="Arial" w:cs="Arial"/>
          <w:color w:val="000000" w:themeColor="text1"/>
          <w:sz w:val="24"/>
          <w:szCs w:val="28"/>
        </w:rPr>
        <w:t>;</w:t>
      </w:r>
    </w:p>
    <w:p w:rsidR="000E4CAA" w:rsidRPr="00FC467B" w:rsidRDefault="000E4CAA" w:rsidP="00FC467B">
      <w:pPr>
        <w:pStyle w:val="a3"/>
        <w:ind w:left="1569"/>
        <w:jc w:val="both"/>
        <w:rPr>
          <w:rFonts w:ascii="Arial" w:hAnsi="Arial" w:cs="Arial"/>
          <w:color w:val="000000" w:themeColor="text1"/>
          <w:sz w:val="24"/>
          <w:szCs w:val="28"/>
        </w:rPr>
      </w:pPr>
      <w:r>
        <w:rPr>
          <w:rFonts w:ascii="Arial" w:hAnsi="Arial" w:cs="Arial"/>
          <w:color w:val="000000" w:themeColor="text1"/>
          <w:sz w:val="24"/>
          <w:szCs w:val="28"/>
        </w:rPr>
        <w:t>- Данные об ввозимой фото-, виде</w:t>
      </w:r>
      <w:proofErr w:type="gramStart"/>
      <w:r>
        <w:rPr>
          <w:rFonts w:ascii="Arial" w:hAnsi="Arial" w:cs="Arial"/>
          <w:color w:val="000000" w:themeColor="text1"/>
          <w:sz w:val="24"/>
          <w:szCs w:val="28"/>
        </w:rPr>
        <w:t>о-</w:t>
      </w:r>
      <w:proofErr w:type="gramEnd"/>
      <w:r>
        <w:rPr>
          <w:rFonts w:ascii="Arial" w:hAnsi="Arial" w:cs="Arial"/>
          <w:color w:val="000000" w:themeColor="text1"/>
          <w:sz w:val="24"/>
          <w:szCs w:val="28"/>
        </w:rPr>
        <w:t xml:space="preserve"> и другой аппаратуре </w:t>
      </w:r>
      <w:r w:rsidRPr="000E4CAA">
        <w:rPr>
          <w:rFonts w:ascii="Arial" w:hAnsi="Arial" w:cs="Arial"/>
          <w:i/>
          <w:color w:val="000000" w:themeColor="text1"/>
          <w:sz w:val="24"/>
          <w:szCs w:val="28"/>
        </w:rPr>
        <w:t>(при необходимости)</w:t>
      </w:r>
      <w:r>
        <w:rPr>
          <w:rFonts w:ascii="Arial" w:hAnsi="Arial" w:cs="Arial"/>
          <w:color w:val="000000" w:themeColor="text1"/>
          <w:sz w:val="24"/>
          <w:szCs w:val="28"/>
        </w:rPr>
        <w:t>;</w:t>
      </w:r>
    </w:p>
    <w:p w:rsidR="00FC467B" w:rsidRDefault="00FC467B" w:rsidP="00FC467B">
      <w:pPr>
        <w:pStyle w:val="a3"/>
        <w:ind w:left="1569"/>
        <w:jc w:val="both"/>
        <w:rPr>
          <w:rFonts w:ascii="Arial" w:hAnsi="Arial" w:cs="Arial"/>
          <w:color w:val="000000" w:themeColor="text1"/>
          <w:sz w:val="24"/>
          <w:szCs w:val="28"/>
        </w:rPr>
      </w:pPr>
      <w:r w:rsidRPr="00FC467B">
        <w:rPr>
          <w:rFonts w:ascii="Arial" w:hAnsi="Arial" w:cs="Arial"/>
          <w:color w:val="000000" w:themeColor="text1"/>
          <w:sz w:val="24"/>
          <w:szCs w:val="28"/>
        </w:rPr>
        <w:t>- Цель и дата посещения;</w:t>
      </w:r>
    </w:p>
    <w:p w:rsidR="000E4CAA" w:rsidRPr="00FC467B" w:rsidRDefault="000E4CAA" w:rsidP="00FC467B">
      <w:pPr>
        <w:pStyle w:val="a3"/>
        <w:ind w:left="1569"/>
        <w:jc w:val="both"/>
        <w:rPr>
          <w:rFonts w:ascii="Arial" w:hAnsi="Arial" w:cs="Arial"/>
          <w:color w:val="000000" w:themeColor="text1"/>
          <w:sz w:val="24"/>
          <w:szCs w:val="28"/>
        </w:rPr>
      </w:pPr>
      <w:r>
        <w:rPr>
          <w:rFonts w:ascii="Arial" w:hAnsi="Arial" w:cs="Arial"/>
          <w:color w:val="000000" w:themeColor="text1"/>
          <w:sz w:val="24"/>
          <w:szCs w:val="28"/>
        </w:rPr>
        <w:t>- Перечень посещаемых объектов;</w:t>
      </w:r>
    </w:p>
    <w:p w:rsidR="00FC467B" w:rsidRDefault="00FC467B" w:rsidP="00FC467B">
      <w:pPr>
        <w:pStyle w:val="a3"/>
        <w:ind w:left="1569"/>
        <w:jc w:val="both"/>
        <w:rPr>
          <w:rFonts w:ascii="Arial" w:hAnsi="Arial" w:cs="Arial"/>
          <w:color w:val="000000" w:themeColor="text1"/>
          <w:sz w:val="24"/>
          <w:szCs w:val="28"/>
        </w:rPr>
      </w:pPr>
      <w:r w:rsidRPr="00FC467B">
        <w:rPr>
          <w:rFonts w:ascii="Arial" w:hAnsi="Arial" w:cs="Arial"/>
          <w:color w:val="000000" w:themeColor="text1"/>
          <w:sz w:val="24"/>
          <w:szCs w:val="28"/>
        </w:rPr>
        <w:t>- Место остановки</w:t>
      </w:r>
      <w:r w:rsidR="00441E4F">
        <w:rPr>
          <w:rFonts w:ascii="Arial" w:hAnsi="Arial" w:cs="Arial"/>
          <w:color w:val="000000" w:themeColor="text1"/>
          <w:sz w:val="24"/>
          <w:szCs w:val="28"/>
        </w:rPr>
        <w:t>;</w:t>
      </w:r>
    </w:p>
    <w:p w:rsidR="00441E4F" w:rsidRPr="00FC467B" w:rsidRDefault="00441E4F" w:rsidP="00FC467B">
      <w:pPr>
        <w:pStyle w:val="a3"/>
        <w:ind w:left="1569"/>
        <w:jc w:val="both"/>
        <w:rPr>
          <w:rFonts w:ascii="Arial" w:hAnsi="Arial" w:cs="Arial"/>
          <w:color w:val="000000" w:themeColor="text1"/>
          <w:sz w:val="24"/>
          <w:szCs w:val="28"/>
        </w:rPr>
      </w:pPr>
      <w:r>
        <w:rPr>
          <w:rFonts w:ascii="Arial" w:hAnsi="Arial" w:cs="Arial"/>
          <w:color w:val="000000" w:themeColor="text1"/>
          <w:sz w:val="24"/>
          <w:szCs w:val="28"/>
        </w:rPr>
        <w:t>- Верификация пользователя.</w:t>
      </w:r>
    </w:p>
    <w:p w:rsidR="00FC467B" w:rsidRDefault="00FC467B" w:rsidP="00FC467B">
      <w:pPr>
        <w:pStyle w:val="a3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8"/>
        </w:rPr>
      </w:pPr>
      <w:r w:rsidRPr="00FC467B">
        <w:rPr>
          <w:rFonts w:ascii="Arial" w:hAnsi="Arial" w:cs="Arial"/>
          <w:color w:val="000000" w:themeColor="text1"/>
          <w:sz w:val="24"/>
          <w:szCs w:val="28"/>
        </w:rPr>
        <w:t xml:space="preserve">Обработка заявки (данных) </w:t>
      </w:r>
      <w:r w:rsidR="008D0BE6">
        <w:rPr>
          <w:rFonts w:ascii="Arial" w:hAnsi="Arial" w:cs="Arial"/>
          <w:color w:val="000000" w:themeColor="text1"/>
          <w:sz w:val="24"/>
          <w:szCs w:val="28"/>
        </w:rPr>
        <w:t xml:space="preserve">соответствующими </w:t>
      </w:r>
      <w:r w:rsidRPr="00FC467B">
        <w:rPr>
          <w:rFonts w:ascii="Arial" w:hAnsi="Arial" w:cs="Arial"/>
          <w:color w:val="000000" w:themeColor="text1"/>
          <w:sz w:val="24"/>
          <w:szCs w:val="28"/>
        </w:rPr>
        <w:t>уполномоченными органами РК и РФ</w:t>
      </w:r>
      <w:r w:rsidR="008D0BE6">
        <w:rPr>
          <w:rFonts w:ascii="Arial" w:hAnsi="Arial" w:cs="Arial"/>
          <w:color w:val="000000" w:themeColor="text1"/>
          <w:sz w:val="24"/>
          <w:szCs w:val="28"/>
        </w:rPr>
        <w:t>:</w:t>
      </w:r>
    </w:p>
    <w:p w:rsidR="008D0BE6" w:rsidRPr="008D0BE6" w:rsidRDefault="008D0BE6" w:rsidP="008D0BE6">
      <w:pPr>
        <w:pStyle w:val="a3"/>
        <w:ind w:left="1569"/>
        <w:jc w:val="both"/>
        <w:rPr>
          <w:rFonts w:ascii="Arial" w:hAnsi="Arial" w:cs="Arial"/>
          <w:color w:val="000000" w:themeColor="text1"/>
          <w:sz w:val="24"/>
          <w:szCs w:val="28"/>
        </w:rPr>
      </w:pPr>
      <w:r>
        <w:rPr>
          <w:rFonts w:ascii="Arial" w:hAnsi="Arial" w:cs="Arial"/>
          <w:color w:val="000000" w:themeColor="text1"/>
          <w:sz w:val="24"/>
          <w:szCs w:val="28"/>
        </w:rPr>
        <w:t>- Обработка;</w:t>
      </w:r>
    </w:p>
    <w:p w:rsidR="008D0BE6" w:rsidRDefault="008D0BE6" w:rsidP="008D0BE6">
      <w:pPr>
        <w:pStyle w:val="a3"/>
        <w:ind w:left="1569"/>
        <w:jc w:val="both"/>
        <w:rPr>
          <w:rFonts w:ascii="Arial" w:hAnsi="Arial" w:cs="Arial"/>
          <w:color w:val="000000" w:themeColor="text1"/>
          <w:sz w:val="24"/>
          <w:szCs w:val="28"/>
        </w:rPr>
      </w:pPr>
      <w:r>
        <w:rPr>
          <w:rFonts w:ascii="Arial" w:hAnsi="Arial" w:cs="Arial"/>
          <w:color w:val="000000" w:themeColor="text1"/>
          <w:sz w:val="24"/>
          <w:szCs w:val="28"/>
        </w:rPr>
        <w:t>- Оформление электронного пропуска (при одобрении);</w:t>
      </w:r>
    </w:p>
    <w:p w:rsidR="008D0BE6" w:rsidRDefault="008D0BE6" w:rsidP="008D0BE6">
      <w:pPr>
        <w:pStyle w:val="a3"/>
        <w:ind w:left="1569"/>
        <w:jc w:val="both"/>
        <w:rPr>
          <w:rFonts w:ascii="Arial" w:hAnsi="Arial" w:cs="Arial"/>
          <w:color w:val="000000" w:themeColor="text1"/>
          <w:sz w:val="24"/>
          <w:szCs w:val="28"/>
        </w:rPr>
      </w:pPr>
      <w:r>
        <w:rPr>
          <w:rFonts w:ascii="Arial" w:hAnsi="Arial" w:cs="Arial"/>
          <w:color w:val="000000" w:themeColor="text1"/>
          <w:sz w:val="24"/>
          <w:szCs w:val="28"/>
        </w:rPr>
        <w:t>- Выдача электронного пропуска</w:t>
      </w:r>
      <w:r w:rsidR="00EA67FF">
        <w:rPr>
          <w:rFonts w:ascii="Arial" w:hAnsi="Arial" w:cs="Arial"/>
          <w:color w:val="000000" w:themeColor="text1"/>
          <w:sz w:val="24"/>
          <w:szCs w:val="28"/>
        </w:rPr>
        <w:t xml:space="preserve"> либо уведомление об отказе</w:t>
      </w:r>
      <w:r>
        <w:rPr>
          <w:rFonts w:ascii="Arial" w:hAnsi="Arial" w:cs="Arial"/>
          <w:color w:val="000000" w:themeColor="text1"/>
          <w:sz w:val="24"/>
          <w:szCs w:val="28"/>
        </w:rPr>
        <w:t>.</w:t>
      </w:r>
    </w:p>
    <w:p w:rsidR="008D0BE6" w:rsidRDefault="00441E4F" w:rsidP="008D0BE6">
      <w:pPr>
        <w:pStyle w:val="a3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8"/>
        </w:rPr>
      </w:pPr>
      <w:r>
        <w:rPr>
          <w:rFonts w:ascii="Arial" w:hAnsi="Arial" w:cs="Arial"/>
          <w:color w:val="000000" w:themeColor="text1"/>
          <w:sz w:val="24"/>
          <w:szCs w:val="28"/>
        </w:rPr>
        <w:t>Статус заявки;</w:t>
      </w:r>
    </w:p>
    <w:p w:rsidR="00480DAE" w:rsidRDefault="00480DAE" w:rsidP="008D0BE6">
      <w:pPr>
        <w:pStyle w:val="a3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8"/>
        </w:rPr>
      </w:pPr>
      <w:r>
        <w:rPr>
          <w:rFonts w:ascii="Arial" w:hAnsi="Arial" w:cs="Arial"/>
          <w:color w:val="000000" w:themeColor="text1"/>
          <w:sz w:val="24"/>
          <w:szCs w:val="28"/>
        </w:rPr>
        <w:t>История получени</w:t>
      </w:r>
      <w:r w:rsidR="00441E4F">
        <w:rPr>
          <w:rFonts w:ascii="Arial" w:hAnsi="Arial" w:cs="Arial"/>
          <w:color w:val="000000" w:themeColor="text1"/>
          <w:sz w:val="24"/>
          <w:szCs w:val="28"/>
        </w:rPr>
        <w:t>й</w:t>
      </w:r>
      <w:r>
        <w:rPr>
          <w:rFonts w:ascii="Arial" w:hAnsi="Arial" w:cs="Arial"/>
          <w:color w:val="000000" w:themeColor="text1"/>
          <w:sz w:val="24"/>
          <w:szCs w:val="28"/>
        </w:rPr>
        <w:t xml:space="preserve"> пропуск</w:t>
      </w:r>
      <w:r w:rsidR="00441E4F">
        <w:rPr>
          <w:rFonts w:ascii="Arial" w:hAnsi="Arial" w:cs="Arial"/>
          <w:color w:val="000000" w:themeColor="text1"/>
          <w:sz w:val="24"/>
          <w:szCs w:val="28"/>
        </w:rPr>
        <w:t>ов</w:t>
      </w:r>
      <w:r w:rsidR="00C3527D">
        <w:rPr>
          <w:rFonts w:ascii="Arial" w:hAnsi="Arial" w:cs="Arial"/>
          <w:color w:val="000000" w:themeColor="text1"/>
          <w:sz w:val="24"/>
          <w:szCs w:val="28"/>
        </w:rPr>
        <w:t>;</w:t>
      </w:r>
    </w:p>
    <w:p w:rsidR="00C3527D" w:rsidRDefault="00C3527D" w:rsidP="008D0BE6">
      <w:pPr>
        <w:pStyle w:val="a3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4"/>
          <w:szCs w:val="28"/>
        </w:rPr>
      </w:pPr>
      <w:r>
        <w:rPr>
          <w:rFonts w:ascii="Arial" w:hAnsi="Arial" w:cs="Arial"/>
          <w:color w:val="000000" w:themeColor="text1"/>
          <w:sz w:val="24"/>
          <w:szCs w:val="28"/>
        </w:rPr>
        <w:lastRenderedPageBreak/>
        <w:t xml:space="preserve">Открытие электронного пропуска в </w:t>
      </w:r>
      <w:r w:rsidR="00170E4A">
        <w:rPr>
          <w:rFonts w:ascii="Arial" w:hAnsi="Arial" w:cs="Arial"/>
          <w:color w:val="000000" w:themeColor="text1"/>
          <w:sz w:val="24"/>
          <w:szCs w:val="28"/>
        </w:rPr>
        <w:t>онлайн и офлайн</w:t>
      </w:r>
      <w:r>
        <w:rPr>
          <w:rFonts w:ascii="Arial" w:hAnsi="Arial" w:cs="Arial"/>
          <w:color w:val="000000" w:themeColor="text1"/>
          <w:sz w:val="24"/>
          <w:szCs w:val="28"/>
        </w:rPr>
        <w:t xml:space="preserve"> режиме (для предъявления при проверке).</w:t>
      </w:r>
    </w:p>
    <w:p w:rsidR="008D0BE6" w:rsidRDefault="008D0BE6" w:rsidP="008D0BE6">
      <w:pPr>
        <w:pStyle w:val="a3"/>
        <w:ind w:left="1569"/>
        <w:jc w:val="both"/>
        <w:rPr>
          <w:rFonts w:ascii="Arial" w:hAnsi="Arial" w:cs="Arial"/>
          <w:color w:val="000000" w:themeColor="text1"/>
          <w:sz w:val="24"/>
          <w:szCs w:val="28"/>
        </w:rPr>
      </w:pPr>
    </w:p>
    <w:p w:rsidR="00EA67FF" w:rsidRDefault="00EA67FF" w:rsidP="00EA67FF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  <w:sz w:val="24"/>
          <w:szCs w:val="28"/>
        </w:rPr>
      </w:pPr>
      <w:r>
        <w:rPr>
          <w:rFonts w:ascii="Arial" w:hAnsi="Arial" w:cs="Arial"/>
          <w:b/>
          <w:color w:val="000000" w:themeColor="text1"/>
          <w:sz w:val="24"/>
          <w:szCs w:val="28"/>
        </w:rPr>
        <w:t>Требование к приложению</w:t>
      </w:r>
    </w:p>
    <w:p w:rsidR="0082457C" w:rsidRPr="00FC467B" w:rsidRDefault="0082457C" w:rsidP="0082457C">
      <w:pPr>
        <w:pStyle w:val="a3"/>
        <w:numPr>
          <w:ilvl w:val="1"/>
          <w:numId w:val="1"/>
        </w:numPr>
        <w:jc w:val="both"/>
        <w:rPr>
          <w:rFonts w:ascii="Arial" w:hAnsi="Arial" w:cs="Arial"/>
          <w:b/>
          <w:color w:val="000000" w:themeColor="text1"/>
          <w:sz w:val="24"/>
          <w:szCs w:val="28"/>
        </w:rPr>
      </w:pPr>
      <w:r>
        <w:rPr>
          <w:rFonts w:ascii="Arial" w:hAnsi="Arial" w:cs="Arial"/>
          <w:b/>
          <w:color w:val="000000" w:themeColor="text1"/>
          <w:sz w:val="24"/>
          <w:szCs w:val="28"/>
        </w:rPr>
        <w:t>Требование к функциональным характеристикам</w:t>
      </w:r>
    </w:p>
    <w:p w:rsidR="00EA67FF" w:rsidRDefault="0082457C" w:rsidP="00EA67FF">
      <w:pPr>
        <w:pStyle w:val="a3"/>
        <w:ind w:left="1070"/>
        <w:jc w:val="both"/>
        <w:rPr>
          <w:rFonts w:ascii="Arial" w:hAnsi="Arial" w:cs="Arial"/>
          <w:color w:val="000000" w:themeColor="text1"/>
          <w:sz w:val="24"/>
          <w:szCs w:val="28"/>
        </w:rPr>
      </w:pPr>
      <w:r>
        <w:rPr>
          <w:rFonts w:ascii="Arial" w:hAnsi="Arial" w:cs="Arial"/>
          <w:color w:val="000000" w:themeColor="text1"/>
          <w:sz w:val="24"/>
          <w:szCs w:val="28"/>
        </w:rPr>
        <w:t>Приложение должно обеспечивать возможность выполнения перечисленных ниже функций:</w:t>
      </w:r>
    </w:p>
    <w:p w:rsidR="00480DAE" w:rsidRDefault="00480DAE" w:rsidP="00967F32">
      <w:pPr>
        <w:pStyle w:val="a3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8"/>
        </w:rPr>
      </w:pPr>
      <w:r>
        <w:rPr>
          <w:rFonts w:ascii="Arial" w:hAnsi="Arial" w:cs="Arial"/>
          <w:color w:val="000000" w:themeColor="text1"/>
          <w:sz w:val="24"/>
          <w:szCs w:val="28"/>
        </w:rPr>
        <w:t>Первичная регистрация;</w:t>
      </w:r>
    </w:p>
    <w:p w:rsidR="00441E4F" w:rsidRDefault="00441E4F" w:rsidP="00441E4F">
      <w:pPr>
        <w:pStyle w:val="a3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8"/>
        </w:rPr>
      </w:pPr>
      <w:r>
        <w:rPr>
          <w:rFonts w:ascii="Arial" w:hAnsi="Arial" w:cs="Arial"/>
          <w:color w:val="000000" w:themeColor="text1"/>
          <w:sz w:val="24"/>
          <w:szCs w:val="28"/>
        </w:rPr>
        <w:t>Разделение пользователей, подключающихся через мобильное приложение на группы:</w:t>
      </w:r>
    </w:p>
    <w:p w:rsidR="00441E4F" w:rsidRDefault="00441E4F" w:rsidP="00441E4F">
      <w:pPr>
        <w:pStyle w:val="a3"/>
        <w:ind w:left="1070"/>
        <w:jc w:val="both"/>
        <w:rPr>
          <w:rFonts w:ascii="Arial" w:hAnsi="Arial" w:cs="Arial"/>
          <w:color w:val="000000" w:themeColor="text1"/>
          <w:sz w:val="24"/>
          <w:szCs w:val="28"/>
        </w:rPr>
      </w:pPr>
      <w:r>
        <w:rPr>
          <w:rFonts w:ascii="Arial" w:hAnsi="Arial" w:cs="Arial"/>
          <w:color w:val="000000" w:themeColor="text1"/>
          <w:sz w:val="24"/>
          <w:szCs w:val="28"/>
        </w:rPr>
        <w:tab/>
      </w:r>
      <w:r>
        <w:rPr>
          <w:rFonts w:ascii="Arial" w:hAnsi="Arial" w:cs="Arial"/>
          <w:color w:val="000000" w:themeColor="text1"/>
          <w:sz w:val="24"/>
          <w:szCs w:val="28"/>
        </w:rPr>
        <w:tab/>
        <w:t>- Граждане РК и РФ;</w:t>
      </w:r>
    </w:p>
    <w:p w:rsidR="00441E4F" w:rsidRPr="00441E4F" w:rsidRDefault="00441E4F" w:rsidP="00441E4F">
      <w:pPr>
        <w:pStyle w:val="a3"/>
        <w:ind w:left="1778" w:firstLine="346"/>
        <w:jc w:val="both"/>
        <w:rPr>
          <w:rFonts w:ascii="Arial" w:hAnsi="Arial" w:cs="Arial"/>
          <w:color w:val="000000" w:themeColor="text1"/>
          <w:sz w:val="24"/>
          <w:szCs w:val="28"/>
        </w:rPr>
      </w:pPr>
      <w:r>
        <w:rPr>
          <w:rFonts w:ascii="Arial" w:hAnsi="Arial" w:cs="Arial"/>
          <w:color w:val="000000" w:themeColor="text1"/>
          <w:sz w:val="24"/>
          <w:szCs w:val="28"/>
        </w:rPr>
        <w:t>- Иностранцы;</w:t>
      </w:r>
    </w:p>
    <w:p w:rsidR="00480DAE" w:rsidRDefault="000E4CAA" w:rsidP="000E4CAA">
      <w:pPr>
        <w:pStyle w:val="a3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8"/>
        </w:rPr>
      </w:pPr>
      <w:r>
        <w:rPr>
          <w:rFonts w:ascii="Arial" w:hAnsi="Arial" w:cs="Arial"/>
          <w:color w:val="000000" w:themeColor="text1"/>
          <w:sz w:val="24"/>
          <w:szCs w:val="28"/>
        </w:rPr>
        <w:t>Оформление з</w:t>
      </w:r>
      <w:r w:rsidRPr="000E4CAA">
        <w:rPr>
          <w:rFonts w:ascii="Arial" w:hAnsi="Arial" w:cs="Arial"/>
          <w:color w:val="000000" w:themeColor="text1"/>
          <w:sz w:val="24"/>
          <w:szCs w:val="28"/>
        </w:rPr>
        <w:t>аявки</w:t>
      </w:r>
      <w:r w:rsidR="00DC018A" w:rsidRPr="00DC018A">
        <w:rPr>
          <w:rFonts w:ascii="Arial" w:hAnsi="Arial" w:cs="Arial"/>
          <w:color w:val="000000" w:themeColor="text1"/>
          <w:sz w:val="24"/>
          <w:szCs w:val="28"/>
        </w:rPr>
        <w:t xml:space="preserve"> </w:t>
      </w:r>
      <w:r w:rsidR="00DC018A">
        <w:rPr>
          <w:rFonts w:ascii="Arial" w:hAnsi="Arial" w:cs="Arial"/>
          <w:color w:val="000000" w:themeColor="text1"/>
          <w:sz w:val="24"/>
          <w:szCs w:val="28"/>
        </w:rPr>
        <w:t>постоянного и временного пропуска</w:t>
      </w:r>
      <w:r w:rsidRPr="000E4CAA">
        <w:rPr>
          <w:rFonts w:ascii="Arial" w:hAnsi="Arial" w:cs="Arial"/>
          <w:color w:val="000000" w:themeColor="text1"/>
          <w:sz w:val="24"/>
          <w:szCs w:val="28"/>
        </w:rPr>
        <w:t>, содержащие сведения о прибывающи</w:t>
      </w:r>
      <w:r w:rsidR="00441E4F">
        <w:rPr>
          <w:rFonts w:ascii="Arial" w:hAnsi="Arial" w:cs="Arial"/>
          <w:color w:val="000000" w:themeColor="text1"/>
          <w:sz w:val="24"/>
          <w:szCs w:val="28"/>
        </w:rPr>
        <w:t>м</w:t>
      </w:r>
      <w:r w:rsidRPr="000E4CAA">
        <w:rPr>
          <w:rFonts w:ascii="Arial" w:hAnsi="Arial" w:cs="Arial"/>
          <w:color w:val="000000" w:themeColor="text1"/>
          <w:sz w:val="24"/>
          <w:szCs w:val="28"/>
        </w:rPr>
        <w:t xml:space="preserve"> лиц</w:t>
      </w:r>
      <w:r w:rsidR="00441E4F">
        <w:rPr>
          <w:rFonts w:ascii="Arial" w:hAnsi="Arial" w:cs="Arial"/>
          <w:color w:val="000000" w:themeColor="text1"/>
          <w:sz w:val="24"/>
          <w:szCs w:val="28"/>
        </w:rPr>
        <w:t>е</w:t>
      </w:r>
      <w:r w:rsidRPr="000E4CAA">
        <w:rPr>
          <w:rFonts w:ascii="Arial" w:hAnsi="Arial" w:cs="Arial"/>
          <w:color w:val="000000" w:themeColor="text1"/>
          <w:sz w:val="24"/>
          <w:szCs w:val="28"/>
        </w:rPr>
        <w:t xml:space="preserve"> (фамилия, имя, отчество, гражданство, данные документа, удостоверяющего личность, место работы, должность), сроках и целях посещения, перечень посещаемых объектов, данные об автотранспорте и ввозимой фо</w:t>
      </w:r>
      <w:r w:rsidR="00441E4F">
        <w:rPr>
          <w:rFonts w:ascii="Arial" w:hAnsi="Arial" w:cs="Arial"/>
          <w:color w:val="000000" w:themeColor="text1"/>
          <w:sz w:val="24"/>
          <w:szCs w:val="28"/>
        </w:rPr>
        <w:t>то-, виде</w:t>
      </w:r>
      <w:proofErr w:type="gramStart"/>
      <w:r w:rsidR="00441E4F">
        <w:rPr>
          <w:rFonts w:ascii="Arial" w:hAnsi="Arial" w:cs="Arial"/>
          <w:color w:val="000000" w:themeColor="text1"/>
          <w:sz w:val="24"/>
          <w:szCs w:val="28"/>
        </w:rPr>
        <w:t>о-</w:t>
      </w:r>
      <w:proofErr w:type="gramEnd"/>
      <w:r w:rsidR="00441E4F">
        <w:rPr>
          <w:rFonts w:ascii="Arial" w:hAnsi="Arial" w:cs="Arial"/>
          <w:color w:val="000000" w:themeColor="text1"/>
          <w:sz w:val="24"/>
          <w:szCs w:val="28"/>
        </w:rPr>
        <w:t xml:space="preserve"> и другой аппаратуре, и верификация пользователя</w:t>
      </w:r>
      <w:r>
        <w:rPr>
          <w:rFonts w:ascii="Arial" w:hAnsi="Arial" w:cs="Arial"/>
          <w:color w:val="000000" w:themeColor="text1"/>
          <w:sz w:val="24"/>
          <w:szCs w:val="28"/>
        </w:rPr>
        <w:t>;</w:t>
      </w:r>
    </w:p>
    <w:p w:rsidR="00DC018A" w:rsidRDefault="00DC018A" w:rsidP="000E4CAA">
      <w:pPr>
        <w:pStyle w:val="a3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8"/>
        </w:rPr>
      </w:pPr>
      <w:r>
        <w:rPr>
          <w:rFonts w:ascii="Arial" w:hAnsi="Arial" w:cs="Arial"/>
          <w:color w:val="000000" w:themeColor="text1"/>
          <w:sz w:val="24"/>
          <w:szCs w:val="28"/>
        </w:rPr>
        <w:t>Статус заявки;</w:t>
      </w:r>
    </w:p>
    <w:p w:rsidR="00DC018A" w:rsidRDefault="00DC018A" w:rsidP="000E4CAA">
      <w:pPr>
        <w:pStyle w:val="a3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8"/>
        </w:rPr>
      </w:pPr>
      <w:r>
        <w:rPr>
          <w:rFonts w:ascii="Arial" w:hAnsi="Arial" w:cs="Arial"/>
          <w:color w:val="000000" w:themeColor="text1"/>
          <w:sz w:val="24"/>
          <w:szCs w:val="28"/>
        </w:rPr>
        <w:t xml:space="preserve">История получений </w:t>
      </w:r>
      <w:proofErr w:type="spellStart"/>
      <w:r>
        <w:rPr>
          <w:rFonts w:ascii="Arial" w:hAnsi="Arial" w:cs="Arial"/>
          <w:color w:val="000000" w:themeColor="text1"/>
          <w:sz w:val="24"/>
          <w:szCs w:val="28"/>
        </w:rPr>
        <w:t>пропускаов</w:t>
      </w:r>
      <w:proofErr w:type="spellEnd"/>
      <w:r>
        <w:rPr>
          <w:rFonts w:ascii="Arial" w:hAnsi="Arial" w:cs="Arial"/>
          <w:color w:val="000000" w:themeColor="text1"/>
          <w:sz w:val="24"/>
          <w:szCs w:val="28"/>
        </w:rPr>
        <w:t>;</w:t>
      </w:r>
    </w:p>
    <w:p w:rsidR="00042629" w:rsidRDefault="00042629" w:rsidP="00967F32">
      <w:pPr>
        <w:pStyle w:val="a3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8"/>
        </w:rPr>
      </w:pPr>
      <w:r>
        <w:rPr>
          <w:rFonts w:ascii="Arial" w:hAnsi="Arial" w:cs="Arial"/>
          <w:color w:val="000000" w:themeColor="text1"/>
          <w:sz w:val="24"/>
          <w:szCs w:val="28"/>
        </w:rPr>
        <w:t>Приложение должно быть интегрирован</w:t>
      </w:r>
      <w:r w:rsidR="00480DAE">
        <w:rPr>
          <w:rFonts w:ascii="Arial" w:hAnsi="Arial" w:cs="Arial"/>
          <w:color w:val="000000" w:themeColor="text1"/>
          <w:sz w:val="24"/>
          <w:szCs w:val="28"/>
        </w:rPr>
        <w:t>о</w:t>
      </w:r>
      <w:r>
        <w:rPr>
          <w:rFonts w:ascii="Arial" w:hAnsi="Arial" w:cs="Arial"/>
          <w:color w:val="000000" w:themeColor="text1"/>
          <w:sz w:val="24"/>
          <w:szCs w:val="28"/>
        </w:rPr>
        <w:t xml:space="preserve"> с базами РК и РФ;</w:t>
      </w:r>
    </w:p>
    <w:p w:rsidR="00480DAE" w:rsidRDefault="00480DAE" w:rsidP="00967F32">
      <w:pPr>
        <w:pStyle w:val="a3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8"/>
        </w:rPr>
      </w:pPr>
      <w:r>
        <w:rPr>
          <w:rFonts w:ascii="Arial" w:hAnsi="Arial" w:cs="Arial"/>
          <w:color w:val="000000" w:themeColor="text1"/>
          <w:sz w:val="24"/>
          <w:szCs w:val="28"/>
        </w:rPr>
        <w:t xml:space="preserve">Заявки одновременно должны поступать </w:t>
      </w:r>
      <w:r w:rsidRPr="00FC467B">
        <w:rPr>
          <w:rFonts w:ascii="Arial" w:hAnsi="Arial" w:cs="Arial"/>
          <w:color w:val="000000" w:themeColor="text1"/>
          <w:sz w:val="24"/>
          <w:szCs w:val="28"/>
        </w:rPr>
        <w:t>уполномоченным органам РК</w:t>
      </w:r>
      <w:r w:rsidR="00DC018A">
        <w:rPr>
          <w:rFonts w:ascii="Arial" w:hAnsi="Arial" w:cs="Arial"/>
          <w:color w:val="000000" w:themeColor="text1"/>
          <w:sz w:val="24"/>
          <w:szCs w:val="28"/>
        </w:rPr>
        <w:t xml:space="preserve"> </w:t>
      </w:r>
      <w:r w:rsidR="00DC018A" w:rsidRPr="00DC018A">
        <w:rPr>
          <w:rFonts w:ascii="Arial" w:hAnsi="Arial" w:cs="Arial"/>
          <w:i/>
          <w:color w:val="000000" w:themeColor="text1"/>
          <w:sz w:val="24"/>
          <w:szCs w:val="28"/>
        </w:rPr>
        <w:t>(при посещении пользователем объектов в ведении РК)</w:t>
      </w:r>
      <w:r w:rsidRPr="00FC467B">
        <w:rPr>
          <w:rFonts w:ascii="Arial" w:hAnsi="Arial" w:cs="Arial"/>
          <w:color w:val="000000" w:themeColor="text1"/>
          <w:sz w:val="24"/>
          <w:szCs w:val="28"/>
        </w:rPr>
        <w:t xml:space="preserve"> и РФ</w:t>
      </w:r>
      <w:r>
        <w:rPr>
          <w:rFonts w:ascii="Arial" w:hAnsi="Arial" w:cs="Arial"/>
          <w:color w:val="000000" w:themeColor="text1"/>
          <w:sz w:val="24"/>
          <w:szCs w:val="28"/>
        </w:rPr>
        <w:t>, и после получения</w:t>
      </w:r>
      <w:r w:rsidR="00DC018A">
        <w:rPr>
          <w:rFonts w:ascii="Arial" w:hAnsi="Arial" w:cs="Arial"/>
          <w:color w:val="000000" w:themeColor="text1"/>
          <w:sz w:val="24"/>
          <w:szCs w:val="28"/>
        </w:rPr>
        <w:t xml:space="preserve"> положительно</w:t>
      </w:r>
      <w:r>
        <w:rPr>
          <w:rFonts w:ascii="Arial" w:hAnsi="Arial" w:cs="Arial"/>
          <w:color w:val="000000" w:themeColor="text1"/>
          <w:sz w:val="24"/>
          <w:szCs w:val="28"/>
        </w:rPr>
        <w:t xml:space="preserve"> разрешени</w:t>
      </w:r>
      <w:r w:rsidR="00DC018A">
        <w:rPr>
          <w:rFonts w:ascii="Arial" w:hAnsi="Arial" w:cs="Arial"/>
          <w:color w:val="000000" w:themeColor="text1"/>
          <w:sz w:val="24"/>
          <w:szCs w:val="28"/>
        </w:rPr>
        <w:t>я направить пользователю пропуск</w:t>
      </w:r>
      <w:r>
        <w:rPr>
          <w:rFonts w:ascii="Arial" w:hAnsi="Arial" w:cs="Arial"/>
          <w:color w:val="000000" w:themeColor="text1"/>
          <w:sz w:val="24"/>
          <w:szCs w:val="28"/>
        </w:rPr>
        <w:t>;</w:t>
      </w:r>
    </w:p>
    <w:p w:rsidR="00480DAE" w:rsidRDefault="00480DAE" w:rsidP="00967F32">
      <w:pPr>
        <w:pStyle w:val="a3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8"/>
        </w:rPr>
      </w:pPr>
      <w:r>
        <w:rPr>
          <w:rFonts w:ascii="Arial" w:hAnsi="Arial" w:cs="Arial"/>
          <w:color w:val="000000" w:themeColor="text1"/>
          <w:sz w:val="24"/>
          <w:szCs w:val="28"/>
        </w:rPr>
        <w:t>Должна быть синхронизирована с сайтом</w:t>
      </w:r>
      <w:r w:rsidR="00441E4F">
        <w:rPr>
          <w:rFonts w:ascii="Arial" w:hAnsi="Arial" w:cs="Arial"/>
          <w:color w:val="000000" w:themeColor="text1"/>
          <w:sz w:val="24"/>
          <w:szCs w:val="28"/>
        </w:rPr>
        <w:t xml:space="preserve"> </w:t>
      </w:r>
      <w:r w:rsidRPr="00441E4F">
        <w:rPr>
          <w:rFonts w:ascii="Arial" w:hAnsi="Arial" w:cs="Arial"/>
          <w:i/>
          <w:color w:val="000000" w:themeColor="text1"/>
          <w:sz w:val="24"/>
          <w:szCs w:val="28"/>
        </w:rPr>
        <w:t xml:space="preserve">(еще не </w:t>
      </w:r>
      <w:proofErr w:type="gramStart"/>
      <w:r w:rsidR="00441E4F">
        <w:rPr>
          <w:rFonts w:ascii="Arial" w:hAnsi="Arial" w:cs="Arial"/>
          <w:i/>
          <w:color w:val="000000" w:themeColor="text1"/>
          <w:sz w:val="24"/>
          <w:szCs w:val="28"/>
        </w:rPr>
        <w:t>разработан</w:t>
      </w:r>
      <w:proofErr w:type="gramEnd"/>
      <w:r w:rsidRPr="00441E4F">
        <w:rPr>
          <w:rFonts w:ascii="Arial" w:hAnsi="Arial" w:cs="Arial"/>
          <w:i/>
          <w:color w:val="000000" w:themeColor="text1"/>
          <w:sz w:val="24"/>
          <w:szCs w:val="28"/>
        </w:rPr>
        <w:t>)</w:t>
      </w:r>
      <w:r>
        <w:rPr>
          <w:rFonts w:ascii="Arial" w:hAnsi="Arial" w:cs="Arial"/>
          <w:color w:val="000000" w:themeColor="text1"/>
          <w:sz w:val="24"/>
          <w:szCs w:val="28"/>
        </w:rPr>
        <w:t>;</w:t>
      </w:r>
    </w:p>
    <w:p w:rsidR="00DC018A" w:rsidRDefault="00DC018A" w:rsidP="00DC018A">
      <w:pPr>
        <w:pStyle w:val="a3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8"/>
        </w:rPr>
      </w:pPr>
      <w:r>
        <w:rPr>
          <w:rFonts w:ascii="Arial" w:hAnsi="Arial" w:cs="Arial"/>
          <w:color w:val="000000" w:themeColor="text1"/>
          <w:sz w:val="24"/>
          <w:szCs w:val="28"/>
        </w:rPr>
        <w:t>Открытие электронного пропуска в онлайн и офлайн режиме (для предъявления при проверке).</w:t>
      </w:r>
    </w:p>
    <w:p w:rsidR="00DC018A" w:rsidRDefault="008D37E1" w:rsidP="00967F32">
      <w:pPr>
        <w:pStyle w:val="a3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4"/>
          <w:szCs w:val="28"/>
        </w:rPr>
      </w:pPr>
      <w:r>
        <w:rPr>
          <w:rFonts w:ascii="Arial" w:hAnsi="Arial" w:cs="Arial"/>
          <w:color w:val="000000" w:themeColor="text1"/>
          <w:sz w:val="24"/>
          <w:szCs w:val="28"/>
        </w:rPr>
        <w:t xml:space="preserve">Справочная информация. </w:t>
      </w:r>
    </w:p>
    <w:p w:rsidR="00967F32" w:rsidRPr="00FC467B" w:rsidRDefault="00967F32" w:rsidP="00EA67FF">
      <w:pPr>
        <w:pStyle w:val="a3"/>
        <w:ind w:left="1070"/>
        <w:jc w:val="both"/>
        <w:rPr>
          <w:rFonts w:ascii="Arial" w:hAnsi="Arial" w:cs="Arial"/>
          <w:b/>
          <w:color w:val="000000" w:themeColor="text1"/>
          <w:sz w:val="24"/>
          <w:szCs w:val="28"/>
        </w:rPr>
      </w:pPr>
    </w:p>
    <w:p w:rsidR="008D0BE6" w:rsidRPr="00FC467B" w:rsidRDefault="008D0BE6" w:rsidP="008D0BE6">
      <w:pPr>
        <w:pStyle w:val="a3"/>
        <w:ind w:left="1569"/>
        <w:jc w:val="both"/>
        <w:rPr>
          <w:rFonts w:ascii="Arial" w:hAnsi="Arial" w:cs="Arial"/>
          <w:color w:val="000000" w:themeColor="text1"/>
          <w:sz w:val="24"/>
          <w:szCs w:val="28"/>
        </w:rPr>
      </w:pPr>
    </w:p>
    <w:p w:rsidR="008D37E1" w:rsidRDefault="008D37E1" w:rsidP="008D37E1">
      <w:pPr>
        <w:pStyle w:val="a3"/>
        <w:numPr>
          <w:ilvl w:val="1"/>
          <w:numId w:val="1"/>
        </w:numPr>
        <w:jc w:val="both"/>
        <w:rPr>
          <w:rFonts w:ascii="Arial" w:hAnsi="Arial" w:cs="Arial"/>
          <w:b/>
          <w:color w:val="000000" w:themeColor="text1"/>
          <w:sz w:val="24"/>
          <w:szCs w:val="28"/>
        </w:rPr>
      </w:pPr>
      <w:r>
        <w:rPr>
          <w:rFonts w:ascii="Arial" w:hAnsi="Arial" w:cs="Arial"/>
          <w:b/>
          <w:color w:val="000000" w:themeColor="text1"/>
          <w:sz w:val="24"/>
          <w:szCs w:val="28"/>
        </w:rPr>
        <w:t xml:space="preserve">Требование к </w:t>
      </w:r>
      <w:r>
        <w:rPr>
          <w:rFonts w:ascii="Arial" w:hAnsi="Arial" w:cs="Arial"/>
          <w:b/>
          <w:color w:val="000000" w:themeColor="text1"/>
          <w:sz w:val="24"/>
          <w:szCs w:val="28"/>
        </w:rPr>
        <w:t>надежности</w:t>
      </w:r>
    </w:p>
    <w:p w:rsidR="005117A6" w:rsidRDefault="005117A6" w:rsidP="005117A6">
      <w:pPr>
        <w:pStyle w:val="a3"/>
        <w:ind w:left="1855"/>
        <w:jc w:val="both"/>
        <w:rPr>
          <w:rFonts w:ascii="Arial" w:hAnsi="Arial" w:cs="Arial"/>
          <w:color w:val="000000" w:themeColor="text1"/>
          <w:sz w:val="24"/>
          <w:szCs w:val="28"/>
        </w:rPr>
      </w:pPr>
      <w:r>
        <w:rPr>
          <w:rFonts w:ascii="Arial" w:hAnsi="Arial" w:cs="Arial"/>
          <w:color w:val="000000" w:themeColor="text1"/>
          <w:sz w:val="24"/>
          <w:szCs w:val="28"/>
        </w:rPr>
        <w:t>Надежное (устойчивое) функционирование Мобильного приложение должно быть обеспечено Разработчика.</w:t>
      </w:r>
    </w:p>
    <w:p w:rsidR="005117A6" w:rsidRDefault="005117A6" w:rsidP="005117A6">
      <w:pPr>
        <w:pStyle w:val="a3"/>
        <w:ind w:left="1855"/>
        <w:jc w:val="both"/>
        <w:rPr>
          <w:rFonts w:ascii="Arial" w:hAnsi="Arial" w:cs="Arial"/>
          <w:color w:val="000000" w:themeColor="text1"/>
          <w:sz w:val="24"/>
          <w:szCs w:val="28"/>
        </w:rPr>
      </w:pPr>
      <w:r w:rsidRPr="005117A6">
        <w:rPr>
          <w:rFonts w:ascii="Arial" w:hAnsi="Arial" w:cs="Arial"/>
          <w:color w:val="000000" w:themeColor="text1"/>
          <w:sz w:val="24"/>
          <w:szCs w:val="28"/>
        </w:rPr>
        <w:t>Помимо этого, уязвимость приложения через так называемые «лаги», а так же</w:t>
      </w:r>
      <w:r>
        <w:rPr>
          <w:rFonts w:ascii="Arial" w:hAnsi="Arial" w:cs="Arial"/>
          <w:color w:val="000000" w:themeColor="text1"/>
          <w:sz w:val="24"/>
          <w:szCs w:val="28"/>
        </w:rPr>
        <w:t xml:space="preserve"> </w:t>
      </w:r>
      <w:r w:rsidRPr="005117A6">
        <w:rPr>
          <w:rFonts w:ascii="Arial" w:hAnsi="Arial" w:cs="Arial"/>
          <w:color w:val="000000" w:themeColor="text1"/>
          <w:sz w:val="24"/>
          <w:szCs w:val="28"/>
        </w:rPr>
        <w:t>уязвимость вирусами должны быть сведены к нулю.</w:t>
      </w:r>
      <w:r>
        <w:rPr>
          <w:rFonts w:ascii="Arial" w:hAnsi="Arial" w:cs="Arial"/>
          <w:color w:val="000000" w:themeColor="text1"/>
          <w:sz w:val="24"/>
          <w:szCs w:val="28"/>
        </w:rPr>
        <w:t xml:space="preserve"> </w:t>
      </w:r>
    </w:p>
    <w:p w:rsidR="005117A6" w:rsidRDefault="005117A6" w:rsidP="005117A6">
      <w:pPr>
        <w:pStyle w:val="a3"/>
        <w:ind w:left="1855"/>
        <w:jc w:val="both"/>
        <w:rPr>
          <w:rFonts w:ascii="Arial" w:hAnsi="Arial" w:cs="Arial"/>
          <w:color w:val="000000" w:themeColor="text1"/>
          <w:sz w:val="24"/>
          <w:szCs w:val="28"/>
        </w:rPr>
      </w:pPr>
      <w:r>
        <w:rPr>
          <w:rFonts w:ascii="Arial" w:hAnsi="Arial" w:cs="Arial"/>
          <w:color w:val="000000" w:themeColor="text1"/>
          <w:sz w:val="24"/>
          <w:szCs w:val="28"/>
        </w:rPr>
        <w:t xml:space="preserve">Кроме того в приложении не должны быть уязвимые места, через которые можно получить доступ к базам РК и РФ. </w:t>
      </w:r>
    </w:p>
    <w:p w:rsidR="005117A6" w:rsidRDefault="005117A6" w:rsidP="005117A6">
      <w:pPr>
        <w:pStyle w:val="a3"/>
        <w:ind w:left="1855"/>
        <w:jc w:val="both"/>
        <w:rPr>
          <w:rFonts w:ascii="Arial" w:hAnsi="Arial" w:cs="Arial"/>
          <w:color w:val="000000" w:themeColor="text1"/>
          <w:sz w:val="24"/>
          <w:szCs w:val="28"/>
        </w:rPr>
      </w:pPr>
      <w:r>
        <w:rPr>
          <w:rFonts w:ascii="Arial" w:hAnsi="Arial" w:cs="Arial"/>
          <w:color w:val="000000" w:themeColor="text1"/>
          <w:sz w:val="24"/>
          <w:szCs w:val="28"/>
        </w:rPr>
        <w:t>В</w:t>
      </w:r>
      <w:r w:rsidRPr="005117A6">
        <w:rPr>
          <w:rFonts w:ascii="Arial" w:hAnsi="Arial" w:cs="Arial"/>
          <w:color w:val="000000" w:themeColor="text1"/>
          <w:sz w:val="24"/>
          <w:szCs w:val="28"/>
        </w:rPr>
        <w:t xml:space="preserve"> противном случае,</w:t>
      </w:r>
      <w:r>
        <w:rPr>
          <w:rFonts w:ascii="Arial" w:hAnsi="Arial" w:cs="Arial"/>
          <w:color w:val="000000" w:themeColor="text1"/>
          <w:sz w:val="24"/>
          <w:szCs w:val="28"/>
        </w:rPr>
        <w:t xml:space="preserve"> </w:t>
      </w:r>
      <w:r w:rsidRPr="005117A6">
        <w:rPr>
          <w:rFonts w:ascii="Arial" w:hAnsi="Arial" w:cs="Arial"/>
          <w:color w:val="000000" w:themeColor="text1"/>
          <w:sz w:val="24"/>
          <w:szCs w:val="28"/>
        </w:rPr>
        <w:t>приложение не будет в состоянии выполнять возложенные на него функции и</w:t>
      </w:r>
      <w:r>
        <w:rPr>
          <w:rFonts w:ascii="Arial" w:hAnsi="Arial" w:cs="Arial"/>
          <w:color w:val="000000" w:themeColor="text1"/>
          <w:sz w:val="24"/>
          <w:szCs w:val="28"/>
        </w:rPr>
        <w:t xml:space="preserve"> </w:t>
      </w:r>
      <w:r w:rsidRPr="005117A6">
        <w:rPr>
          <w:rFonts w:ascii="Arial" w:hAnsi="Arial" w:cs="Arial"/>
          <w:color w:val="000000" w:themeColor="text1"/>
          <w:sz w:val="24"/>
          <w:szCs w:val="28"/>
        </w:rPr>
        <w:t>придет в негодность. После решения этих задач требуется сделать</w:t>
      </w:r>
      <w:r>
        <w:rPr>
          <w:rFonts w:ascii="Arial" w:hAnsi="Arial" w:cs="Arial"/>
          <w:color w:val="000000" w:themeColor="text1"/>
          <w:sz w:val="24"/>
          <w:szCs w:val="28"/>
        </w:rPr>
        <w:t xml:space="preserve"> </w:t>
      </w:r>
      <w:r w:rsidRPr="005117A6">
        <w:rPr>
          <w:rFonts w:ascii="Arial" w:hAnsi="Arial" w:cs="Arial"/>
          <w:color w:val="000000" w:themeColor="text1"/>
          <w:sz w:val="24"/>
          <w:szCs w:val="28"/>
        </w:rPr>
        <w:t>приложение "легким", чтобы оно не требовало огромной скорости</w:t>
      </w:r>
      <w:r>
        <w:rPr>
          <w:rFonts w:ascii="Arial" w:hAnsi="Arial" w:cs="Arial"/>
          <w:color w:val="000000" w:themeColor="text1"/>
          <w:sz w:val="24"/>
          <w:szCs w:val="28"/>
        </w:rPr>
        <w:t xml:space="preserve"> </w:t>
      </w:r>
      <w:r w:rsidRPr="005117A6">
        <w:rPr>
          <w:rFonts w:ascii="Arial" w:hAnsi="Arial" w:cs="Arial"/>
          <w:color w:val="000000" w:themeColor="text1"/>
          <w:sz w:val="24"/>
          <w:szCs w:val="28"/>
        </w:rPr>
        <w:t>подключения к сети Интернет и не тратило трафик пользователей</w:t>
      </w:r>
      <w:r>
        <w:rPr>
          <w:rFonts w:ascii="Arial" w:hAnsi="Arial" w:cs="Arial"/>
          <w:color w:val="000000" w:themeColor="text1"/>
          <w:sz w:val="24"/>
          <w:szCs w:val="28"/>
        </w:rPr>
        <w:t xml:space="preserve"> </w:t>
      </w:r>
      <w:r w:rsidRPr="005117A6">
        <w:rPr>
          <w:rFonts w:ascii="Arial" w:hAnsi="Arial" w:cs="Arial"/>
          <w:color w:val="000000" w:themeColor="text1"/>
          <w:sz w:val="24"/>
          <w:szCs w:val="28"/>
        </w:rPr>
        <w:t>приложения.</w:t>
      </w:r>
    </w:p>
    <w:p w:rsidR="005117A6" w:rsidRDefault="005117A6" w:rsidP="005117A6">
      <w:pPr>
        <w:pStyle w:val="a3"/>
        <w:ind w:left="1855"/>
        <w:jc w:val="both"/>
        <w:rPr>
          <w:rFonts w:ascii="Arial" w:hAnsi="Arial" w:cs="Arial"/>
          <w:color w:val="000000" w:themeColor="text1"/>
          <w:sz w:val="24"/>
          <w:szCs w:val="28"/>
        </w:rPr>
      </w:pPr>
    </w:p>
    <w:p w:rsidR="00D868F6" w:rsidRDefault="00D868F6" w:rsidP="005117A6">
      <w:pPr>
        <w:pStyle w:val="a3"/>
        <w:ind w:left="1855"/>
        <w:jc w:val="both"/>
        <w:rPr>
          <w:rFonts w:ascii="Arial" w:hAnsi="Arial" w:cs="Arial"/>
          <w:color w:val="000000" w:themeColor="text1"/>
          <w:sz w:val="24"/>
          <w:szCs w:val="28"/>
        </w:rPr>
      </w:pPr>
    </w:p>
    <w:p w:rsidR="00D868F6" w:rsidRDefault="00D868F6" w:rsidP="00D868F6">
      <w:pPr>
        <w:pStyle w:val="a3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  <w:sz w:val="24"/>
          <w:szCs w:val="28"/>
        </w:rPr>
      </w:pPr>
      <w:r>
        <w:rPr>
          <w:rFonts w:ascii="Arial" w:hAnsi="Arial" w:cs="Arial"/>
          <w:b/>
          <w:color w:val="000000" w:themeColor="text1"/>
          <w:sz w:val="24"/>
          <w:szCs w:val="28"/>
        </w:rPr>
        <w:lastRenderedPageBreak/>
        <w:t>Требование к приложению</w:t>
      </w:r>
    </w:p>
    <w:p w:rsidR="00D868F6" w:rsidRPr="005117A6" w:rsidRDefault="00D868F6" w:rsidP="005117A6">
      <w:pPr>
        <w:pStyle w:val="a3"/>
        <w:ind w:left="1855"/>
        <w:jc w:val="both"/>
        <w:rPr>
          <w:rFonts w:ascii="Arial" w:hAnsi="Arial" w:cs="Arial"/>
          <w:color w:val="000000" w:themeColor="text1"/>
          <w:sz w:val="24"/>
          <w:szCs w:val="28"/>
        </w:rPr>
      </w:pPr>
      <w:bookmarkStart w:id="0" w:name="_GoBack"/>
      <w:bookmarkEnd w:id="0"/>
    </w:p>
    <w:p w:rsidR="00FC467B" w:rsidRDefault="00FC467B" w:rsidP="00FC467B">
      <w:pPr>
        <w:pStyle w:val="a3"/>
        <w:ind w:left="1134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FC467B" w:rsidRPr="000D49B7" w:rsidRDefault="00FC467B" w:rsidP="00FC467B">
      <w:pPr>
        <w:pStyle w:val="a3"/>
        <w:ind w:left="1569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0D49B7" w:rsidRDefault="000D49B7" w:rsidP="000D49B7">
      <w:pPr>
        <w:pStyle w:val="a3"/>
        <w:ind w:left="179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0D49B7" w:rsidRPr="000D49B7" w:rsidRDefault="000D49B7" w:rsidP="000D49B7">
      <w:pPr>
        <w:pStyle w:val="a3"/>
        <w:ind w:left="107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0D49B7" w:rsidRPr="000D49B7" w:rsidRDefault="000D49B7" w:rsidP="000D49B7">
      <w:pPr>
        <w:ind w:left="71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5B3B3E" w:rsidRDefault="005B3B3E" w:rsidP="005B3B3E">
      <w:pPr>
        <w:jc w:val="center"/>
        <w:rPr>
          <w:rFonts w:ascii="Arial" w:hAnsi="Arial" w:cs="Arial"/>
          <w:sz w:val="28"/>
          <w:szCs w:val="28"/>
        </w:rPr>
      </w:pPr>
    </w:p>
    <w:p w:rsidR="005B3B3E" w:rsidRPr="005B3B3E" w:rsidRDefault="005B3B3E" w:rsidP="005B3B3E">
      <w:pPr>
        <w:ind w:firstLine="709"/>
        <w:jc w:val="both"/>
        <w:rPr>
          <w:rFonts w:ascii="Arial" w:hAnsi="Arial" w:cs="Arial"/>
          <w:sz w:val="28"/>
          <w:szCs w:val="28"/>
        </w:rPr>
      </w:pPr>
    </w:p>
    <w:sectPr w:rsidR="005B3B3E" w:rsidRPr="005B3B3E" w:rsidSect="000D49B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0AEA"/>
    <w:multiLevelType w:val="hybridMultilevel"/>
    <w:tmpl w:val="E2AA206A"/>
    <w:lvl w:ilvl="0" w:tplc="296ECD26">
      <w:start w:val="1"/>
      <w:numFmt w:val="decimal"/>
      <w:lvlText w:val="%1."/>
      <w:lvlJc w:val="left"/>
      <w:pPr>
        <w:ind w:left="15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9" w:hanging="360"/>
      </w:pPr>
    </w:lvl>
    <w:lvl w:ilvl="2" w:tplc="0419001B" w:tentative="1">
      <w:start w:val="1"/>
      <w:numFmt w:val="lowerRoman"/>
      <w:lvlText w:val="%3."/>
      <w:lvlJc w:val="right"/>
      <w:pPr>
        <w:ind w:left="3009" w:hanging="180"/>
      </w:pPr>
    </w:lvl>
    <w:lvl w:ilvl="3" w:tplc="0419000F" w:tentative="1">
      <w:start w:val="1"/>
      <w:numFmt w:val="decimal"/>
      <w:lvlText w:val="%4."/>
      <w:lvlJc w:val="left"/>
      <w:pPr>
        <w:ind w:left="3729" w:hanging="360"/>
      </w:pPr>
    </w:lvl>
    <w:lvl w:ilvl="4" w:tplc="04190019" w:tentative="1">
      <w:start w:val="1"/>
      <w:numFmt w:val="lowerLetter"/>
      <w:lvlText w:val="%5."/>
      <w:lvlJc w:val="left"/>
      <w:pPr>
        <w:ind w:left="4449" w:hanging="360"/>
      </w:pPr>
    </w:lvl>
    <w:lvl w:ilvl="5" w:tplc="0419001B" w:tentative="1">
      <w:start w:val="1"/>
      <w:numFmt w:val="lowerRoman"/>
      <w:lvlText w:val="%6."/>
      <w:lvlJc w:val="right"/>
      <w:pPr>
        <w:ind w:left="5169" w:hanging="180"/>
      </w:pPr>
    </w:lvl>
    <w:lvl w:ilvl="6" w:tplc="0419000F" w:tentative="1">
      <w:start w:val="1"/>
      <w:numFmt w:val="decimal"/>
      <w:lvlText w:val="%7."/>
      <w:lvlJc w:val="left"/>
      <w:pPr>
        <w:ind w:left="5889" w:hanging="360"/>
      </w:pPr>
    </w:lvl>
    <w:lvl w:ilvl="7" w:tplc="04190019" w:tentative="1">
      <w:start w:val="1"/>
      <w:numFmt w:val="lowerLetter"/>
      <w:lvlText w:val="%8."/>
      <w:lvlJc w:val="left"/>
      <w:pPr>
        <w:ind w:left="6609" w:hanging="360"/>
      </w:pPr>
    </w:lvl>
    <w:lvl w:ilvl="8" w:tplc="0419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1">
    <w:nsid w:val="3C4F6A8D"/>
    <w:multiLevelType w:val="hybridMultilevel"/>
    <w:tmpl w:val="CFA8FA14"/>
    <w:lvl w:ilvl="0" w:tplc="041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2">
    <w:nsid w:val="60747BBB"/>
    <w:multiLevelType w:val="multilevel"/>
    <w:tmpl w:val="2EB2F35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9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5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B3E"/>
    <w:rsid w:val="00042629"/>
    <w:rsid w:val="000571E0"/>
    <w:rsid w:val="000D49B7"/>
    <w:rsid w:val="000E4CAA"/>
    <w:rsid w:val="00170E4A"/>
    <w:rsid w:val="004157BE"/>
    <w:rsid w:val="00441E4F"/>
    <w:rsid w:val="00480DAE"/>
    <w:rsid w:val="005117A6"/>
    <w:rsid w:val="005B3B3E"/>
    <w:rsid w:val="005C6C13"/>
    <w:rsid w:val="0082457C"/>
    <w:rsid w:val="008D0BE6"/>
    <w:rsid w:val="008D37E1"/>
    <w:rsid w:val="00967F32"/>
    <w:rsid w:val="00A75803"/>
    <w:rsid w:val="00C3527D"/>
    <w:rsid w:val="00D868F6"/>
    <w:rsid w:val="00DC018A"/>
    <w:rsid w:val="00EA6344"/>
    <w:rsid w:val="00EA67FF"/>
    <w:rsid w:val="00FC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9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СИСТЕМЩИК</dc:creator>
  <cp:lastModifiedBy>СИСТЕМЩИК</cp:lastModifiedBy>
  <cp:revision>5</cp:revision>
  <dcterms:created xsi:type="dcterms:W3CDTF">2023-06-01T10:01:00Z</dcterms:created>
  <dcterms:modified xsi:type="dcterms:W3CDTF">2023-06-02T10:08:00Z</dcterms:modified>
</cp:coreProperties>
</file>