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43BA" w14:textId="35484270" w:rsidR="00AA5418" w:rsidRDefault="00C241CB" w:rsidP="00C241CB">
      <w:pPr>
        <w:pStyle w:val="1"/>
        <w:jc w:val="center"/>
        <w:rPr>
          <w:lang w:val="ru-RU"/>
        </w:rPr>
      </w:pPr>
      <w:r w:rsidRPr="00C241CB">
        <w:rPr>
          <w:lang w:val="ru-RU"/>
        </w:rPr>
        <w:t>Техническое задание на анализ и консолидацию баз данных</w:t>
      </w:r>
    </w:p>
    <w:p w14:paraId="3029A43F" w14:textId="77777777" w:rsidR="00C241CB" w:rsidRPr="00C241CB" w:rsidRDefault="00C241CB" w:rsidP="00C241CB">
      <w:pPr>
        <w:rPr>
          <w:lang w:val="ru-RU"/>
        </w:rPr>
      </w:pPr>
    </w:p>
    <w:p w14:paraId="35FE0492" w14:textId="77777777" w:rsidR="00AA5418" w:rsidRPr="00C241CB" w:rsidRDefault="00C241CB">
      <w:pPr>
        <w:pStyle w:val="21"/>
        <w:rPr>
          <w:lang w:val="ru-RU"/>
        </w:rPr>
      </w:pPr>
      <w:r w:rsidRPr="00C241CB">
        <w:rPr>
          <w:lang w:val="ru-RU"/>
        </w:rPr>
        <w:t>1. Общие сведения</w:t>
      </w:r>
    </w:p>
    <w:p w14:paraId="6D02323F" w14:textId="6A22A925" w:rsidR="00AA5418" w:rsidRPr="00C241CB" w:rsidRDefault="00C241CB">
      <w:pPr>
        <w:spacing w:after="120"/>
        <w:rPr>
          <w:lang w:val="ru-RU"/>
        </w:rPr>
      </w:pPr>
      <w:r w:rsidRPr="00C241CB">
        <w:rPr>
          <w:lang w:val="ru-RU"/>
        </w:rPr>
        <w:br/>
        <w:t xml:space="preserve">Цель проекта: </w:t>
      </w:r>
      <w:r w:rsidRPr="00C241CB">
        <w:rPr>
          <w:lang w:val="ru-RU"/>
        </w:rPr>
        <w:br/>
        <w:t>Провести комплексный анализ существующих баз данных и источников данных компании с целью выявления дублирования, несогласованности и разрозненности информации, а также разработать рекомендации по созданию единой согласованной архитектуры данных (</w:t>
      </w:r>
      <w:r>
        <w:t>Data</w:t>
      </w:r>
      <w:r w:rsidRPr="00C241CB">
        <w:rPr>
          <w:lang w:val="ru-RU"/>
        </w:rPr>
        <w:t xml:space="preserve"> </w:t>
      </w:r>
      <w:r>
        <w:t>Architecture</w:t>
      </w:r>
      <w:r w:rsidRPr="00C241CB">
        <w:rPr>
          <w:lang w:val="ru-RU"/>
        </w:rPr>
        <w:t xml:space="preserve"> </w:t>
      </w:r>
      <w:r>
        <w:t>Blueprint</w:t>
      </w:r>
      <w:r w:rsidRPr="00C241CB">
        <w:rPr>
          <w:lang w:val="ru-RU"/>
        </w:rPr>
        <w:t>).</w:t>
      </w:r>
      <w:r w:rsidRPr="00C241CB">
        <w:rPr>
          <w:lang w:val="ru-RU"/>
        </w:rPr>
        <w:br/>
      </w:r>
      <w:r w:rsidRPr="00C241CB">
        <w:rPr>
          <w:lang w:val="ru-RU"/>
        </w:rPr>
        <w:br/>
        <w:t xml:space="preserve">Исполнитель: Архитектор баз данных / </w:t>
      </w:r>
      <w:r>
        <w:t>Data</w:t>
      </w:r>
      <w:r w:rsidRPr="00C241CB">
        <w:rPr>
          <w:lang w:val="ru-RU"/>
        </w:rPr>
        <w:t xml:space="preserve"> </w:t>
      </w:r>
      <w:r>
        <w:t>Architect</w:t>
      </w:r>
      <w:r w:rsidRPr="00C241CB">
        <w:rPr>
          <w:lang w:val="ru-RU"/>
        </w:rPr>
        <w:br/>
        <w:t xml:space="preserve">Заказчик: </w:t>
      </w:r>
      <w:r>
        <w:rPr>
          <w:lang w:val="ru-RU"/>
        </w:rPr>
        <w:t>ТОО «Синтегра»</w:t>
      </w:r>
      <w:r w:rsidRPr="00C241CB">
        <w:rPr>
          <w:lang w:val="ru-RU"/>
        </w:rPr>
        <w:br/>
        <w:t xml:space="preserve">    </w:t>
      </w:r>
    </w:p>
    <w:p w14:paraId="084E9998" w14:textId="77777777" w:rsidR="00AA5418" w:rsidRPr="00C241CB" w:rsidRDefault="00C241CB">
      <w:pPr>
        <w:pStyle w:val="21"/>
        <w:rPr>
          <w:lang w:val="ru-RU"/>
        </w:rPr>
      </w:pPr>
      <w:r w:rsidRPr="00C241CB">
        <w:rPr>
          <w:lang w:val="ru-RU"/>
        </w:rPr>
        <w:t>2. Текущее состояние</w:t>
      </w:r>
    </w:p>
    <w:p w14:paraId="4A6715B0" w14:textId="170CA150" w:rsidR="00AA5418" w:rsidRPr="00C241CB" w:rsidRDefault="00C241CB">
      <w:pPr>
        <w:spacing w:after="120"/>
        <w:rPr>
          <w:lang w:val="ru-RU"/>
        </w:rPr>
      </w:pPr>
      <w:r w:rsidRPr="00C241CB">
        <w:rPr>
          <w:lang w:val="ru-RU"/>
        </w:rPr>
        <w:br/>
        <w:t xml:space="preserve">В настоящее время данные компании хранятся в нескольких несвязанных между собой базах данных и системах. </w:t>
      </w:r>
      <w:r w:rsidRPr="00C241CB">
        <w:rPr>
          <w:lang w:val="ru-RU"/>
        </w:rPr>
        <w:br/>
        <w:t>Отсутствует единый центр управления данными, что приводит к:</w:t>
      </w:r>
      <w:r w:rsidRPr="00C241CB">
        <w:rPr>
          <w:lang w:val="ru-RU"/>
        </w:rPr>
        <w:br/>
        <w:t>- дублированию информации между системами;</w:t>
      </w:r>
      <w:r w:rsidRPr="00C241CB">
        <w:rPr>
          <w:lang w:val="ru-RU"/>
        </w:rPr>
        <w:br/>
        <w:t>- различиям в структурах и справочниках;</w:t>
      </w:r>
      <w:r w:rsidRPr="00C241CB">
        <w:rPr>
          <w:lang w:val="ru-RU"/>
        </w:rPr>
        <w:br/>
        <w:t>- отсутствию единой модели данных;</w:t>
      </w:r>
      <w:r w:rsidRPr="00C241CB">
        <w:rPr>
          <w:lang w:val="ru-RU"/>
        </w:rPr>
        <w:br/>
        <w:t>- сложностям при построении аналитики и интеграции новых сервисов;</w:t>
      </w:r>
      <w:r w:rsidRPr="00C241CB">
        <w:rPr>
          <w:lang w:val="ru-RU"/>
        </w:rPr>
        <w:br/>
        <w:t>- высоким трудозатратам на сопоставление данных из разных источников.</w:t>
      </w:r>
      <w:r w:rsidRPr="00C241CB">
        <w:rPr>
          <w:lang w:val="ru-RU"/>
        </w:rPr>
        <w:br/>
      </w:r>
      <w:r w:rsidRPr="00C241CB">
        <w:rPr>
          <w:lang w:val="ru-RU"/>
        </w:rPr>
        <w:br/>
        <w:t xml:space="preserve">Используемые системы: </w:t>
      </w:r>
      <w:r>
        <w:t>PostgreSQL</w:t>
      </w:r>
      <w:r w:rsidRPr="00C241CB">
        <w:rPr>
          <w:lang w:val="ru-RU"/>
        </w:rPr>
        <w:t xml:space="preserve">, </w:t>
      </w:r>
      <w:r>
        <w:t>MS</w:t>
      </w:r>
      <w:r w:rsidRPr="00C241CB">
        <w:rPr>
          <w:lang w:val="ru-RU"/>
        </w:rPr>
        <w:t xml:space="preserve"> </w:t>
      </w:r>
      <w:r>
        <w:t>SQL</w:t>
      </w:r>
      <w:r w:rsidRPr="00C241CB">
        <w:rPr>
          <w:lang w:val="ru-RU"/>
        </w:rPr>
        <w:t xml:space="preserve"> </w:t>
      </w:r>
      <w:r>
        <w:t>Server</w:t>
      </w:r>
      <w:r w:rsidRPr="00C241CB">
        <w:rPr>
          <w:lang w:val="ru-RU"/>
        </w:rPr>
        <w:t xml:space="preserve">, 1С, </w:t>
      </w:r>
      <w:r>
        <w:t>Excel</w:t>
      </w:r>
      <w:r w:rsidRPr="00C241CB">
        <w:rPr>
          <w:lang w:val="ru-RU"/>
        </w:rPr>
        <w:t xml:space="preserve">, </w:t>
      </w:r>
      <w:r>
        <w:t>BI</w:t>
      </w:r>
      <w:r w:rsidRPr="00C241CB">
        <w:rPr>
          <w:lang w:val="ru-RU"/>
        </w:rPr>
        <w:t>-платформа и т.д.</w:t>
      </w:r>
      <w:r w:rsidRPr="00C241CB">
        <w:rPr>
          <w:lang w:val="ru-RU"/>
        </w:rPr>
        <w:br/>
        <w:t xml:space="preserve">    </w:t>
      </w:r>
    </w:p>
    <w:p w14:paraId="6FB7E6FD" w14:textId="77777777" w:rsidR="00AA5418" w:rsidRPr="00C241CB" w:rsidRDefault="00C241CB">
      <w:pPr>
        <w:pStyle w:val="21"/>
        <w:rPr>
          <w:lang w:val="ru-RU"/>
        </w:rPr>
      </w:pPr>
      <w:r w:rsidRPr="00C241CB">
        <w:rPr>
          <w:lang w:val="ru-RU"/>
        </w:rPr>
        <w:t>3. Задачи архитектора баз данных</w:t>
      </w:r>
    </w:p>
    <w:p w14:paraId="7D2560E2" w14:textId="27E9D9D7" w:rsidR="00AA5418" w:rsidRPr="00C241CB" w:rsidRDefault="00C241CB">
      <w:pPr>
        <w:spacing w:after="120"/>
        <w:rPr>
          <w:lang w:val="ru-RU"/>
        </w:rPr>
      </w:pPr>
      <w:r w:rsidRPr="00C241CB">
        <w:rPr>
          <w:lang w:val="ru-RU"/>
        </w:rPr>
        <w:br/>
        <w:t>3.1. Анализ существующего ландшафта данных:</w:t>
      </w:r>
      <w:r w:rsidRPr="00C241CB">
        <w:rPr>
          <w:lang w:val="ru-RU"/>
        </w:rPr>
        <w:br/>
        <w:t>- Выявить основные бизнес-сущности;</w:t>
      </w:r>
      <w:r w:rsidRPr="00C241CB">
        <w:rPr>
          <w:lang w:val="ru-RU"/>
        </w:rPr>
        <w:br/>
        <w:t>- Определить пересечения и дублирование данных;</w:t>
      </w:r>
      <w:r w:rsidRPr="00C241CB">
        <w:rPr>
          <w:lang w:val="ru-RU"/>
        </w:rPr>
        <w:br/>
        <w:t>- Оценить качество данных;</w:t>
      </w:r>
      <w:r w:rsidRPr="00C241CB">
        <w:rPr>
          <w:lang w:val="ru-RU"/>
        </w:rPr>
        <w:br/>
        <w:t>- Построить карту потоков данных (</w:t>
      </w:r>
      <w:r>
        <w:t>Data</w:t>
      </w:r>
      <w:r w:rsidRPr="00C241CB">
        <w:rPr>
          <w:lang w:val="ru-RU"/>
        </w:rPr>
        <w:t xml:space="preserve"> </w:t>
      </w:r>
      <w:r>
        <w:t>Flow</w:t>
      </w:r>
      <w:r w:rsidRPr="00C241CB">
        <w:rPr>
          <w:lang w:val="ru-RU"/>
        </w:rPr>
        <w:t xml:space="preserve"> </w:t>
      </w:r>
      <w:r>
        <w:t>Diagram</w:t>
      </w:r>
      <w:r w:rsidRPr="00C241CB">
        <w:rPr>
          <w:lang w:val="ru-RU"/>
        </w:rPr>
        <w:t>).</w:t>
      </w:r>
      <w:r w:rsidRPr="00C241CB">
        <w:rPr>
          <w:lang w:val="ru-RU"/>
        </w:rPr>
        <w:br/>
      </w:r>
      <w:r w:rsidRPr="00C241CB">
        <w:rPr>
          <w:lang w:val="ru-RU"/>
        </w:rPr>
        <w:br/>
        <w:t>3.2. Диагностика проблем разрозненности:</w:t>
      </w:r>
      <w:r w:rsidRPr="00C241CB">
        <w:rPr>
          <w:lang w:val="ru-RU"/>
        </w:rPr>
        <w:br/>
        <w:t>- Определить, какие данные хранятся в разных системах без единого идентификатора;</w:t>
      </w:r>
      <w:r w:rsidRPr="00C241CB">
        <w:rPr>
          <w:lang w:val="ru-RU"/>
        </w:rPr>
        <w:br/>
        <w:t>- Зафиксировать различия в схемах и форматах;</w:t>
      </w:r>
      <w:r w:rsidRPr="00C241CB">
        <w:rPr>
          <w:lang w:val="ru-RU"/>
        </w:rPr>
        <w:br/>
        <w:t>- Оценить риски несогласованности данных;</w:t>
      </w:r>
      <w:r w:rsidRPr="00C241CB">
        <w:rPr>
          <w:lang w:val="ru-RU"/>
        </w:rPr>
        <w:br/>
        <w:t>- Оценить уровень зависимости систем друг от друга.</w:t>
      </w:r>
      <w:r w:rsidRPr="00C241CB">
        <w:rPr>
          <w:lang w:val="ru-RU"/>
        </w:rPr>
        <w:br/>
      </w:r>
      <w:r w:rsidRPr="00C241CB">
        <w:rPr>
          <w:lang w:val="ru-RU"/>
        </w:rPr>
        <w:br/>
        <w:t>3.3. Разработка рекомендаций по консолидации данных:</w:t>
      </w:r>
      <w:r w:rsidRPr="00C241CB">
        <w:rPr>
          <w:lang w:val="ru-RU"/>
        </w:rPr>
        <w:br/>
      </w:r>
      <w:r w:rsidRPr="00C241CB">
        <w:rPr>
          <w:lang w:val="ru-RU"/>
        </w:rPr>
        <w:lastRenderedPageBreak/>
        <w:t>- Построить целевую модель данных (</w:t>
      </w:r>
      <w:r>
        <w:t>Logical</w:t>
      </w:r>
      <w:r w:rsidRPr="00C241CB">
        <w:rPr>
          <w:lang w:val="ru-RU"/>
        </w:rPr>
        <w:t xml:space="preserve"> </w:t>
      </w:r>
      <w:r>
        <w:t>Data</w:t>
      </w:r>
      <w:r w:rsidRPr="00C241CB">
        <w:rPr>
          <w:lang w:val="ru-RU"/>
        </w:rPr>
        <w:t xml:space="preserve"> </w:t>
      </w:r>
      <w:r>
        <w:t>Model</w:t>
      </w:r>
      <w:r w:rsidRPr="00C241CB">
        <w:rPr>
          <w:lang w:val="ru-RU"/>
        </w:rPr>
        <w:t>);</w:t>
      </w:r>
      <w:r w:rsidRPr="00C241CB">
        <w:rPr>
          <w:lang w:val="ru-RU"/>
        </w:rPr>
        <w:br/>
        <w:t>- Предложить создание единого справочника (</w:t>
      </w:r>
      <w:r>
        <w:t>Master</w:t>
      </w:r>
      <w:r w:rsidRPr="00C241CB">
        <w:rPr>
          <w:lang w:val="ru-RU"/>
        </w:rPr>
        <w:t xml:space="preserve"> </w:t>
      </w:r>
      <w:r>
        <w:t>Data</w:t>
      </w:r>
      <w:r w:rsidRPr="00C241CB">
        <w:rPr>
          <w:lang w:val="ru-RU"/>
        </w:rPr>
        <w:t xml:space="preserve"> </w:t>
      </w:r>
      <w:r>
        <w:t>Management</w:t>
      </w:r>
      <w:r w:rsidRPr="00C241CB">
        <w:rPr>
          <w:lang w:val="ru-RU"/>
        </w:rPr>
        <w:t>);</w:t>
      </w:r>
      <w:r w:rsidRPr="00C241CB">
        <w:rPr>
          <w:lang w:val="ru-RU"/>
        </w:rPr>
        <w:br/>
        <w:t>- Определить источники истинных данных (</w:t>
      </w:r>
      <w:r>
        <w:t>Single</w:t>
      </w:r>
      <w:r w:rsidRPr="00C241CB">
        <w:rPr>
          <w:lang w:val="ru-RU"/>
        </w:rPr>
        <w:t xml:space="preserve"> </w:t>
      </w:r>
      <w:r>
        <w:t>Source</w:t>
      </w:r>
      <w:r w:rsidRPr="00C241CB">
        <w:rPr>
          <w:lang w:val="ru-RU"/>
        </w:rPr>
        <w:t xml:space="preserve"> </w:t>
      </w:r>
      <w:r>
        <w:t>of</w:t>
      </w:r>
      <w:r w:rsidRPr="00C241CB">
        <w:rPr>
          <w:lang w:val="ru-RU"/>
        </w:rPr>
        <w:t xml:space="preserve"> </w:t>
      </w:r>
      <w:r>
        <w:t>Truth</w:t>
      </w:r>
      <w:r w:rsidRPr="00C241CB">
        <w:rPr>
          <w:lang w:val="ru-RU"/>
        </w:rPr>
        <w:t>);</w:t>
      </w:r>
      <w:r w:rsidRPr="00C241CB">
        <w:rPr>
          <w:lang w:val="ru-RU"/>
        </w:rPr>
        <w:br/>
        <w:t>- Предложить меры по унификации ключей и справочников;</w:t>
      </w:r>
      <w:r w:rsidRPr="00C241CB">
        <w:rPr>
          <w:lang w:val="ru-RU"/>
        </w:rPr>
        <w:br/>
        <w:t>- Разработать план консолидации и стандартизации данных.</w:t>
      </w:r>
      <w:r w:rsidRPr="00C241CB">
        <w:rPr>
          <w:lang w:val="ru-RU"/>
        </w:rPr>
        <w:br/>
        <w:t xml:space="preserve">    </w:t>
      </w:r>
    </w:p>
    <w:p w14:paraId="1E02AA60" w14:textId="77777777" w:rsidR="00AA5418" w:rsidRPr="00C241CB" w:rsidRDefault="00C241CB">
      <w:pPr>
        <w:pStyle w:val="21"/>
        <w:rPr>
          <w:lang w:val="ru-RU"/>
        </w:rPr>
      </w:pPr>
      <w:r w:rsidRPr="00C241CB">
        <w:rPr>
          <w:lang w:val="ru-RU"/>
        </w:rPr>
        <w:t>4. Ожидаемые результаты</w:t>
      </w:r>
    </w:p>
    <w:p w14:paraId="674EEA7B" w14:textId="77777777" w:rsidR="00AA5418" w:rsidRPr="00C241CB" w:rsidRDefault="00C241CB">
      <w:pPr>
        <w:spacing w:after="120"/>
        <w:rPr>
          <w:lang w:val="ru-RU"/>
        </w:rPr>
      </w:pPr>
      <w:r w:rsidRPr="00C241CB">
        <w:rPr>
          <w:lang w:val="ru-RU"/>
        </w:rPr>
        <w:br/>
        <w:t>Исполнитель должен предоставить:</w:t>
      </w:r>
      <w:r w:rsidRPr="00C241CB">
        <w:rPr>
          <w:lang w:val="ru-RU"/>
        </w:rPr>
        <w:br/>
        <w:t>1. Отчет об анализе текущего состояния данных;</w:t>
      </w:r>
      <w:r w:rsidRPr="00C241CB">
        <w:rPr>
          <w:lang w:val="ru-RU"/>
        </w:rPr>
        <w:br/>
        <w:t>2. Карту потоков данных и выявленных дублирований;</w:t>
      </w:r>
      <w:r w:rsidRPr="00C241CB">
        <w:rPr>
          <w:lang w:val="ru-RU"/>
        </w:rPr>
        <w:br/>
        <w:t>3. Рекомендации по построению целевой архитектуры данных;</w:t>
      </w:r>
      <w:r w:rsidRPr="00C241CB">
        <w:rPr>
          <w:lang w:val="ru-RU"/>
        </w:rPr>
        <w:br/>
        <w:t>4. План шагов по консолидации данных;</w:t>
      </w:r>
      <w:r w:rsidRPr="00C241CB">
        <w:rPr>
          <w:lang w:val="ru-RU"/>
        </w:rPr>
        <w:br/>
        <w:t>5. Презентацию итогов анализа и предложений.</w:t>
      </w:r>
      <w:r w:rsidRPr="00C241CB">
        <w:rPr>
          <w:lang w:val="ru-RU"/>
        </w:rPr>
        <w:br/>
        <w:t xml:space="preserve">    </w:t>
      </w:r>
    </w:p>
    <w:p w14:paraId="59866712" w14:textId="77777777" w:rsidR="00AA5418" w:rsidRPr="00C241CB" w:rsidRDefault="00C241CB">
      <w:pPr>
        <w:pStyle w:val="21"/>
        <w:rPr>
          <w:lang w:val="ru-RU"/>
        </w:rPr>
      </w:pPr>
      <w:r w:rsidRPr="00C241CB">
        <w:rPr>
          <w:lang w:val="ru-RU"/>
        </w:rPr>
        <w:t>5. Требования к отчетности</w:t>
      </w:r>
    </w:p>
    <w:p w14:paraId="142CF715" w14:textId="77777777" w:rsidR="00AA5418" w:rsidRPr="00C241CB" w:rsidRDefault="00C241CB">
      <w:pPr>
        <w:spacing w:after="120"/>
        <w:rPr>
          <w:lang w:val="ru-RU"/>
        </w:rPr>
      </w:pPr>
      <w:r w:rsidRPr="00C241CB">
        <w:rPr>
          <w:lang w:val="ru-RU"/>
        </w:rPr>
        <w:br/>
        <w:t xml:space="preserve">- Формат отчетности: </w:t>
      </w:r>
      <w:r>
        <w:t>PDF</w:t>
      </w:r>
      <w:r w:rsidRPr="00C241CB">
        <w:rPr>
          <w:lang w:val="ru-RU"/>
        </w:rPr>
        <w:t xml:space="preserve"> + визуальные схемы (</w:t>
      </w:r>
      <w:r>
        <w:t>ERD</w:t>
      </w:r>
      <w:r w:rsidRPr="00C241CB">
        <w:rPr>
          <w:lang w:val="ru-RU"/>
        </w:rPr>
        <w:t xml:space="preserve">, </w:t>
      </w:r>
      <w:r>
        <w:t>DFD</w:t>
      </w:r>
      <w:r w:rsidRPr="00C241CB">
        <w:rPr>
          <w:lang w:val="ru-RU"/>
        </w:rPr>
        <w:t xml:space="preserve"> и др.);</w:t>
      </w:r>
      <w:r w:rsidRPr="00C241CB">
        <w:rPr>
          <w:lang w:val="ru-RU"/>
        </w:rPr>
        <w:br/>
        <w:t>- Наличие визуализаций потоков данных и структуры;</w:t>
      </w:r>
      <w:r w:rsidRPr="00C241CB">
        <w:rPr>
          <w:lang w:val="ru-RU"/>
        </w:rPr>
        <w:br/>
        <w:t>- Описание владельцев данных и источников;</w:t>
      </w:r>
      <w:r w:rsidRPr="00C241CB">
        <w:rPr>
          <w:lang w:val="ru-RU"/>
        </w:rPr>
        <w:br/>
        <w:t>- Рекомендации в виде пошагового плана действий.</w:t>
      </w:r>
      <w:r w:rsidRPr="00C241CB">
        <w:rPr>
          <w:lang w:val="ru-RU"/>
        </w:rPr>
        <w:br/>
        <w:t xml:space="preserve">    </w:t>
      </w:r>
    </w:p>
    <w:p w14:paraId="1C0F966E" w14:textId="77777777" w:rsidR="00AA5418" w:rsidRPr="00C241CB" w:rsidRDefault="00C241CB">
      <w:pPr>
        <w:pStyle w:val="21"/>
        <w:rPr>
          <w:lang w:val="ru-RU"/>
        </w:rPr>
      </w:pPr>
      <w:r w:rsidRPr="00C241CB">
        <w:rPr>
          <w:lang w:val="ru-RU"/>
        </w:rPr>
        <w:t>6. Сроки выполнения</w:t>
      </w:r>
    </w:p>
    <w:p w14:paraId="1D0ABD79" w14:textId="084D6BFC" w:rsidR="00AA5418" w:rsidRPr="00C241CB" w:rsidRDefault="00C241CB">
      <w:pPr>
        <w:spacing w:after="120"/>
        <w:rPr>
          <w:lang w:val="ru-RU"/>
        </w:rPr>
      </w:pPr>
      <w:r w:rsidRPr="00C241CB">
        <w:rPr>
          <w:lang w:val="ru-RU"/>
        </w:rPr>
        <w:br/>
      </w:r>
      <w:r w:rsidR="00A40977">
        <w:rPr>
          <w:lang w:val="ru-RU"/>
        </w:rPr>
        <w:t>По согласованию с Заказчиком</w:t>
      </w:r>
      <w:r w:rsidRPr="00C241CB">
        <w:rPr>
          <w:lang w:val="ru-RU"/>
        </w:rPr>
        <w:t>.</w:t>
      </w:r>
      <w:r w:rsidRPr="00C241CB">
        <w:rPr>
          <w:lang w:val="ru-RU"/>
        </w:rPr>
        <w:br/>
        <w:t xml:space="preserve">    </w:t>
      </w:r>
    </w:p>
    <w:p w14:paraId="401397AF" w14:textId="77777777" w:rsidR="00AA5418" w:rsidRPr="00C241CB" w:rsidRDefault="00C241CB">
      <w:pPr>
        <w:pStyle w:val="21"/>
        <w:rPr>
          <w:lang w:val="ru-RU"/>
        </w:rPr>
      </w:pPr>
      <w:r w:rsidRPr="00C241CB">
        <w:rPr>
          <w:lang w:val="ru-RU"/>
        </w:rPr>
        <w:t>7. Требования к исполнителю</w:t>
      </w:r>
    </w:p>
    <w:p w14:paraId="4AAEEE6A" w14:textId="77777777" w:rsidR="00AA5418" w:rsidRPr="00C241CB" w:rsidRDefault="00C241CB">
      <w:pPr>
        <w:spacing w:after="120"/>
        <w:rPr>
          <w:lang w:val="ru-RU"/>
        </w:rPr>
      </w:pPr>
      <w:r w:rsidRPr="00C241CB">
        <w:rPr>
          <w:lang w:val="ru-RU"/>
        </w:rPr>
        <w:br/>
        <w:t xml:space="preserve">- Опыт в проектировании архитектуры данных и </w:t>
      </w:r>
      <w:r>
        <w:t>MDM</w:t>
      </w:r>
      <w:r w:rsidRPr="00C241CB">
        <w:rPr>
          <w:lang w:val="ru-RU"/>
        </w:rPr>
        <w:t>;</w:t>
      </w:r>
      <w:r w:rsidRPr="00C241CB">
        <w:rPr>
          <w:lang w:val="ru-RU"/>
        </w:rPr>
        <w:br/>
        <w:t>- Опыт работы с несколькими СУБД;</w:t>
      </w:r>
      <w:r w:rsidRPr="00C241CB">
        <w:rPr>
          <w:lang w:val="ru-RU"/>
        </w:rPr>
        <w:br/>
        <w:t xml:space="preserve">- Знание </w:t>
      </w:r>
      <w:r>
        <w:t>Data</w:t>
      </w:r>
      <w:r w:rsidRPr="00C241CB">
        <w:rPr>
          <w:lang w:val="ru-RU"/>
        </w:rPr>
        <w:t xml:space="preserve"> </w:t>
      </w:r>
      <w:r>
        <w:t>Governance</w:t>
      </w:r>
      <w:r w:rsidRPr="00C241CB">
        <w:rPr>
          <w:lang w:val="ru-RU"/>
        </w:rPr>
        <w:t xml:space="preserve"> и </w:t>
      </w:r>
      <w:r>
        <w:t>Data</w:t>
      </w:r>
      <w:r w:rsidRPr="00C241CB">
        <w:rPr>
          <w:lang w:val="ru-RU"/>
        </w:rPr>
        <w:t xml:space="preserve"> </w:t>
      </w:r>
      <w:r>
        <w:t>Quality</w:t>
      </w:r>
      <w:r w:rsidRPr="00C241CB">
        <w:rPr>
          <w:lang w:val="ru-RU"/>
        </w:rPr>
        <w:t>;</w:t>
      </w:r>
      <w:r w:rsidRPr="00C241CB">
        <w:rPr>
          <w:lang w:val="ru-RU"/>
        </w:rPr>
        <w:br/>
        <w:t>- Опыт документирования моделей данных;</w:t>
      </w:r>
      <w:r w:rsidRPr="00C241CB">
        <w:rPr>
          <w:lang w:val="ru-RU"/>
        </w:rPr>
        <w:br/>
        <w:t xml:space="preserve">- Желательно — опыт построения </w:t>
      </w:r>
      <w:r>
        <w:t>DWH</w:t>
      </w:r>
      <w:r w:rsidRPr="00C241CB">
        <w:rPr>
          <w:lang w:val="ru-RU"/>
        </w:rPr>
        <w:t xml:space="preserve"> или </w:t>
      </w:r>
      <w:r>
        <w:t>Data</w:t>
      </w:r>
      <w:r w:rsidRPr="00C241CB">
        <w:rPr>
          <w:lang w:val="ru-RU"/>
        </w:rPr>
        <w:t xml:space="preserve"> </w:t>
      </w:r>
      <w:r>
        <w:t>Lake</w:t>
      </w:r>
      <w:r w:rsidRPr="00C241CB">
        <w:rPr>
          <w:lang w:val="ru-RU"/>
        </w:rPr>
        <w:t>.</w:t>
      </w:r>
      <w:r w:rsidRPr="00C241CB">
        <w:rPr>
          <w:lang w:val="ru-RU"/>
        </w:rPr>
        <w:br/>
        <w:t xml:space="preserve">    </w:t>
      </w:r>
    </w:p>
    <w:p w14:paraId="33FD2A2E" w14:textId="77777777" w:rsidR="00AA5418" w:rsidRPr="00C241CB" w:rsidRDefault="00C241CB">
      <w:pPr>
        <w:pStyle w:val="21"/>
        <w:rPr>
          <w:lang w:val="ru-RU"/>
        </w:rPr>
      </w:pPr>
      <w:r w:rsidRPr="00C241CB">
        <w:rPr>
          <w:lang w:val="ru-RU"/>
        </w:rPr>
        <w:t>8. Дополнительные условия</w:t>
      </w:r>
    </w:p>
    <w:p w14:paraId="1248001A" w14:textId="77777777" w:rsidR="00AA5418" w:rsidRPr="00C241CB" w:rsidRDefault="00C241CB">
      <w:pPr>
        <w:spacing w:after="120"/>
        <w:rPr>
          <w:lang w:val="ru-RU"/>
        </w:rPr>
      </w:pPr>
      <w:r w:rsidRPr="00C241CB">
        <w:rPr>
          <w:lang w:val="ru-RU"/>
        </w:rPr>
        <w:br/>
        <w:t>- Доступ к данным предоставляется в согласованном объеме;</w:t>
      </w:r>
      <w:r w:rsidRPr="00C241CB">
        <w:rPr>
          <w:lang w:val="ru-RU"/>
        </w:rPr>
        <w:br/>
        <w:t>- Все материалы передаются в виде исходных файлов;</w:t>
      </w:r>
      <w:r w:rsidRPr="00C241CB">
        <w:rPr>
          <w:lang w:val="ru-RU"/>
        </w:rPr>
        <w:br/>
        <w:t>- Обеспечение конфиденциальности (</w:t>
      </w:r>
      <w:r>
        <w:t>NDA</w:t>
      </w:r>
      <w:r w:rsidRPr="00C241CB">
        <w:rPr>
          <w:lang w:val="ru-RU"/>
        </w:rPr>
        <w:t xml:space="preserve"> обязательно).</w:t>
      </w:r>
      <w:r w:rsidRPr="00C241CB">
        <w:rPr>
          <w:lang w:val="ru-RU"/>
        </w:rPr>
        <w:br/>
        <w:t xml:space="preserve">    </w:t>
      </w:r>
    </w:p>
    <w:sectPr w:rsidR="00AA5418" w:rsidRPr="00C241CB" w:rsidSect="00C241CB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40977"/>
    <w:rsid w:val="00AA1D8D"/>
    <w:rsid w:val="00AA5418"/>
    <w:rsid w:val="00B47730"/>
    <w:rsid w:val="00C241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1993C"/>
  <w14:defaultImageDpi w14:val="300"/>
  <w15:docId w15:val="{0661F017-4BBD-4A52-9515-C0D13137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Синтегра</cp:lastModifiedBy>
  <cp:revision>3</cp:revision>
  <dcterms:created xsi:type="dcterms:W3CDTF">2025-10-06T11:59:00Z</dcterms:created>
  <dcterms:modified xsi:type="dcterms:W3CDTF">2025-11-04T10:00:00Z</dcterms:modified>
  <cp:category/>
</cp:coreProperties>
</file>