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formattedText"/>
        <w:bidi w:val="0"/>
        <w:spacing w:before="0" w:after="0"/>
        <w:jc w:val="left"/>
        <w:rPr/>
      </w:pPr>
      <w:r>
        <w:rPr/>
        <w:t># ТЗ: Дашборд расчёта KPI менеджеров по акциям (Power BI)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## 1. Задача</w:t>
      </w:r>
    </w:p>
    <w:p>
      <w:pPr>
        <w:pStyle w:val="PreformattedText"/>
        <w:bidi w:val="0"/>
        <w:spacing w:before="0" w:after="0"/>
        <w:jc w:val="left"/>
        <w:rPr/>
      </w:pPr>
      <w:r>
        <w:rPr/>
        <w:t>Автоматизировать расчёт бонусов менеджеров по акциям.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**Сейчас (вручную):** по каждой акции смотрим показатели по PС2 партнёра до запуска и во время акции, считаем разницу, добавляем в KPI.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**Нужно:** дашборд, который собирает это автоматически и в начале нового месяца сразу показывает бонус по каждому менеджеру, без ручной сверки по каждой акции. 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## 2. Структура таблицы</w:t>
      </w:r>
    </w:p>
    <w:p>
      <w:pPr>
        <w:pStyle w:val="PreformattedText"/>
        <w:bidi w:val="0"/>
        <w:spacing w:before="0" w:after="0"/>
        <w:jc w:val="left"/>
        <w:rPr/>
      </w:pPr>
      <w:r>
        <w:rPr/>
        <w:t>**Одна строка = одна акция** (у партнёра может быть несколько акций — каждая считается отдельно).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Показываем два периода рядом — **без акции** и **с акцией** — с одинаковым набором метрик: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| Группа колонок | Колонки |</w:t>
      </w:r>
    </w:p>
    <w:p>
      <w:pPr>
        <w:pStyle w:val="PreformattedText"/>
        <w:bidi w:val="0"/>
        <w:spacing w:before="0" w:after="0"/>
        <w:jc w:val="left"/>
        <w:rPr/>
      </w:pPr>
      <w:r>
        <w:rPr/>
        <w:t>|---|---|</w:t>
      </w:r>
    </w:p>
    <w:p>
      <w:pPr>
        <w:pStyle w:val="PreformattedText"/>
        <w:bidi w:val="0"/>
        <w:spacing w:before="0" w:after="0"/>
        <w:jc w:val="left"/>
        <w:rPr/>
      </w:pPr>
      <w:r>
        <w:rPr/>
        <w:t>| Партнёр | Партнёр, Менеджер |</w:t>
      </w:r>
    </w:p>
    <w:p>
      <w:pPr>
        <w:pStyle w:val="PreformattedText"/>
        <w:bidi w:val="0"/>
        <w:spacing w:before="0" w:after="0"/>
        <w:jc w:val="left"/>
        <w:rPr/>
      </w:pPr>
      <w:r>
        <w:rPr/>
        <w:t>| **Период БЕЗ акции** | Даты периода, Кол-во заказов, PC2 total |</w:t>
      </w:r>
    </w:p>
    <w:p>
      <w:pPr>
        <w:pStyle w:val="PreformattedText"/>
        <w:bidi w:val="0"/>
        <w:spacing w:before="0" w:after="0"/>
        <w:jc w:val="left"/>
        <w:rPr/>
      </w:pPr>
      <w:r>
        <w:rPr/>
        <w:t>| **Период С акцией** | Даты периода, Кол-во заказов, PC2 total |</w:t>
      </w:r>
    </w:p>
    <w:p>
      <w:pPr>
        <w:pStyle w:val="PreformattedText"/>
        <w:bidi w:val="0"/>
        <w:spacing w:before="0" w:after="0"/>
        <w:jc w:val="left"/>
        <w:rPr/>
      </w:pPr>
      <w:r>
        <w:rPr/>
        <w:t>| Затраты Choco | Затраты Choco |</w:t>
      </w:r>
    </w:p>
    <w:p>
      <w:pPr>
        <w:pStyle w:val="PreformattedText"/>
        <w:bidi w:val="0"/>
        <w:spacing w:before="0" w:after="0"/>
        <w:jc w:val="left"/>
        <w:rPr/>
      </w:pPr>
      <w:r>
        <w:rPr/>
        <w:t>| Результат | Чистый эффект, Бонус менеджера, Флаг «эффект &gt; 0» |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## 3. Определение периодов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**Период С акцией:** [Дата старта; Дата конца].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**Период БЕЗ акции:** такой же по длине, идёт сразу перед стартом. Если акция длится L дней → период без акции = [Старт − L; Старт − 1].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**Заказы:** учитываются **все** заказы партнёра в периоде (не только акционные позиции).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## 4. Метрики и формулы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**Готовые метрики** (берём из существующих отчётов, логика зафиксирована, не пересчитываем):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**Кол-во заказов** — за период без акции и за период с акцией.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**PC2 total** — за период без акции и за период с акцией.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## 5. Фильтры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- **Месяц** </w:t>
      </w:r>
    </w:p>
    <w:p>
      <w:pPr>
        <w:pStyle w:val="PreformattedText"/>
        <w:bidi w:val="0"/>
        <w:spacing w:before="0" w:after="0"/>
        <w:jc w:val="left"/>
        <w:rPr/>
      </w:pPr>
      <w:r>
        <w:rPr/>
        <w:t>- **Менеджер**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- **Партнёр** — 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## 6. Макет дашборда</w:t>
      </w:r>
    </w:p>
    <w:p>
      <w:pPr>
        <w:pStyle w:val="PreformattedText"/>
        <w:bidi w:val="0"/>
        <w:spacing w:before="0" w:after="0"/>
        <w:jc w:val="left"/>
        <w:rPr/>
      </w:pPr>
      <w:r>
        <w:rPr/>
        <w:t>1. **Карточки KPI сверху** (по выбранному менеджеру/месяцу):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</w:t>
      </w:r>
      <w:r>
        <w:rPr/>
        <w:t>- Итоговый бонус за месяц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</w:t>
      </w:r>
      <w:r>
        <w:rPr/>
        <w:t>- Количество акций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   </w:t>
      </w:r>
      <w:r>
        <w:rPr/>
        <w:t>- Количество акций «в плюс»</w:t>
      </w:r>
    </w:p>
    <w:p>
      <w:pPr>
        <w:pStyle w:val="PreformattedText"/>
        <w:bidi w:val="0"/>
        <w:spacing w:before="0" w:after="0"/>
        <w:jc w:val="left"/>
        <w:rPr/>
      </w:pPr>
      <w:r>
        <w:rPr/>
        <w:t>2. **Таблица-детализация:** строка = акция, колонки из п.2 (два периода рядом).</w:t>
      </w:r>
    </w:p>
    <w:p>
      <w:pPr>
        <w:pStyle w:val="PreformattedText"/>
        <w:bidi w:val="0"/>
        <w:spacing w:before="0" w:after="0"/>
        <w:jc w:val="left"/>
        <w:rPr/>
      </w:pPr>
      <w:r>
        <w:rPr/>
        <w:t>3. **Итоги по менеджеру** (сумма бонуса и число акций).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---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Source Han Serif CN" w:cs="Noto 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