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3957" w14:textId="77777777" w:rsidR="004C4A3E" w:rsidRDefault="004C4A3E" w:rsidP="004C4A3E">
      <w:pPr>
        <w:jc w:val="center"/>
      </w:pPr>
    </w:p>
    <w:p w14:paraId="054B85DE" w14:textId="77777777" w:rsidR="004C4A3E" w:rsidRDefault="004C4A3E" w:rsidP="004C4A3E">
      <w:pPr>
        <w:jc w:val="center"/>
      </w:pPr>
    </w:p>
    <w:p w14:paraId="3D5B3F29" w14:textId="77777777" w:rsidR="004C4A3E" w:rsidRPr="00FE5DC8" w:rsidRDefault="004C4A3E" w:rsidP="004C4A3E">
      <w:pPr>
        <w:jc w:val="center"/>
        <w:rPr>
          <w:b/>
        </w:rPr>
      </w:pPr>
      <w:r w:rsidRPr="00FE5DC8">
        <w:rPr>
          <w:b/>
        </w:rPr>
        <w:t>РЕСПУБЛИКА КАЗАХСТАН</w:t>
      </w:r>
    </w:p>
    <w:p w14:paraId="7092D37F" w14:textId="77777777" w:rsidR="004C4A3E" w:rsidRPr="00FE5DC8" w:rsidRDefault="004C4A3E" w:rsidP="004C4A3E">
      <w:pPr>
        <w:jc w:val="center"/>
        <w:rPr>
          <w:b/>
        </w:rPr>
      </w:pPr>
      <w:r w:rsidRPr="00FE5DC8">
        <w:rPr>
          <w:b/>
        </w:rPr>
        <w:t>АО «</w:t>
      </w:r>
      <w:r w:rsidRPr="00FE5DC8">
        <w:rPr>
          <w:b/>
          <w:lang w:val="en-US"/>
        </w:rPr>
        <w:t>ALTYNEX</w:t>
      </w:r>
      <w:r w:rsidRPr="00FE5DC8">
        <w:rPr>
          <w:b/>
        </w:rPr>
        <w:t xml:space="preserve"> </w:t>
      </w:r>
      <w:r w:rsidRPr="00FE5DC8">
        <w:rPr>
          <w:b/>
          <w:lang w:val="en-US"/>
        </w:rPr>
        <w:t>COMPANY</w:t>
      </w:r>
      <w:r w:rsidRPr="00FE5DC8">
        <w:rPr>
          <w:b/>
        </w:rPr>
        <w:t>»</w:t>
      </w:r>
    </w:p>
    <w:p w14:paraId="4BC8938A" w14:textId="77777777" w:rsidR="004C4A3E" w:rsidRPr="00FE5DC8" w:rsidRDefault="004C4A3E" w:rsidP="004C4A3E">
      <w:pPr>
        <w:rPr>
          <w:b/>
          <w:szCs w:val="28"/>
        </w:rPr>
      </w:pPr>
    </w:p>
    <w:p w14:paraId="68D0FE41" w14:textId="77777777" w:rsidR="004C4A3E" w:rsidRDefault="004C4A3E" w:rsidP="004C4A3E"/>
    <w:tbl>
      <w:tblPr>
        <w:tblStyle w:val="a8"/>
        <w:tblW w:w="9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600"/>
        <w:gridCol w:w="3402"/>
      </w:tblGrid>
      <w:tr w:rsidR="004C4A3E" w14:paraId="4CEE9738" w14:textId="77777777" w:rsidTr="0021293C">
        <w:tc>
          <w:tcPr>
            <w:tcW w:w="3539" w:type="dxa"/>
          </w:tcPr>
          <w:p w14:paraId="34B6FDBF" w14:textId="77777777" w:rsidR="004C4A3E" w:rsidRPr="00FE5DC8" w:rsidRDefault="004C4A3E" w:rsidP="0021293C"/>
        </w:tc>
        <w:tc>
          <w:tcPr>
            <w:tcW w:w="2600" w:type="dxa"/>
          </w:tcPr>
          <w:p w14:paraId="6B316512" w14:textId="77777777" w:rsidR="004C4A3E" w:rsidRDefault="004C4A3E" w:rsidP="0021293C"/>
        </w:tc>
        <w:tc>
          <w:tcPr>
            <w:tcW w:w="3402" w:type="dxa"/>
          </w:tcPr>
          <w:p w14:paraId="60FF57D3" w14:textId="77777777" w:rsidR="004C4A3E" w:rsidRPr="0093451B" w:rsidRDefault="004C4A3E" w:rsidP="0021293C">
            <w:pPr>
              <w:rPr>
                <w:b/>
              </w:rPr>
            </w:pPr>
            <w:r w:rsidRPr="0093451B">
              <w:rPr>
                <w:b/>
              </w:rPr>
              <w:t>УТВЕРЖДАЮ:</w:t>
            </w:r>
          </w:p>
          <w:p w14:paraId="3ED93642" w14:textId="77777777" w:rsidR="004C4A3E" w:rsidRPr="0093451B" w:rsidRDefault="004C4A3E" w:rsidP="0021293C">
            <w:pPr>
              <w:rPr>
                <w:b/>
              </w:rPr>
            </w:pPr>
            <w:r>
              <w:rPr>
                <w:b/>
              </w:rPr>
              <w:t>И.О. Директора рудника</w:t>
            </w:r>
          </w:p>
          <w:p w14:paraId="2E035E71" w14:textId="77777777" w:rsidR="004C4A3E" w:rsidRPr="00AE579C" w:rsidRDefault="004C4A3E" w:rsidP="0021293C">
            <w:pPr>
              <w:rPr>
                <w:b/>
              </w:rPr>
            </w:pPr>
            <w:r w:rsidRPr="005C42C5">
              <w:rPr>
                <w:b/>
              </w:rPr>
              <w:t>АО</w:t>
            </w:r>
            <w:r w:rsidRPr="00AE579C">
              <w:rPr>
                <w:b/>
              </w:rPr>
              <w:t xml:space="preserve"> «</w:t>
            </w:r>
            <w:r w:rsidRPr="005C42C5">
              <w:rPr>
                <w:b/>
                <w:lang w:val="en-US"/>
              </w:rPr>
              <w:t>ALTYNEX</w:t>
            </w:r>
            <w:r w:rsidRPr="00AE579C">
              <w:rPr>
                <w:b/>
              </w:rPr>
              <w:t xml:space="preserve"> </w:t>
            </w:r>
            <w:r w:rsidRPr="005C42C5">
              <w:rPr>
                <w:b/>
                <w:lang w:val="en-US"/>
              </w:rPr>
              <w:t>COMPANY</w:t>
            </w:r>
            <w:r w:rsidRPr="00AE579C">
              <w:rPr>
                <w:b/>
              </w:rPr>
              <w:t>»</w:t>
            </w:r>
          </w:p>
          <w:p w14:paraId="524ACE12" w14:textId="77777777" w:rsidR="004C4A3E" w:rsidRPr="00747F8D" w:rsidRDefault="004C4A3E" w:rsidP="0021293C">
            <w:pPr>
              <w:rPr>
                <w:b/>
                <w:lang w:val="en-US"/>
              </w:rPr>
            </w:pPr>
            <w:r>
              <w:rPr>
                <w:b/>
              </w:rPr>
              <w:t>Гостевских И.В.</w:t>
            </w:r>
          </w:p>
          <w:p w14:paraId="1AD06B26" w14:textId="77777777" w:rsidR="004C4A3E" w:rsidRPr="003D2803" w:rsidRDefault="004C4A3E" w:rsidP="0021293C">
            <w:pPr>
              <w:rPr>
                <w:b/>
              </w:rPr>
            </w:pPr>
            <w:r w:rsidRPr="003D2803">
              <w:rPr>
                <w:b/>
              </w:rPr>
              <w:t>______________</w:t>
            </w:r>
            <w:r>
              <w:rPr>
                <w:b/>
              </w:rPr>
              <w:t>___________</w:t>
            </w:r>
          </w:p>
          <w:p w14:paraId="48AB45C7" w14:textId="77777777" w:rsidR="004C4A3E" w:rsidRPr="0093451B" w:rsidRDefault="004C4A3E" w:rsidP="0021293C">
            <w:pPr>
              <w:rPr>
                <w:b/>
              </w:rPr>
            </w:pPr>
            <w:r w:rsidRPr="0093451B">
              <w:rPr>
                <w:b/>
              </w:rPr>
              <w:t>«____»</w:t>
            </w:r>
            <w:r>
              <w:rPr>
                <w:b/>
              </w:rPr>
              <w:t xml:space="preserve"> _____________202</w:t>
            </w:r>
            <w:r>
              <w:rPr>
                <w:b/>
                <w:lang w:val="en-US"/>
              </w:rPr>
              <w:t>5</w:t>
            </w:r>
            <w:r w:rsidRPr="0093451B">
              <w:rPr>
                <w:b/>
              </w:rPr>
              <w:t xml:space="preserve"> г</w:t>
            </w:r>
          </w:p>
          <w:p w14:paraId="6DA0CD3D" w14:textId="77777777" w:rsidR="004C4A3E" w:rsidRDefault="004C4A3E" w:rsidP="0021293C"/>
        </w:tc>
      </w:tr>
    </w:tbl>
    <w:p w14:paraId="782C1522" w14:textId="77777777" w:rsidR="004C4A3E" w:rsidRDefault="004C4A3E" w:rsidP="004C4A3E"/>
    <w:p w14:paraId="4E33B8BB" w14:textId="77777777" w:rsidR="004C4A3E" w:rsidRDefault="004C4A3E" w:rsidP="004C4A3E"/>
    <w:p w14:paraId="3142AFAE" w14:textId="77777777" w:rsidR="004C4A3E" w:rsidRDefault="004C4A3E" w:rsidP="004C4A3E"/>
    <w:p w14:paraId="665A8691" w14:textId="77777777" w:rsidR="004C4A3E" w:rsidRDefault="004C4A3E" w:rsidP="004C4A3E"/>
    <w:p w14:paraId="39E95925" w14:textId="77777777" w:rsidR="004C4A3E" w:rsidRDefault="004C4A3E" w:rsidP="004C4A3E"/>
    <w:p w14:paraId="480DAC92" w14:textId="77777777" w:rsidR="004C4A3E" w:rsidRDefault="004C4A3E" w:rsidP="004C4A3E"/>
    <w:p w14:paraId="4FA2257E" w14:textId="77777777" w:rsidR="004C4A3E" w:rsidRDefault="004C4A3E" w:rsidP="004C4A3E"/>
    <w:p w14:paraId="1A85456B" w14:textId="77777777" w:rsidR="004C4A3E" w:rsidRDefault="004C4A3E" w:rsidP="004C4A3E"/>
    <w:p w14:paraId="05C4C9E7" w14:textId="77777777" w:rsidR="004C4A3E" w:rsidRDefault="004C4A3E" w:rsidP="004C4A3E"/>
    <w:p w14:paraId="698266F3" w14:textId="77777777" w:rsidR="004C4A3E" w:rsidRDefault="004C4A3E" w:rsidP="004C4A3E"/>
    <w:p w14:paraId="4AB475C8" w14:textId="77777777" w:rsidR="004C4A3E" w:rsidRDefault="004C4A3E" w:rsidP="004C4A3E"/>
    <w:p w14:paraId="08175D04" w14:textId="77777777" w:rsidR="004C4A3E" w:rsidRPr="000156B8" w:rsidRDefault="004C4A3E" w:rsidP="004C4A3E">
      <w:pPr>
        <w:jc w:val="center"/>
        <w:rPr>
          <w:b/>
          <w:sz w:val="28"/>
          <w:szCs w:val="28"/>
        </w:rPr>
      </w:pPr>
      <w:r w:rsidRPr="000156B8">
        <w:rPr>
          <w:b/>
          <w:sz w:val="28"/>
          <w:szCs w:val="28"/>
        </w:rPr>
        <w:t>ТЕХНИЧЕСКОЕ ЗАДАНИЕ</w:t>
      </w:r>
    </w:p>
    <w:p w14:paraId="03581063" w14:textId="77777777" w:rsidR="004C4A3E" w:rsidRPr="000156B8" w:rsidRDefault="004C4A3E" w:rsidP="004C4A3E">
      <w:pPr>
        <w:jc w:val="center"/>
        <w:rPr>
          <w:b/>
          <w:sz w:val="28"/>
          <w:szCs w:val="28"/>
        </w:rPr>
      </w:pPr>
    </w:p>
    <w:p w14:paraId="647966B3" w14:textId="77777777" w:rsidR="004C4A3E" w:rsidRPr="00A36BBE" w:rsidRDefault="004C4A3E" w:rsidP="004C4A3E">
      <w:pPr>
        <w:jc w:val="center"/>
        <w:rPr>
          <w:sz w:val="28"/>
          <w:szCs w:val="28"/>
        </w:rPr>
      </w:pPr>
      <w:r w:rsidRPr="00DF0F45">
        <w:rPr>
          <w:sz w:val="28"/>
          <w:szCs w:val="28"/>
        </w:rPr>
        <w:t>на выполнение научно-исследовательской и опытно-конструкторской работы по теме: «</w:t>
      </w:r>
      <w:r w:rsidRPr="00A36BBE">
        <w:rPr>
          <w:sz w:val="28"/>
          <w:szCs w:val="28"/>
        </w:rPr>
        <w:t>Исследование структурны</w:t>
      </w:r>
      <w:r>
        <w:rPr>
          <w:sz w:val="28"/>
          <w:szCs w:val="28"/>
        </w:rPr>
        <w:t>х особенностей, для</w:t>
      </w:r>
      <w:r w:rsidRPr="00A36BBE">
        <w:rPr>
          <w:sz w:val="28"/>
          <w:szCs w:val="28"/>
        </w:rPr>
        <w:t xml:space="preserve"> монит</w:t>
      </w:r>
      <w:r>
        <w:rPr>
          <w:sz w:val="28"/>
          <w:szCs w:val="28"/>
        </w:rPr>
        <w:t xml:space="preserve">оринга бортов карьера </w:t>
      </w:r>
      <w:r w:rsidRPr="00A36BBE">
        <w:rPr>
          <w:sz w:val="28"/>
          <w:szCs w:val="28"/>
        </w:rPr>
        <w:t xml:space="preserve">на основе лазерного 3D сканирования, используя </w:t>
      </w:r>
      <w:r>
        <w:rPr>
          <w:sz w:val="28"/>
          <w:szCs w:val="28"/>
        </w:rPr>
        <w:t>дрон»</w:t>
      </w:r>
    </w:p>
    <w:p w14:paraId="2065DED6" w14:textId="77777777" w:rsidR="004C4A3E" w:rsidRDefault="004C4A3E" w:rsidP="004C4A3E">
      <w:pPr>
        <w:jc w:val="center"/>
      </w:pPr>
    </w:p>
    <w:p w14:paraId="7F226A3E" w14:textId="77777777" w:rsidR="004C4A3E" w:rsidRDefault="004C4A3E" w:rsidP="004C4A3E">
      <w:pPr>
        <w:jc w:val="center"/>
      </w:pPr>
    </w:p>
    <w:p w14:paraId="6652B6B2" w14:textId="77777777" w:rsidR="004C4A3E" w:rsidRDefault="004C4A3E" w:rsidP="004C4A3E">
      <w:pPr>
        <w:jc w:val="center"/>
      </w:pPr>
    </w:p>
    <w:p w14:paraId="0E37B358" w14:textId="77777777" w:rsidR="004C4A3E" w:rsidRDefault="004C4A3E" w:rsidP="004C4A3E">
      <w:pPr>
        <w:jc w:val="center"/>
      </w:pPr>
    </w:p>
    <w:p w14:paraId="09E7E0EF" w14:textId="77777777" w:rsidR="004C4A3E" w:rsidRDefault="004C4A3E" w:rsidP="004C4A3E">
      <w:pPr>
        <w:jc w:val="center"/>
      </w:pPr>
    </w:p>
    <w:p w14:paraId="1FACD983" w14:textId="77777777" w:rsidR="004C4A3E" w:rsidRDefault="004C4A3E" w:rsidP="004C4A3E">
      <w:r>
        <w:t xml:space="preserve">                                                                                                   </w:t>
      </w:r>
    </w:p>
    <w:p w14:paraId="45214244" w14:textId="77777777" w:rsidR="004C4A3E" w:rsidRDefault="004C4A3E" w:rsidP="004C4A3E"/>
    <w:p w14:paraId="27F81614" w14:textId="77777777" w:rsidR="004C4A3E" w:rsidRDefault="004C4A3E" w:rsidP="004C4A3E"/>
    <w:p w14:paraId="7373BBE7" w14:textId="77777777" w:rsidR="004C4A3E" w:rsidRDefault="004C4A3E" w:rsidP="004C4A3E"/>
    <w:p w14:paraId="39FC876D" w14:textId="77777777" w:rsidR="004C4A3E" w:rsidRDefault="004C4A3E" w:rsidP="004C4A3E"/>
    <w:p w14:paraId="27E439D7" w14:textId="77777777" w:rsidR="004C4A3E" w:rsidRDefault="004C4A3E" w:rsidP="004C4A3E"/>
    <w:p w14:paraId="798BAD64" w14:textId="77777777" w:rsidR="004C4A3E" w:rsidRDefault="004C4A3E" w:rsidP="004C4A3E">
      <w:pPr>
        <w:jc w:val="center"/>
      </w:pPr>
    </w:p>
    <w:p w14:paraId="7E87CFAF" w14:textId="77777777" w:rsidR="004C4A3E" w:rsidRDefault="004C4A3E" w:rsidP="004C4A3E">
      <w:pPr>
        <w:jc w:val="center"/>
      </w:pPr>
    </w:p>
    <w:p w14:paraId="3B375E3E" w14:textId="77777777" w:rsidR="004C4A3E" w:rsidRDefault="004C4A3E" w:rsidP="004C4A3E">
      <w:pPr>
        <w:jc w:val="center"/>
      </w:pPr>
    </w:p>
    <w:p w14:paraId="56273921" w14:textId="77777777" w:rsidR="004C4A3E" w:rsidRDefault="004C4A3E" w:rsidP="004C4A3E">
      <w:pPr>
        <w:jc w:val="center"/>
      </w:pPr>
    </w:p>
    <w:p w14:paraId="39C78134" w14:textId="77777777" w:rsidR="004C4A3E" w:rsidRDefault="004C4A3E" w:rsidP="004C4A3E">
      <w:pPr>
        <w:jc w:val="center"/>
      </w:pPr>
    </w:p>
    <w:p w14:paraId="35B4760B" w14:textId="77777777" w:rsidR="004C4A3E" w:rsidRDefault="004C4A3E" w:rsidP="004C4A3E">
      <w:pPr>
        <w:jc w:val="center"/>
      </w:pPr>
    </w:p>
    <w:p w14:paraId="672148C7" w14:textId="77777777" w:rsidR="004C4A3E" w:rsidRDefault="004C4A3E" w:rsidP="004C4A3E">
      <w:pPr>
        <w:jc w:val="center"/>
      </w:pPr>
    </w:p>
    <w:p w14:paraId="02F1F0C2" w14:textId="77777777" w:rsidR="004C4A3E" w:rsidRDefault="004C4A3E" w:rsidP="004C4A3E"/>
    <w:p w14:paraId="16ADFCA0" w14:textId="77777777" w:rsidR="004C4A3E" w:rsidRDefault="00D82AA3" w:rsidP="004C4A3E">
      <w:pPr>
        <w:jc w:val="center"/>
      </w:pPr>
      <w:r>
        <w:t>п.Алтынды – 202</w:t>
      </w:r>
      <w:r>
        <w:rPr>
          <w:lang w:val="kk-KZ"/>
        </w:rPr>
        <w:t>5</w:t>
      </w:r>
      <w:r w:rsidR="004C4A3E">
        <w:t xml:space="preserve"> год</w:t>
      </w:r>
    </w:p>
    <w:p w14:paraId="2BC137CE" w14:textId="77777777" w:rsidR="004C4A3E" w:rsidRDefault="004C4A3E" w:rsidP="004C4A3E">
      <w:pPr>
        <w:jc w:val="center"/>
      </w:pPr>
    </w:p>
    <w:p w14:paraId="2E86B4BA" w14:textId="77777777" w:rsidR="004C4A3E" w:rsidRDefault="004C4A3E" w:rsidP="004C4A3E">
      <w:pPr>
        <w:jc w:val="center"/>
        <w:rPr>
          <w:sz w:val="28"/>
          <w:szCs w:val="28"/>
        </w:rPr>
      </w:pPr>
    </w:p>
    <w:p w14:paraId="00D003B7" w14:textId="77777777" w:rsidR="004C4A3E" w:rsidRPr="000156B8" w:rsidRDefault="004C4A3E" w:rsidP="004C4A3E">
      <w:pPr>
        <w:jc w:val="center"/>
        <w:rPr>
          <w:sz w:val="28"/>
          <w:szCs w:val="28"/>
        </w:rPr>
      </w:pPr>
      <w:r w:rsidRPr="000156B8">
        <w:rPr>
          <w:sz w:val="28"/>
          <w:szCs w:val="28"/>
        </w:rPr>
        <w:lastRenderedPageBreak/>
        <w:t>ТЕХНИЧЕСКОЕ ЗАДАНИЕ</w:t>
      </w:r>
    </w:p>
    <w:p w14:paraId="472B232D" w14:textId="77777777" w:rsidR="004C4A3E" w:rsidRPr="00A36BBE" w:rsidRDefault="004C4A3E" w:rsidP="004C4A3E">
      <w:pPr>
        <w:jc w:val="center"/>
        <w:rPr>
          <w:sz w:val="28"/>
          <w:szCs w:val="28"/>
        </w:rPr>
      </w:pPr>
      <w:r w:rsidRPr="00DF0F45">
        <w:rPr>
          <w:sz w:val="28"/>
          <w:szCs w:val="28"/>
        </w:rPr>
        <w:t>на выполнение научно-исследовательской и опытно-конструкторской работы по теме: «</w:t>
      </w:r>
      <w:r w:rsidRPr="00A36BBE">
        <w:rPr>
          <w:sz w:val="28"/>
          <w:szCs w:val="28"/>
        </w:rPr>
        <w:t>Исследование структурны</w:t>
      </w:r>
      <w:r>
        <w:rPr>
          <w:sz w:val="28"/>
          <w:szCs w:val="28"/>
        </w:rPr>
        <w:t>х особенностей, для</w:t>
      </w:r>
      <w:r w:rsidRPr="00A36BBE">
        <w:rPr>
          <w:sz w:val="28"/>
          <w:szCs w:val="28"/>
        </w:rPr>
        <w:t xml:space="preserve"> монит</w:t>
      </w:r>
      <w:r>
        <w:rPr>
          <w:sz w:val="28"/>
          <w:szCs w:val="28"/>
        </w:rPr>
        <w:t xml:space="preserve">оринга бортов карьера </w:t>
      </w:r>
      <w:r w:rsidRPr="00A36BBE">
        <w:rPr>
          <w:sz w:val="28"/>
          <w:szCs w:val="28"/>
        </w:rPr>
        <w:t xml:space="preserve">на основе лазерного 3D сканирования, используя </w:t>
      </w:r>
      <w:r>
        <w:rPr>
          <w:sz w:val="28"/>
          <w:szCs w:val="28"/>
        </w:rPr>
        <w:t>дрон»</w:t>
      </w:r>
    </w:p>
    <w:p w14:paraId="5CF148D1" w14:textId="77777777" w:rsidR="004C4A3E" w:rsidRDefault="004C4A3E" w:rsidP="004C4A3E">
      <w:pPr>
        <w:jc w:val="center"/>
      </w:pPr>
    </w:p>
    <w:p w14:paraId="2F836C91" w14:textId="77777777" w:rsidR="004C4A3E" w:rsidRDefault="004C4A3E" w:rsidP="004C4A3E">
      <w:pPr>
        <w:jc w:val="center"/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112"/>
        <w:gridCol w:w="5670"/>
      </w:tblGrid>
      <w:tr w:rsidR="004C4A3E" w14:paraId="0DB604DB" w14:textId="77777777" w:rsidTr="0021293C">
        <w:tc>
          <w:tcPr>
            <w:tcW w:w="567" w:type="dxa"/>
          </w:tcPr>
          <w:p w14:paraId="5FE8CD11" w14:textId="77777777" w:rsidR="004C4A3E" w:rsidRDefault="004C4A3E" w:rsidP="0021293C">
            <w:pPr>
              <w:jc w:val="center"/>
            </w:pPr>
            <w:r>
              <w:t>1</w:t>
            </w:r>
          </w:p>
        </w:tc>
        <w:tc>
          <w:tcPr>
            <w:tcW w:w="4112" w:type="dxa"/>
          </w:tcPr>
          <w:p w14:paraId="010FEF94" w14:textId="77777777" w:rsidR="004C4A3E" w:rsidRPr="006F50CE" w:rsidRDefault="004C4A3E" w:rsidP="0021293C">
            <w:r w:rsidRPr="006F50CE">
              <w:t xml:space="preserve">Наименование  объекта  </w:t>
            </w:r>
          </w:p>
        </w:tc>
        <w:tc>
          <w:tcPr>
            <w:tcW w:w="5670" w:type="dxa"/>
            <w:vAlign w:val="center"/>
          </w:tcPr>
          <w:p w14:paraId="5B66B18B" w14:textId="77777777" w:rsidR="004C4A3E" w:rsidRPr="00D43EF5" w:rsidRDefault="004C4A3E" w:rsidP="0021293C">
            <w:pPr>
              <w:spacing w:line="276" w:lineRule="auto"/>
              <w:jc w:val="both"/>
            </w:pPr>
            <w:r>
              <w:t>А</w:t>
            </w:r>
            <w:r w:rsidRPr="001A4C25">
              <w:t>О</w:t>
            </w:r>
            <w:r w:rsidRPr="00D43EF5">
              <w:t xml:space="preserve"> «</w:t>
            </w:r>
            <w:r>
              <w:rPr>
                <w:lang w:val="en-US"/>
              </w:rPr>
              <w:t>AltynEx</w:t>
            </w:r>
            <w:r w:rsidRPr="00D43EF5">
              <w:t xml:space="preserve"> </w:t>
            </w:r>
            <w:r>
              <w:rPr>
                <w:lang w:val="en-US"/>
              </w:rPr>
              <w:t>Company</w:t>
            </w:r>
            <w:r w:rsidRPr="00D43EF5">
              <w:t>»</w:t>
            </w:r>
            <w:r>
              <w:t xml:space="preserve"> месторождение «Юбилейное»</w:t>
            </w:r>
          </w:p>
        </w:tc>
      </w:tr>
      <w:tr w:rsidR="004C4A3E" w14:paraId="4EE5DB06" w14:textId="77777777" w:rsidTr="0021293C">
        <w:tc>
          <w:tcPr>
            <w:tcW w:w="567" w:type="dxa"/>
          </w:tcPr>
          <w:p w14:paraId="1AE4FEF5" w14:textId="77777777" w:rsidR="004C4A3E" w:rsidRDefault="004C4A3E" w:rsidP="0021293C">
            <w:pPr>
              <w:jc w:val="center"/>
            </w:pPr>
            <w:r>
              <w:t>2</w:t>
            </w:r>
          </w:p>
        </w:tc>
        <w:tc>
          <w:tcPr>
            <w:tcW w:w="4112" w:type="dxa"/>
          </w:tcPr>
          <w:p w14:paraId="5E15B5B9" w14:textId="77777777" w:rsidR="004C4A3E" w:rsidRPr="006F50CE" w:rsidRDefault="004C4A3E" w:rsidP="0021293C">
            <w:r>
              <w:t>Основание  для  приобретения</w:t>
            </w:r>
          </w:p>
        </w:tc>
        <w:tc>
          <w:tcPr>
            <w:tcW w:w="5670" w:type="dxa"/>
          </w:tcPr>
          <w:p w14:paraId="01E9674F" w14:textId="77777777" w:rsidR="004C4A3E" w:rsidRDefault="004C4A3E" w:rsidP="0021293C">
            <w:pPr>
              <w:jc w:val="both"/>
            </w:pPr>
            <w:r>
              <w:t xml:space="preserve">-    Обеспечение безопасного ведения горных работ </w:t>
            </w:r>
          </w:p>
          <w:p w14:paraId="722CE0CB" w14:textId="77777777" w:rsidR="004C4A3E" w:rsidRPr="00A62078" w:rsidRDefault="004C4A3E" w:rsidP="0021293C">
            <w:pPr>
              <w:jc w:val="both"/>
            </w:pPr>
            <w:r>
              <w:t xml:space="preserve">- Создание системы мониторинга на основе лазерного </w:t>
            </w:r>
            <w:r w:rsidRPr="00A62078">
              <w:t>3</w:t>
            </w:r>
            <w:r>
              <w:rPr>
                <w:lang w:val="en-US"/>
              </w:rPr>
              <w:t>D</w:t>
            </w:r>
            <w:r>
              <w:t xml:space="preserve"> сканирования используя БПЛА;</w:t>
            </w:r>
          </w:p>
          <w:p w14:paraId="3EB8B433" w14:textId="77777777" w:rsidR="004C4A3E" w:rsidRPr="00E71745" w:rsidRDefault="004C4A3E" w:rsidP="0021293C">
            <w:pPr>
              <w:jc w:val="both"/>
            </w:pPr>
            <w:r>
              <w:t xml:space="preserve">- Исследование мониторинг бортов карьера  с изучением его структурных особенностей </w:t>
            </w:r>
          </w:p>
        </w:tc>
      </w:tr>
      <w:tr w:rsidR="004C4A3E" w14:paraId="49437D47" w14:textId="77777777" w:rsidTr="0021293C">
        <w:tc>
          <w:tcPr>
            <w:tcW w:w="567" w:type="dxa"/>
          </w:tcPr>
          <w:p w14:paraId="63104E7E" w14:textId="77777777" w:rsidR="004C4A3E" w:rsidRDefault="004C4A3E" w:rsidP="0021293C">
            <w:pPr>
              <w:jc w:val="center"/>
            </w:pPr>
            <w:r>
              <w:t>3</w:t>
            </w:r>
          </w:p>
        </w:tc>
        <w:tc>
          <w:tcPr>
            <w:tcW w:w="4112" w:type="dxa"/>
          </w:tcPr>
          <w:p w14:paraId="03A02566" w14:textId="77777777" w:rsidR="004C4A3E" w:rsidRPr="006F50CE" w:rsidRDefault="004C4A3E" w:rsidP="0021293C">
            <w:r w:rsidRPr="006F50CE">
              <w:t>Местонахождение  объекта</w:t>
            </w:r>
          </w:p>
        </w:tc>
        <w:tc>
          <w:tcPr>
            <w:tcW w:w="5670" w:type="dxa"/>
          </w:tcPr>
          <w:p w14:paraId="31C76391" w14:textId="77777777" w:rsidR="004C4A3E" w:rsidRDefault="004C4A3E" w:rsidP="0021293C">
            <w:r w:rsidRPr="00132CBB">
              <w:t>Республика Казахстан, Актюбинская область, Мугалжарский район, поселок Алтынды, АО «AltynEx Company»</w:t>
            </w:r>
            <w:r>
              <w:t>.</w:t>
            </w:r>
          </w:p>
        </w:tc>
      </w:tr>
      <w:tr w:rsidR="004C4A3E" w14:paraId="44BB795B" w14:textId="77777777" w:rsidTr="002129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133" w14:textId="77777777" w:rsidR="004C4A3E" w:rsidRDefault="004C4A3E" w:rsidP="0021293C">
            <w:pPr>
              <w:jc w:val="center"/>
            </w:pPr>
            <w: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F44B" w14:textId="77777777" w:rsidR="004C4A3E" w:rsidRPr="006F50CE" w:rsidRDefault="004C4A3E" w:rsidP="0021293C">
            <w:r w:rsidRPr="006F50CE">
              <w:t>Проведение  изыскательных  работ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8EA7" w14:textId="77777777" w:rsidR="004C4A3E" w:rsidRDefault="004C4A3E" w:rsidP="0021293C">
            <w:r w:rsidRPr="0097127E">
              <w:t>По соглашению сторон</w:t>
            </w:r>
          </w:p>
        </w:tc>
      </w:tr>
      <w:tr w:rsidR="004C4A3E" w14:paraId="672E54DA" w14:textId="77777777" w:rsidTr="002129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65FB" w14:textId="77777777" w:rsidR="004C4A3E" w:rsidRDefault="004C4A3E" w:rsidP="0021293C">
            <w:pPr>
              <w:jc w:val="center"/>
            </w:pPr>
            <w: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4ACB" w14:textId="77777777" w:rsidR="004C4A3E" w:rsidRPr="006F50CE" w:rsidRDefault="004C4A3E" w:rsidP="0021293C">
            <w:r>
              <w:t>Сроки  проведения работ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03D8" w14:textId="60F0F046" w:rsidR="004C4A3E" w:rsidRDefault="004C4A3E" w:rsidP="0021293C">
            <w:r>
              <w:t>- до конца 202</w:t>
            </w:r>
            <w:r w:rsidR="00482A04">
              <w:t>5</w:t>
            </w:r>
            <w:r>
              <w:t xml:space="preserve"> года</w:t>
            </w:r>
          </w:p>
        </w:tc>
      </w:tr>
      <w:tr w:rsidR="004C4A3E" w14:paraId="3D0A2C86" w14:textId="77777777" w:rsidTr="002129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11CC" w14:textId="77777777" w:rsidR="004C4A3E" w:rsidRDefault="004C4A3E" w:rsidP="0021293C">
            <w:pPr>
              <w:jc w:val="center"/>
            </w:pPr>
            <w:r>
              <w:t xml:space="preserve">        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C0D0" w14:textId="77777777" w:rsidR="004C4A3E" w:rsidRDefault="004C4A3E" w:rsidP="0021293C">
            <w:r w:rsidRPr="00CF0F25">
              <w:t>Наименование и объем работ</w:t>
            </w:r>
            <w: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AF3A" w14:textId="77777777" w:rsidR="004C4A3E" w:rsidRDefault="004C4A3E" w:rsidP="0021293C">
            <w:pPr>
              <w:pStyle w:val="a5"/>
              <w:ind w:left="0"/>
              <w:jc w:val="both"/>
            </w:pPr>
            <w:r>
              <w:t>1. Оценка горнотехнических условий и геомеханической обстановки месторождения Юбилейное. Общая площадь работ — 280 га: из них карьеры — 150 га, отвалы — 130 га. Объем лазерного сканирования: 280 га. Объем фотограмметрической съемки: 280 га. Плановое время полетов: не менее 25 вылетов общей продолжительностью ~23 часов. Объем обрабатываемых данных: до 1 ТБ фотограмметрии и до 500 млн точек облака (LiDAR). Объем камеральных работ — создание цифровых моделей, подсчет объемов, анализ деформаций.</w:t>
            </w:r>
          </w:p>
          <w:p w14:paraId="62ECF85E" w14:textId="77777777" w:rsidR="004C4A3E" w:rsidRDefault="004C4A3E" w:rsidP="0021293C">
            <w:pPr>
              <w:pStyle w:val="a5"/>
              <w:ind w:left="0"/>
              <w:jc w:val="both"/>
            </w:pPr>
          </w:p>
          <w:p w14:paraId="3801261C" w14:textId="77777777" w:rsidR="004C4A3E" w:rsidRPr="00AC5C30" w:rsidRDefault="004C4A3E" w:rsidP="0021293C">
            <w:pPr>
              <w:pStyle w:val="a5"/>
            </w:pPr>
            <w:r>
              <w:t xml:space="preserve">Дополнительные </w:t>
            </w:r>
            <w:r>
              <w:rPr>
                <w:lang w:val="kk-KZ"/>
              </w:rPr>
              <w:t>г</w:t>
            </w:r>
            <w:r w:rsidRPr="00AC5C30">
              <w:rPr>
                <w:lang w:val="kk-KZ"/>
              </w:rPr>
              <w:t>еодезические задачи</w:t>
            </w:r>
            <w:r w:rsidRPr="00AC5C30">
              <w:t>:</w:t>
            </w:r>
          </w:p>
          <w:p w14:paraId="1F1FD298" w14:textId="77777777" w:rsidR="004C4A3E" w:rsidRPr="00AC5C30" w:rsidRDefault="004C4A3E" w:rsidP="004C4A3E">
            <w:pPr>
              <w:pStyle w:val="a5"/>
              <w:numPr>
                <w:ilvl w:val="0"/>
                <w:numId w:val="2"/>
              </w:numPr>
            </w:pPr>
            <w:r w:rsidRPr="00AC5C30">
              <w:t>Изыскательные работы (топографическа</w:t>
            </w:r>
            <w:r>
              <w:t>я съемка местности с помощью лазерного 3</w:t>
            </w:r>
            <w:r>
              <w:rPr>
                <w:lang w:val="en-US"/>
              </w:rPr>
              <w:t>D</w:t>
            </w:r>
            <w:r>
              <w:t xml:space="preserve"> сканирования используя дрон</w:t>
            </w:r>
            <w:r w:rsidRPr="00AC5C30">
              <w:t>)</w:t>
            </w:r>
          </w:p>
          <w:p w14:paraId="22DEE391" w14:textId="77777777" w:rsidR="004C4A3E" w:rsidRPr="00AC5C30" w:rsidRDefault="004C4A3E" w:rsidP="004C4A3E">
            <w:pPr>
              <w:pStyle w:val="a5"/>
              <w:numPr>
                <w:ilvl w:val="0"/>
                <w:numId w:val="2"/>
              </w:numPr>
            </w:pPr>
            <w:r w:rsidRPr="00AC5C30">
              <w:t>Съемка рудных складов и подсчет объемов</w:t>
            </w:r>
          </w:p>
          <w:p w14:paraId="5BCCFD0D" w14:textId="77777777" w:rsidR="004C4A3E" w:rsidRPr="00AC5C30" w:rsidRDefault="004C4A3E" w:rsidP="004C4A3E">
            <w:pPr>
              <w:pStyle w:val="a5"/>
              <w:numPr>
                <w:ilvl w:val="0"/>
                <w:numId w:val="2"/>
              </w:numPr>
            </w:pPr>
            <w:r w:rsidRPr="00AC5C30">
              <w:t xml:space="preserve">Мониторинг бортов карьера и подсчет выемки </w:t>
            </w:r>
          </w:p>
          <w:p w14:paraId="6214D195" w14:textId="77777777" w:rsidR="004C4A3E" w:rsidRDefault="004C4A3E" w:rsidP="004C4A3E">
            <w:pPr>
              <w:pStyle w:val="a5"/>
              <w:numPr>
                <w:ilvl w:val="0"/>
                <w:numId w:val="2"/>
              </w:numPr>
            </w:pPr>
            <w:r w:rsidRPr="00AC5C30">
              <w:t>Высокоточное картографирование</w:t>
            </w:r>
          </w:p>
          <w:p w14:paraId="53B9369E" w14:textId="77777777" w:rsidR="004C4A3E" w:rsidRPr="00AC5C30" w:rsidRDefault="004C4A3E" w:rsidP="004C4A3E">
            <w:pPr>
              <w:pStyle w:val="a5"/>
              <w:numPr>
                <w:ilvl w:val="0"/>
                <w:numId w:val="2"/>
              </w:numPr>
            </w:pPr>
            <w:r w:rsidRPr="00AC5C30">
              <w:t>Фотограмметрия</w:t>
            </w:r>
          </w:p>
          <w:p w14:paraId="03711E0C" w14:textId="77777777" w:rsidR="004C4A3E" w:rsidRDefault="004C4A3E" w:rsidP="0021293C">
            <w:pPr>
              <w:pStyle w:val="a5"/>
              <w:ind w:left="0"/>
              <w:jc w:val="both"/>
            </w:pPr>
            <w:r>
              <w:t xml:space="preserve">     </w:t>
            </w:r>
            <w:r w:rsidRPr="00947085">
              <w:t>2.</w:t>
            </w:r>
            <w:r>
              <w:t xml:space="preserve"> Анализ горно-геологических условий и определение допустимых параметров деформации горного массива.</w:t>
            </w:r>
          </w:p>
          <w:p w14:paraId="259A7340" w14:textId="77777777" w:rsidR="004C4A3E" w:rsidRPr="00F51106" w:rsidRDefault="004C4A3E" w:rsidP="0021293C">
            <w:r>
              <w:t xml:space="preserve">3. Создание системы мониторинга на основе лазерного </w:t>
            </w:r>
            <w:r w:rsidRPr="00A36BBE">
              <w:t xml:space="preserve">3D </w:t>
            </w:r>
            <w:r>
              <w:t>сканирования используя дрон</w:t>
            </w:r>
          </w:p>
          <w:p w14:paraId="31441D44" w14:textId="77777777" w:rsidR="004C4A3E" w:rsidRDefault="004C4A3E" w:rsidP="0021293C">
            <w:r>
              <w:t>- Мониторинг бортов карьера.</w:t>
            </w:r>
          </w:p>
          <w:p w14:paraId="1D238A54" w14:textId="77777777" w:rsidR="004C4A3E" w:rsidRDefault="004C4A3E" w:rsidP="0021293C">
            <w:pPr>
              <w:pStyle w:val="a5"/>
              <w:ind w:left="0"/>
              <w:jc w:val="both"/>
            </w:pPr>
            <w:r w:rsidRPr="008804C5">
              <w:t>4</w:t>
            </w:r>
            <w:r>
              <w:t>.</w:t>
            </w:r>
            <w:r w:rsidRPr="008804C5">
              <w:t xml:space="preserve"> </w:t>
            </w:r>
            <w:r>
              <w:t xml:space="preserve">Оптимизация маркшейдерско-геодезических съемок при помощи лазерного </w:t>
            </w:r>
            <w:r w:rsidRPr="00A62078">
              <w:t>3</w:t>
            </w:r>
            <w:r>
              <w:rPr>
                <w:lang w:val="en-US"/>
              </w:rPr>
              <w:t>D</w:t>
            </w:r>
            <w:r>
              <w:t xml:space="preserve"> сканирования.  </w:t>
            </w:r>
          </w:p>
          <w:p w14:paraId="777E7D12" w14:textId="77777777" w:rsidR="004C4A3E" w:rsidRDefault="004C4A3E" w:rsidP="0021293C">
            <w:pPr>
              <w:pStyle w:val="a5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5. Обучение специалистов маркшейдерского отдела эксплуатации данной системы.</w:t>
            </w:r>
          </w:p>
          <w:p w14:paraId="4A912375" w14:textId="77777777" w:rsidR="004C4A3E" w:rsidRPr="00AE579C" w:rsidRDefault="004C4A3E" w:rsidP="0021293C">
            <w:pPr>
              <w:pStyle w:val="a5"/>
              <w:ind w:left="0"/>
              <w:jc w:val="both"/>
              <w:rPr>
                <w:lang w:val="kk-KZ"/>
              </w:rPr>
            </w:pPr>
            <w:r w:rsidRPr="00AE579C">
              <w:t xml:space="preserve">6. </w:t>
            </w:r>
            <w:r>
              <w:rPr>
                <w:lang w:val="kk-KZ"/>
              </w:rPr>
              <w:t>Оборудование и Программное обеспечение необходимые для работы с данной системой мониторинга остается у Заказчика.</w:t>
            </w:r>
          </w:p>
        </w:tc>
      </w:tr>
      <w:tr w:rsidR="004C4A3E" w14:paraId="3D9CC601" w14:textId="77777777" w:rsidTr="002129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F588" w14:textId="77777777" w:rsidR="004C4A3E" w:rsidRDefault="004C4A3E" w:rsidP="0021293C">
            <w:pPr>
              <w:jc w:val="center"/>
            </w:pPr>
            <w:r>
              <w:lastRenderedPageBreak/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4EFB" w14:textId="77777777" w:rsidR="004C4A3E" w:rsidRPr="00CF0F25" w:rsidRDefault="004C4A3E" w:rsidP="0021293C">
            <w:r w:rsidRPr="00CF0F25">
              <w:t>Перечень исходных данных предоставляемый заказчиком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AE3A" w14:textId="77777777" w:rsidR="004C4A3E" w:rsidRDefault="004C4A3E" w:rsidP="0021293C">
            <w:pPr>
              <w:jc w:val="both"/>
            </w:pPr>
            <w:r w:rsidRPr="00CF0F25">
              <w:t>Исходной информацией, предоставляемой Подрядчику, является: результаты предшествующих НИР, рабочие проекты на отработку месторождения, нормативно-техническая документация, маркшейдерско-геологическая документация</w:t>
            </w:r>
            <w:r>
              <w:t>. Все дополнительные изыскательские работы необходимые для проведения данной работы должны быть включены в стоимость работ с учетом обоснования.</w:t>
            </w:r>
          </w:p>
        </w:tc>
      </w:tr>
      <w:tr w:rsidR="004C4A3E" w14:paraId="5805EEC2" w14:textId="77777777" w:rsidTr="0021293C">
        <w:tc>
          <w:tcPr>
            <w:tcW w:w="567" w:type="dxa"/>
          </w:tcPr>
          <w:p w14:paraId="4264F386" w14:textId="77777777" w:rsidR="004C4A3E" w:rsidRDefault="004C4A3E" w:rsidP="0021293C">
            <w:pPr>
              <w:jc w:val="center"/>
            </w:pPr>
            <w:r>
              <w:t>8</w:t>
            </w:r>
          </w:p>
        </w:tc>
        <w:tc>
          <w:tcPr>
            <w:tcW w:w="4112" w:type="dxa"/>
          </w:tcPr>
          <w:p w14:paraId="35DF2962" w14:textId="77777777" w:rsidR="004C4A3E" w:rsidRPr="00B96C57" w:rsidRDefault="004C4A3E" w:rsidP="0021293C">
            <w:pPr>
              <w:rPr>
                <w:lang w:val="kk-KZ"/>
              </w:rPr>
            </w:pPr>
            <w:r w:rsidRPr="00B96C57">
              <w:rPr>
                <w:lang w:val="kk-KZ"/>
              </w:rPr>
              <w:t>Требование к подрядной организации</w:t>
            </w:r>
          </w:p>
        </w:tc>
        <w:tc>
          <w:tcPr>
            <w:tcW w:w="5670" w:type="dxa"/>
          </w:tcPr>
          <w:p w14:paraId="4D4355F0" w14:textId="77777777" w:rsidR="004C4A3E" w:rsidRDefault="004C4A3E" w:rsidP="0021293C">
            <w:pPr>
              <w:spacing w:before="60" w:after="60"/>
              <w:jc w:val="both"/>
            </w:pPr>
            <w:r w:rsidRPr="00AE579C">
              <w:t>- Наличие лицензии, необходимой для выполнения научно-исследовательских, опытно-конструкторских работ и аттестации в области, промышленной безопасности, которые дают право осуществлять деятельность в соответствии с учредительными документами в рамках законодательства РК.</w:t>
            </w:r>
          </w:p>
          <w:p w14:paraId="2B44C104" w14:textId="77777777" w:rsidR="004C4A3E" w:rsidRDefault="004C4A3E" w:rsidP="0021293C">
            <w:pPr>
              <w:spacing w:before="60" w:after="60"/>
              <w:jc w:val="both"/>
            </w:pPr>
            <w:r>
              <w:t xml:space="preserve">- </w:t>
            </w:r>
            <w:r w:rsidRPr="00F4440D">
              <w:t>Наличие действующей лицензии на выполнение авиационных работ с использованием беспилотных летательных аппаратов, зарегистрированных в РК, с указанием номеров БПЛА.</w:t>
            </w:r>
          </w:p>
          <w:p w14:paraId="07AD6E5A" w14:textId="77777777" w:rsidR="004C4A3E" w:rsidRPr="00F4440D" w:rsidRDefault="004C4A3E" w:rsidP="0021293C">
            <w:pPr>
              <w:spacing w:before="60" w:after="60"/>
              <w:jc w:val="both"/>
            </w:pPr>
            <w:r>
              <w:t xml:space="preserve">- </w:t>
            </w:r>
            <w:r w:rsidRPr="00F4440D">
              <w:t>Наличие разрешения на выполнение авиационных работ, выданного организацией, уполномоченной в сфере гражданской авиации, а также согласованной инструкции на взаимодействие с органом управления воздушным движением в зоне ответственности, в которой будут выполняться полеты.</w:t>
            </w:r>
          </w:p>
          <w:p w14:paraId="236F3981" w14:textId="77777777" w:rsidR="004C4A3E" w:rsidRPr="00F4440D" w:rsidRDefault="004C4A3E" w:rsidP="0021293C">
            <w:pPr>
              <w:spacing w:before="60" w:after="60"/>
              <w:jc w:val="both"/>
            </w:pPr>
            <w:r>
              <w:t xml:space="preserve">- </w:t>
            </w:r>
            <w:r w:rsidRPr="00F4440D">
              <w:t>Доступ к оборудованию и программному обеспечению, соответствующему требованиям настоящего Технического задания, с подтверждением в виде технических паспортов и/или спецификаций.</w:t>
            </w:r>
          </w:p>
          <w:p w14:paraId="7CFDD649" w14:textId="77777777" w:rsidR="004C4A3E" w:rsidRPr="00F4440D" w:rsidRDefault="004C4A3E" w:rsidP="0021293C">
            <w:pPr>
              <w:spacing w:before="60" w:after="60"/>
              <w:jc w:val="both"/>
            </w:pPr>
            <w:r>
              <w:t xml:space="preserve">- </w:t>
            </w:r>
            <w:r w:rsidRPr="00F4440D">
              <w:t>В штате — не менее одного сертифицированного специалиста, прошедшего обучение по работе с оборудованием и программным обеспечением.</w:t>
            </w:r>
          </w:p>
          <w:p w14:paraId="3112B937" w14:textId="77777777" w:rsidR="004C4A3E" w:rsidRPr="00F4440D" w:rsidRDefault="004C4A3E" w:rsidP="0021293C">
            <w:pPr>
              <w:spacing w:before="60" w:after="60"/>
              <w:jc w:val="both"/>
            </w:pPr>
            <w:r>
              <w:t xml:space="preserve">- </w:t>
            </w:r>
            <w:r w:rsidRPr="00F4440D">
              <w:t>Предоставление сертификатов и лицензий на используемое программное обеспечение и оборудование.</w:t>
            </w:r>
          </w:p>
          <w:p w14:paraId="36582ED9" w14:textId="77777777" w:rsidR="004C4A3E" w:rsidRPr="00F4440D" w:rsidRDefault="004C4A3E" w:rsidP="0021293C">
            <w:pPr>
              <w:spacing w:before="60" w:after="60"/>
              <w:jc w:val="both"/>
            </w:pPr>
            <w:r>
              <w:t xml:space="preserve">- </w:t>
            </w:r>
            <w:r w:rsidRPr="00F4440D">
              <w:t>Предоставление копий регистрационных документов на БПЛА.</w:t>
            </w:r>
          </w:p>
          <w:p w14:paraId="700A19B0" w14:textId="77777777" w:rsidR="004C4A3E" w:rsidRPr="00F4440D" w:rsidRDefault="004C4A3E" w:rsidP="0021293C">
            <w:pPr>
              <w:spacing w:before="60" w:after="60"/>
              <w:jc w:val="both"/>
            </w:pPr>
            <w:r>
              <w:t xml:space="preserve">- </w:t>
            </w:r>
            <w:r w:rsidRPr="00F4440D">
              <w:t>Наличие протоколов и инструкций по безопасности полетов, используемых в работе.</w:t>
            </w:r>
          </w:p>
          <w:p w14:paraId="4E88737E" w14:textId="77777777" w:rsidR="004C4A3E" w:rsidRPr="00AE579C" w:rsidRDefault="004C4A3E" w:rsidP="0021293C">
            <w:pPr>
              <w:spacing w:before="60" w:after="60"/>
              <w:jc w:val="both"/>
            </w:pPr>
            <w:r>
              <w:t xml:space="preserve">- </w:t>
            </w:r>
            <w:r w:rsidRPr="00F4440D">
              <w:t>Подготовка план-графика проведения работ с учетом погодных и летных условий региона.</w:t>
            </w:r>
          </w:p>
          <w:p w14:paraId="63C37AAB" w14:textId="77777777" w:rsidR="004C4A3E" w:rsidRPr="00AE579C" w:rsidRDefault="004C4A3E" w:rsidP="0021293C">
            <w:pPr>
              <w:spacing w:before="60" w:after="60"/>
              <w:jc w:val="both"/>
            </w:pPr>
            <w:r w:rsidRPr="00AE579C">
              <w:lastRenderedPageBreak/>
              <w:t>- Для проведения данных вид работ иметь в наличии необходимый состав квалифицированного персонала</w:t>
            </w:r>
          </w:p>
          <w:p w14:paraId="5D45E06A" w14:textId="77777777" w:rsidR="004C4A3E" w:rsidRPr="00AE579C" w:rsidRDefault="004C4A3E" w:rsidP="0021293C">
            <w:pPr>
              <w:spacing w:before="60" w:after="60"/>
              <w:jc w:val="both"/>
            </w:pPr>
            <w:r w:rsidRPr="00AE579C">
              <w:t>- Квалифицированный персонал Исполнителя должен строго соблюдать все требования инструкций, правил, нормативно-технической документации действующих в АО «AltynEx</w:t>
            </w:r>
            <w:r w:rsidRPr="00132CBB">
              <w:t xml:space="preserve"> Company</w:t>
            </w:r>
            <w:r w:rsidRPr="00AE579C">
              <w:t>», на территории РК и действующего законодательства РК.</w:t>
            </w:r>
          </w:p>
          <w:p w14:paraId="5CBF2ABB" w14:textId="77777777" w:rsidR="004C4A3E" w:rsidRPr="00AE579C" w:rsidRDefault="004C4A3E" w:rsidP="0021293C">
            <w:pPr>
              <w:spacing w:before="60" w:after="60"/>
              <w:jc w:val="both"/>
            </w:pPr>
            <w:r w:rsidRPr="00AE579C">
              <w:t>- Персонал Исполнителя обязан соблюдать пропускной режим, требования техники безопасности и распорядок, установленный на предприятии АО «AltynEx</w:t>
            </w:r>
            <w:r w:rsidRPr="00132CBB">
              <w:t xml:space="preserve"> Company</w:t>
            </w:r>
            <w:r w:rsidRPr="00AE579C">
              <w:t>»</w:t>
            </w:r>
          </w:p>
          <w:p w14:paraId="2CD73B2D" w14:textId="77777777" w:rsidR="004C4A3E" w:rsidRPr="00AE579C" w:rsidRDefault="004C4A3E" w:rsidP="0021293C">
            <w:pPr>
              <w:spacing w:before="60" w:after="60"/>
              <w:jc w:val="both"/>
            </w:pPr>
            <w:r w:rsidRPr="00AE579C">
              <w:t>- Соблюдать строгую конфиденциальность в отношении информации, которая была получена в ходе выполнения своих обязанностей, не разглашать ее без предварительного письменного согласия Заказчика, за исключением случаев, когда такое раскрытие предусмотрено законодательством РК.</w:t>
            </w:r>
          </w:p>
        </w:tc>
      </w:tr>
      <w:tr w:rsidR="004C4A3E" w14:paraId="086B88A4" w14:textId="77777777" w:rsidTr="0021293C">
        <w:tc>
          <w:tcPr>
            <w:tcW w:w="567" w:type="dxa"/>
          </w:tcPr>
          <w:p w14:paraId="76A57844" w14:textId="77777777" w:rsidR="004C4A3E" w:rsidRDefault="004C4A3E" w:rsidP="0021293C">
            <w:pPr>
              <w:jc w:val="center"/>
            </w:pPr>
            <w:r>
              <w:lastRenderedPageBreak/>
              <w:t>9</w:t>
            </w:r>
          </w:p>
        </w:tc>
        <w:tc>
          <w:tcPr>
            <w:tcW w:w="4112" w:type="dxa"/>
          </w:tcPr>
          <w:p w14:paraId="4503C935" w14:textId="77777777" w:rsidR="004C4A3E" w:rsidRDefault="004C4A3E" w:rsidP="0021293C">
            <w:pPr>
              <w:rPr>
                <w:lang w:val="kk-KZ"/>
              </w:rPr>
            </w:pPr>
            <w:r>
              <w:rPr>
                <w:lang w:val="kk-KZ"/>
              </w:rPr>
              <w:t xml:space="preserve">Требования к </w:t>
            </w:r>
            <w:r>
              <w:t>БПЛА</w:t>
            </w:r>
          </w:p>
        </w:tc>
        <w:tc>
          <w:tcPr>
            <w:tcW w:w="5670" w:type="dxa"/>
          </w:tcPr>
          <w:p w14:paraId="3D4ABD83" w14:textId="77777777" w:rsidR="004C4A3E" w:rsidRPr="00565040" w:rsidRDefault="004C4A3E" w:rsidP="0021293C">
            <w:pPr>
              <w:spacing w:before="60" w:after="60"/>
              <w:jc w:val="both"/>
              <w:rPr>
                <w:lang w:val="kk-KZ"/>
              </w:rPr>
            </w:pPr>
            <w:r>
              <w:rPr>
                <w:lang w:val="kk-KZ"/>
              </w:rPr>
              <w:t>1.Максимальная высота полета -</w:t>
            </w:r>
            <w:r w:rsidRPr="00565040">
              <w:rPr>
                <w:lang w:val="kk-KZ"/>
              </w:rPr>
              <w:t xml:space="preserve"> 5000 м, 7000 м</w:t>
            </w:r>
            <w:r>
              <w:rPr>
                <w:lang w:val="kk-KZ"/>
              </w:rPr>
              <w:t>;</w:t>
            </w:r>
          </w:p>
          <w:p w14:paraId="77551A76" w14:textId="77777777" w:rsidR="004C4A3E" w:rsidRPr="00565040" w:rsidRDefault="004C4A3E" w:rsidP="0021293C">
            <w:pPr>
              <w:spacing w:before="60" w:after="60"/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565040">
              <w:rPr>
                <w:lang w:val="kk-KZ"/>
              </w:rPr>
              <w:t>Максимальн</w:t>
            </w:r>
            <w:r>
              <w:rPr>
                <w:lang w:val="kk-KZ"/>
              </w:rPr>
              <w:t>ое сопротивление скорости ветра –</w:t>
            </w:r>
            <w:r w:rsidRPr="0056504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не менее </w:t>
            </w:r>
            <w:r w:rsidRPr="00565040">
              <w:rPr>
                <w:lang w:val="kk-KZ"/>
              </w:rPr>
              <w:t>12 м/с</w:t>
            </w:r>
            <w:r>
              <w:rPr>
                <w:lang w:val="kk-KZ"/>
              </w:rPr>
              <w:t>;</w:t>
            </w:r>
          </w:p>
          <w:p w14:paraId="16E512D6" w14:textId="77777777" w:rsidR="004C4A3E" w:rsidRDefault="004C4A3E" w:rsidP="0021293C">
            <w:pPr>
              <w:spacing w:before="60" w:after="60"/>
              <w:jc w:val="both"/>
              <w:rPr>
                <w:lang w:val="kk-KZ"/>
              </w:rPr>
            </w:pPr>
            <w:r>
              <w:rPr>
                <w:lang w:val="kk-KZ"/>
              </w:rPr>
              <w:t>3.Максимальное время полета –</w:t>
            </w:r>
            <w:r w:rsidRPr="0056504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не менее </w:t>
            </w:r>
            <w:r w:rsidRPr="00565040">
              <w:rPr>
                <w:lang w:val="kk-KZ"/>
              </w:rPr>
              <w:t>55 минут</w:t>
            </w:r>
            <w:r>
              <w:rPr>
                <w:lang w:val="kk-KZ"/>
              </w:rPr>
              <w:t>;</w:t>
            </w:r>
          </w:p>
          <w:p w14:paraId="6D1059DB" w14:textId="77777777" w:rsidR="004C4A3E" w:rsidRDefault="004C4A3E" w:rsidP="0021293C">
            <w:pPr>
              <w:spacing w:before="60" w:after="60"/>
              <w:jc w:val="both"/>
              <w:rPr>
                <w:lang w:val="kk-KZ"/>
              </w:rPr>
            </w:pPr>
            <w:r>
              <w:rPr>
                <w:lang w:val="kk-KZ"/>
              </w:rPr>
              <w:t>4.Максимальная угловая скорость -</w:t>
            </w:r>
            <w:r w:rsidRPr="00D7707E">
              <w:rPr>
                <w:lang w:val="kk-KZ"/>
              </w:rPr>
              <w:t xml:space="preserve"> тангаж: 300°/с; поворот: 100°/с</w:t>
            </w:r>
            <w:r>
              <w:rPr>
                <w:lang w:val="kk-KZ"/>
              </w:rPr>
              <w:t>;</w:t>
            </w:r>
          </w:p>
          <w:p w14:paraId="275416A7" w14:textId="77777777" w:rsidR="004C4A3E" w:rsidRDefault="004C4A3E" w:rsidP="0021293C">
            <w:pPr>
              <w:spacing w:before="60" w:after="60"/>
              <w:jc w:val="both"/>
              <w:rPr>
                <w:lang w:val="kk-KZ"/>
              </w:rPr>
            </w:pPr>
            <w:r>
              <w:rPr>
                <w:lang w:val="kk-KZ"/>
              </w:rPr>
              <w:t>5.</w:t>
            </w:r>
            <w:r>
              <w:t xml:space="preserve"> </w:t>
            </w:r>
            <w:r w:rsidRPr="00D7707E">
              <w:rPr>
                <w:lang w:val="kk-KZ"/>
              </w:rPr>
              <w:t>Рабочая Температура: от -20° до 50° C</w:t>
            </w:r>
            <w:r>
              <w:rPr>
                <w:lang w:val="kk-KZ"/>
              </w:rPr>
              <w:t>;</w:t>
            </w:r>
          </w:p>
          <w:p w14:paraId="5FF5D451" w14:textId="77777777" w:rsidR="004C4A3E" w:rsidRDefault="004C4A3E" w:rsidP="0021293C">
            <w:pPr>
              <w:spacing w:before="60" w:after="60"/>
              <w:jc w:val="both"/>
              <w:rPr>
                <w:lang w:val="kk-KZ"/>
              </w:rPr>
            </w:pPr>
            <w:r>
              <w:rPr>
                <w:lang w:val="kk-KZ"/>
              </w:rPr>
              <w:t>6.</w:t>
            </w:r>
            <w:r>
              <w:t xml:space="preserve"> </w:t>
            </w:r>
            <w:r>
              <w:rPr>
                <w:lang w:val="kk-KZ"/>
              </w:rPr>
              <w:t>Максимальный взлетный вес -</w:t>
            </w:r>
            <w:r w:rsidRPr="00D7707E">
              <w:rPr>
                <w:lang w:val="kk-KZ"/>
              </w:rPr>
              <w:t xml:space="preserve"> 9,2 кг</w:t>
            </w:r>
            <w:r>
              <w:rPr>
                <w:lang w:val="kk-KZ"/>
              </w:rPr>
              <w:t>;</w:t>
            </w:r>
          </w:p>
          <w:p w14:paraId="74DF047C" w14:textId="77777777" w:rsidR="004C4A3E" w:rsidRDefault="004C4A3E" w:rsidP="0021293C">
            <w:pPr>
              <w:spacing w:before="60" w:after="60"/>
              <w:jc w:val="both"/>
              <w:rPr>
                <w:lang w:val="kk-KZ"/>
              </w:rPr>
            </w:pPr>
            <w:r>
              <w:rPr>
                <w:lang w:val="kk-KZ"/>
              </w:rPr>
              <w:t>7.</w:t>
            </w:r>
            <w:r>
              <w:t xml:space="preserve"> </w:t>
            </w:r>
            <w:r w:rsidRPr="00D7707E">
              <w:rPr>
                <w:lang w:val="kk-KZ"/>
              </w:rPr>
              <w:t>Точность позиционирования RTK</w:t>
            </w:r>
            <w:r>
              <w:rPr>
                <w:lang w:val="kk-KZ"/>
              </w:rPr>
              <w:t xml:space="preserve"> – </w:t>
            </w:r>
          </w:p>
          <w:p w14:paraId="2ABBF9D1" w14:textId="77777777" w:rsidR="004C4A3E" w:rsidRDefault="004C4A3E" w:rsidP="0021293C">
            <w:pPr>
              <w:spacing w:before="60" w:after="60"/>
              <w:jc w:val="both"/>
              <w:rPr>
                <w:lang w:val="kk-KZ"/>
              </w:rPr>
            </w:pPr>
            <w:r w:rsidRPr="00D7707E">
              <w:rPr>
                <w:lang w:val="kk-KZ"/>
              </w:rPr>
              <w:t>1 см + 1 часть на миллион (по горизонтали) 1,5 см + 1 часть на миллион (по вертикали)</w:t>
            </w:r>
            <w:r>
              <w:rPr>
                <w:lang w:val="kk-KZ"/>
              </w:rPr>
              <w:t>.</w:t>
            </w:r>
          </w:p>
        </w:tc>
      </w:tr>
      <w:tr w:rsidR="004C4A3E" w14:paraId="3255D38F" w14:textId="77777777" w:rsidTr="0021293C">
        <w:tc>
          <w:tcPr>
            <w:tcW w:w="567" w:type="dxa"/>
          </w:tcPr>
          <w:p w14:paraId="2065BA85" w14:textId="77777777" w:rsidR="004C4A3E" w:rsidRDefault="004C4A3E" w:rsidP="0021293C">
            <w:pPr>
              <w:jc w:val="center"/>
            </w:pPr>
          </w:p>
        </w:tc>
        <w:tc>
          <w:tcPr>
            <w:tcW w:w="4112" w:type="dxa"/>
          </w:tcPr>
          <w:p w14:paraId="79B149F8" w14:textId="77777777" w:rsidR="004C4A3E" w:rsidRPr="00B96C57" w:rsidRDefault="004C4A3E" w:rsidP="0021293C">
            <w:pPr>
              <w:rPr>
                <w:lang w:val="kk-KZ"/>
              </w:rPr>
            </w:pPr>
            <w:r>
              <w:rPr>
                <w:lang w:val="kk-KZ"/>
              </w:rPr>
              <w:t xml:space="preserve">Требования к </w:t>
            </w:r>
            <w:r>
              <w:t xml:space="preserve">лазерному </w:t>
            </w:r>
            <w:r w:rsidRPr="00A36BBE">
              <w:t>3D</w:t>
            </w:r>
            <w:r>
              <w:t xml:space="preserve"> сканеру </w:t>
            </w:r>
          </w:p>
        </w:tc>
        <w:tc>
          <w:tcPr>
            <w:tcW w:w="5670" w:type="dxa"/>
          </w:tcPr>
          <w:p w14:paraId="216F9E24" w14:textId="77777777" w:rsidR="004C4A3E" w:rsidRDefault="004C4A3E" w:rsidP="0021293C">
            <w:pPr>
              <w:spacing w:before="60" w:after="60"/>
              <w:jc w:val="both"/>
            </w:pPr>
            <w:r>
              <w:rPr>
                <w:lang w:val="kk-KZ"/>
              </w:rPr>
              <w:t xml:space="preserve">1. Лазерный сканер - Класс 1 (в соотвествии с </w:t>
            </w:r>
            <w:r>
              <w:rPr>
                <w:lang w:val="en-US"/>
              </w:rPr>
              <w:t>IEC</w:t>
            </w:r>
            <w:r w:rsidRPr="00814B16">
              <w:t xml:space="preserve"> 60825 </w:t>
            </w:r>
            <w:r>
              <w:t>–</w:t>
            </w:r>
            <w:r w:rsidRPr="00814B16">
              <w:t xml:space="preserve"> 1</w:t>
            </w:r>
            <w:r>
              <w:t>:2014);</w:t>
            </w:r>
          </w:p>
          <w:p w14:paraId="5212860C" w14:textId="77777777" w:rsidR="004C4A3E" w:rsidRDefault="004C4A3E" w:rsidP="0021293C">
            <w:pPr>
              <w:spacing w:before="60" w:after="60"/>
              <w:jc w:val="both"/>
            </w:pPr>
            <w:r>
              <w:t>2. Абсолютная точность – 2 см ̴ 5см по горизонтали, 2 см по вертикали;</w:t>
            </w:r>
          </w:p>
          <w:p w14:paraId="2BAD5254" w14:textId="77777777" w:rsidR="004C4A3E" w:rsidRDefault="004C4A3E" w:rsidP="0021293C">
            <w:pPr>
              <w:spacing w:before="60" w:after="60"/>
              <w:jc w:val="both"/>
            </w:pPr>
            <w:r>
              <w:t xml:space="preserve">3. Скорость сканирования – 500 000 точек/сек </w:t>
            </w:r>
          </w:p>
          <w:p w14:paraId="333C1D6F" w14:textId="77777777" w:rsidR="004C4A3E" w:rsidRPr="00635519" w:rsidRDefault="004C4A3E" w:rsidP="0021293C">
            <w:pPr>
              <w:spacing w:before="60" w:after="60"/>
              <w:jc w:val="both"/>
            </w:pPr>
            <w:r>
              <w:t>4. Условия точности – скорость 8 м/с, высота полета @</w:t>
            </w:r>
            <w:r w:rsidRPr="00635519">
              <w:t xml:space="preserve"> </w:t>
            </w:r>
            <w:r>
              <w:rPr>
                <w:lang w:val="kk-KZ"/>
              </w:rPr>
              <w:t xml:space="preserve">150 м </w:t>
            </w:r>
            <w:r>
              <w:rPr>
                <w:lang w:val="en-US"/>
              </w:rPr>
              <w:t>AGL</w:t>
            </w:r>
            <w:r>
              <w:t>;</w:t>
            </w:r>
          </w:p>
          <w:p w14:paraId="2441F8A7" w14:textId="77777777" w:rsidR="004C4A3E" w:rsidRDefault="004C4A3E" w:rsidP="0021293C">
            <w:pPr>
              <w:spacing w:before="60" w:after="60"/>
              <w:jc w:val="both"/>
            </w:pPr>
            <w:r w:rsidRPr="00635519">
              <w:t>5</w:t>
            </w:r>
            <w:r>
              <w:t xml:space="preserve">. Эффективные пиксели – 45 МП, полнокадровый; </w:t>
            </w:r>
          </w:p>
          <w:p w14:paraId="11ECE388" w14:textId="77777777" w:rsidR="004C4A3E" w:rsidRPr="00DE5AD6" w:rsidRDefault="004C4A3E" w:rsidP="0021293C">
            <w:pPr>
              <w:spacing w:before="60" w:after="60"/>
              <w:jc w:val="both"/>
            </w:pPr>
            <w:r>
              <w:t>6. Поле зрения – 81.2º x 59.5º</w:t>
            </w:r>
          </w:p>
          <w:p w14:paraId="47E1891C" w14:textId="77777777" w:rsidR="004C4A3E" w:rsidRPr="00814B16" w:rsidRDefault="004C4A3E" w:rsidP="0021293C">
            <w:pPr>
              <w:spacing w:before="60" w:after="60"/>
              <w:jc w:val="both"/>
            </w:pPr>
            <w:r>
              <w:t xml:space="preserve">7. Система ГНСС – </w:t>
            </w:r>
            <w:r>
              <w:rPr>
                <w:lang w:val="en-US"/>
              </w:rPr>
              <w:t>GPS</w:t>
            </w:r>
            <w:r>
              <w:t>,ГЛОНАСС,</w:t>
            </w:r>
            <w:r>
              <w:rPr>
                <w:lang w:val="en-US"/>
              </w:rPr>
              <w:t>BelDOU</w:t>
            </w:r>
            <w:r>
              <w:t xml:space="preserve">, </w:t>
            </w:r>
            <w:r>
              <w:rPr>
                <w:lang w:val="en-US"/>
              </w:rPr>
              <w:t>Galileo</w:t>
            </w:r>
            <w:r>
              <w:t>;</w:t>
            </w:r>
          </w:p>
        </w:tc>
      </w:tr>
      <w:tr w:rsidR="004C4A3E" w14:paraId="4FF7BD58" w14:textId="77777777" w:rsidTr="0021293C">
        <w:tc>
          <w:tcPr>
            <w:tcW w:w="567" w:type="dxa"/>
          </w:tcPr>
          <w:p w14:paraId="21A1ED5E" w14:textId="77777777" w:rsidR="004C4A3E" w:rsidRDefault="004C4A3E" w:rsidP="0021293C">
            <w:pPr>
              <w:jc w:val="center"/>
            </w:pPr>
            <w:r>
              <w:t>10</w:t>
            </w:r>
          </w:p>
        </w:tc>
        <w:tc>
          <w:tcPr>
            <w:tcW w:w="4112" w:type="dxa"/>
          </w:tcPr>
          <w:p w14:paraId="5C1BEF83" w14:textId="77777777" w:rsidR="004C4A3E" w:rsidRPr="00B24345" w:rsidRDefault="004C4A3E" w:rsidP="0021293C">
            <w:r>
              <w:t xml:space="preserve">Требования к камере для </w:t>
            </w:r>
            <w:r w:rsidRPr="00B24345">
              <w:t>фотограмметрии</w:t>
            </w:r>
          </w:p>
        </w:tc>
        <w:tc>
          <w:tcPr>
            <w:tcW w:w="5670" w:type="dxa"/>
          </w:tcPr>
          <w:p w14:paraId="36C04F8E" w14:textId="77777777" w:rsidR="004C4A3E" w:rsidRDefault="004C4A3E" w:rsidP="0021293C">
            <w:pPr>
              <w:spacing w:before="60" w:after="60"/>
              <w:jc w:val="both"/>
            </w:pPr>
            <w:r>
              <w:t>1.Матрица -</w:t>
            </w:r>
            <w:r>
              <w:tab/>
              <w:t>размер (фото): 35.9×24 мм (полноразмерная);</w:t>
            </w:r>
          </w:p>
          <w:p w14:paraId="0AB8C1B2" w14:textId="77777777" w:rsidR="004C4A3E" w:rsidRDefault="004C4A3E" w:rsidP="0021293C">
            <w:pPr>
              <w:spacing w:before="60" w:after="60"/>
              <w:jc w:val="both"/>
            </w:pPr>
            <w:r>
              <w:t>Размер (макс. область записи видео): 34×19 мм;</w:t>
            </w:r>
          </w:p>
          <w:p w14:paraId="6CEB8B99" w14:textId="77777777" w:rsidR="004C4A3E" w:rsidRDefault="004C4A3E" w:rsidP="0021293C">
            <w:pPr>
              <w:spacing w:before="60" w:after="60"/>
              <w:jc w:val="both"/>
            </w:pPr>
            <w:r>
              <w:t>2. Эффективные пиксели -</w:t>
            </w:r>
            <w:r w:rsidRPr="00B24345">
              <w:t xml:space="preserve"> 45Мп</w:t>
            </w:r>
            <w:r>
              <w:t>;</w:t>
            </w:r>
          </w:p>
          <w:p w14:paraId="235766CB" w14:textId="77777777" w:rsidR="004C4A3E" w:rsidRDefault="004C4A3E" w:rsidP="0021293C">
            <w:pPr>
              <w:spacing w:before="60" w:after="60"/>
              <w:jc w:val="both"/>
            </w:pPr>
            <w:r>
              <w:t>3. Диапазон –</w:t>
            </w:r>
            <w:r w:rsidRPr="00B24345">
              <w:t xml:space="preserve"> ISO</w:t>
            </w:r>
            <w:r>
              <w:t>;</w:t>
            </w:r>
          </w:p>
          <w:p w14:paraId="6B0F371C" w14:textId="77777777" w:rsidR="004C4A3E" w:rsidRDefault="004C4A3E" w:rsidP="0021293C">
            <w:pPr>
              <w:spacing w:before="60" w:after="60"/>
              <w:jc w:val="both"/>
            </w:pPr>
            <w:r>
              <w:lastRenderedPageBreak/>
              <w:t>4. Режимы работы-</w:t>
            </w:r>
            <w:r>
              <w:tab/>
            </w:r>
            <w:r>
              <w:rPr>
                <w:lang w:val="kk-KZ"/>
              </w:rPr>
              <w:t>с</w:t>
            </w:r>
            <w:r>
              <w:t>ъемка, запись, просмотр</w:t>
            </w:r>
          </w:p>
          <w:p w14:paraId="41C2244F" w14:textId="77777777" w:rsidR="004C4A3E" w:rsidRPr="00565040" w:rsidRDefault="004C4A3E" w:rsidP="0021293C">
            <w:pPr>
              <w:spacing w:before="60" w:after="60"/>
              <w:jc w:val="both"/>
              <w:rPr>
                <w:lang w:val="kk-KZ"/>
              </w:rPr>
            </w:pPr>
            <w:r>
              <w:t>(</w:t>
            </w:r>
            <w:r>
              <w:rPr>
                <w:lang w:val="kk-KZ"/>
              </w:rPr>
              <w:t>м</w:t>
            </w:r>
            <w:r>
              <w:t>инимальный интервал фото 0.7 с).</w:t>
            </w:r>
          </w:p>
        </w:tc>
      </w:tr>
      <w:tr w:rsidR="004C4A3E" w14:paraId="763BE586" w14:textId="77777777" w:rsidTr="0021293C">
        <w:tc>
          <w:tcPr>
            <w:tcW w:w="567" w:type="dxa"/>
          </w:tcPr>
          <w:p w14:paraId="6E27C038" w14:textId="77777777" w:rsidR="004C4A3E" w:rsidRDefault="004C4A3E" w:rsidP="0021293C">
            <w:pPr>
              <w:jc w:val="center"/>
            </w:pPr>
            <w:r>
              <w:lastRenderedPageBreak/>
              <w:t>11</w:t>
            </w:r>
          </w:p>
        </w:tc>
        <w:tc>
          <w:tcPr>
            <w:tcW w:w="4112" w:type="dxa"/>
          </w:tcPr>
          <w:p w14:paraId="060609BA" w14:textId="77777777" w:rsidR="004C4A3E" w:rsidRDefault="004C4A3E" w:rsidP="0021293C">
            <w:r w:rsidRPr="001C532C">
              <w:t>Требования к программному обеспечению</w:t>
            </w:r>
          </w:p>
        </w:tc>
        <w:tc>
          <w:tcPr>
            <w:tcW w:w="5670" w:type="dxa"/>
          </w:tcPr>
          <w:p w14:paraId="30AFCEE8" w14:textId="77777777" w:rsidR="004C4A3E" w:rsidRDefault="004C4A3E" w:rsidP="0021293C">
            <w:pPr>
              <w:spacing w:before="60" w:after="60"/>
              <w:jc w:val="both"/>
            </w:pPr>
            <w:r>
              <w:t>Программное обеспечение должно в полной мере обеспечивать нижеследующие анализы и съемки:</w:t>
            </w:r>
          </w:p>
          <w:p w14:paraId="63A165CF" w14:textId="77777777" w:rsidR="004C4A3E" w:rsidRDefault="004C4A3E" w:rsidP="0021293C">
            <w:pPr>
              <w:spacing w:before="60" w:after="60"/>
              <w:jc w:val="both"/>
            </w:pPr>
            <w:r>
              <w:t>- Детальная съёмка площади;</w:t>
            </w:r>
          </w:p>
          <w:p w14:paraId="41CB93A3" w14:textId="77777777" w:rsidR="004C4A3E" w:rsidRPr="00BA0379" w:rsidRDefault="004C4A3E" w:rsidP="0021293C">
            <w:pPr>
              <w:spacing w:before="60" w:after="60"/>
              <w:jc w:val="both"/>
            </w:pPr>
            <w:r>
              <w:t>- Экспортирование данных в различные форматы;</w:t>
            </w:r>
          </w:p>
          <w:p w14:paraId="39EB9B19" w14:textId="77777777" w:rsidR="004C4A3E" w:rsidRDefault="004C4A3E" w:rsidP="0021293C">
            <w:pPr>
              <w:spacing w:before="60" w:after="60"/>
              <w:jc w:val="both"/>
            </w:pPr>
            <w:r>
              <w:t xml:space="preserve">- Создание </w:t>
            </w:r>
            <w:r w:rsidRPr="00BA0379">
              <w:t>3</w:t>
            </w:r>
            <w:r>
              <w:rPr>
                <w:lang w:val="en-US"/>
              </w:rPr>
              <w:t>D</w:t>
            </w:r>
            <w:r w:rsidRPr="00BA0379">
              <w:t xml:space="preserve"> </w:t>
            </w:r>
            <w:r>
              <w:t xml:space="preserve">модель местности (каркас в формате </w:t>
            </w:r>
            <w:r>
              <w:rPr>
                <w:lang w:val="en-US"/>
              </w:rPr>
              <w:t>tridb</w:t>
            </w:r>
            <w:r w:rsidRPr="00BA0379">
              <w:t>)</w:t>
            </w:r>
            <w:r>
              <w:t xml:space="preserve">;       </w:t>
            </w:r>
          </w:p>
          <w:p w14:paraId="1EA9E17B" w14:textId="77777777" w:rsidR="004C4A3E" w:rsidRDefault="004C4A3E" w:rsidP="0021293C">
            <w:pPr>
              <w:spacing w:before="60" w:after="60"/>
              <w:jc w:val="both"/>
            </w:pPr>
            <w:r>
              <w:t>Программное обеспечение должно отвечать последним требованиям в производстве и  иметь сертификацию.</w:t>
            </w:r>
          </w:p>
        </w:tc>
      </w:tr>
      <w:tr w:rsidR="004C4A3E" w14:paraId="34910516" w14:textId="77777777" w:rsidTr="0021293C">
        <w:tc>
          <w:tcPr>
            <w:tcW w:w="567" w:type="dxa"/>
          </w:tcPr>
          <w:p w14:paraId="72E14E92" w14:textId="77777777" w:rsidR="004C4A3E" w:rsidRDefault="004C4A3E" w:rsidP="0021293C">
            <w:r>
              <w:t xml:space="preserve"> 12</w:t>
            </w:r>
          </w:p>
        </w:tc>
        <w:tc>
          <w:tcPr>
            <w:tcW w:w="4112" w:type="dxa"/>
          </w:tcPr>
          <w:p w14:paraId="489031D9" w14:textId="77777777" w:rsidR="004C4A3E" w:rsidRPr="00F236A1" w:rsidRDefault="004C4A3E" w:rsidP="0021293C">
            <w:pPr>
              <w:rPr>
                <w:lang w:val="kk-KZ"/>
              </w:rPr>
            </w:pPr>
            <w:r w:rsidRPr="00CF0F25">
              <w:rPr>
                <w:lang w:val="kk-KZ"/>
              </w:rPr>
              <w:t>Дополнительные требования</w:t>
            </w:r>
          </w:p>
        </w:tc>
        <w:tc>
          <w:tcPr>
            <w:tcW w:w="5670" w:type="dxa"/>
          </w:tcPr>
          <w:p w14:paraId="5ED52095" w14:textId="77777777" w:rsidR="004C4A3E" w:rsidRDefault="004C4A3E" w:rsidP="0021293C">
            <w:pPr>
              <w:jc w:val="both"/>
            </w:pPr>
            <w:r>
              <w:t>Работа должна быть проведена:</w:t>
            </w:r>
          </w:p>
          <w:p w14:paraId="314FCA4C" w14:textId="77777777" w:rsidR="004C4A3E" w:rsidRPr="00F236A1" w:rsidRDefault="004C4A3E" w:rsidP="0021293C">
            <w:pPr>
              <w:jc w:val="both"/>
            </w:pPr>
            <w:r>
              <w:t xml:space="preserve">- </w:t>
            </w:r>
            <w:r w:rsidRPr="000D1F0A">
              <w:t>В соответствии с действующими нормами и правилами РК;</w:t>
            </w:r>
          </w:p>
          <w:p w14:paraId="5D109B1A" w14:textId="77777777" w:rsidR="004C4A3E" w:rsidRDefault="004C4A3E" w:rsidP="0021293C">
            <w:pPr>
              <w:jc w:val="both"/>
            </w:pPr>
            <w:r>
              <w:rPr>
                <w:lang w:val="kk-KZ"/>
              </w:rPr>
              <w:t xml:space="preserve">- </w:t>
            </w:r>
            <w:r w:rsidRPr="00F236A1">
              <w:t>Согласно Единых правил охраны недр при разработке месторождений полезных ископаемых и на о</w:t>
            </w:r>
            <w:r>
              <w:t>сновании лучших мировых практик;</w:t>
            </w:r>
          </w:p>
          <w:p w14:paraId="611B17F3" w14:textId="77777777" w:rsidR="004C4A3E" w:rsidRDefault="004C4A3E" w:rsidP="002129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 Согласно Правил обеспечения промышленной безопасности для опасных производственных объектов ведущих горные и геологоразведочные работы.</w:t>
            </w:r>
          </w:p>
          <w:p w14:paraId="6772A782" w14:textId="77777777" w:rsidR="004C4A3E" w:rsidRPr="0040676C" w:rsidRDefault="004C4A3E" w:rsidP="0021293C">
            <w:pPr>
              <w:jc w:val="both"/>
            </w:pPr>
            <w:r>
              <w:t xml:space="preserve">- </w:t>
            </w:r>
            <w:r w:rsidRPr="00A123DA">
              <w:t xml:space="preserve">Результаты исследований должны иметь практическую ценность для применения в условиях рудника </w:t>
            </w:r>
            <w:r>
              <w:t>«Юбилейное»</w:t>
            </w:r>
            <w:r w:rsidRPr="00A123DA">
              <w:t>, а также ориентированы на использование при разработке проектной документации при отработке месторождения</w:t>
            </w:r>
            <w:r>
              <w:t>.</w:t>
            </w:r>
          </w:p>
        </w:tc>
      </w:tr>
      <w:tr w:rsidR="004C4A3E" w14:paraId="694D2441" w14:textId="77777777" w:rsidTr="0021293C">
        <w:trPr>
          <w:trHeight w:val="325"/>
        </w:trPr>
        <w:tc>
          <w:tcPr>
            <w:tcW w:w="567" w:type="dxa"/>
          </w:tcPr>
          <w:p w14:paraId="3A7CF52F" w14:textId="77777777" w:rsidR="004C4A3E" w:rsidRPr="006028D6" w:rsidRDefault="004C4A3E" w:rsidP="0021293C">
            <w:pPr>
              <w:jc w:val="center"/>
              <w:rPr>
                <w:lang w:val="en-US"/>
              </w:rPr>
            </w:pPr>
            <w:r>
              <w:t>13</w:t>
            </w:r>
          </w:p>
          <w:p w14:paraId="66D6DDE5" w14:textId="77777777" w:rsidR="004C4A3E" w:rsidRDefault="004C4A3E" w:rsidP="0021293C">
            <w:pPr>
              <w:jc w:val="center"/>
            </w:pPr>
          </w:p>
        </w:tc>
        <w:tc>
          <w:tcPr>
            <w:tcW w:w="4112" w:type="dxa"/>
          </w:tcPr>
          <w:p w14:paraId="5C0B8184" w14:textId="77777777" w:rsidR="004C4A3E" w:rsidRPr="00430D26" w:rsidRDefault="004C4A3E" w:rsidP="0021293C">
            <w:r w:rsidRPr="00430D26">
              <w:t xml:space="preserve">Требования по </w:t>
            </w:r>
            <w:r>
              <w:t xml:space="preserve">качеству услуг и выдаче </w:t>
            </w:r>
            <w:r w:rsidRPr="00430D26">
              <w:t>документации</w:t>
            </w:r>
          </w:p>
        </w:tc>
        <w:tc>
          <w:tcPr>
            <w:tcW w:w="5670" w:type="dxa"/>
          </w:tcPr>
          <w:p w14:paraId="4074914D" w14:textId="77777777" w:rsidR="004C4A3E" w:rsidRDefault="004C4A3E" w:rsidP="004C4A3E">
            <w:pPr>
              <w:pStyle w:val="a5"/>
              <w:numPr>
                <w:ilvl w:val="0"/>
                <w:numId w:val="1"/>
              </w:numPr>
              <w:ind w:left="324" w:hanging="316"/>
              <w:jc w:val="both"/>
            </w:pPr>
            <w:r w:rsidRPr="003233E1">
              <w:t>При проведении научно-исследовательской работы следует руководствоваться требованиями стандарта ГОСТ 7.32-2001 «Отчет о научно-исследовательской работе.</w:t>
            </w:r>
          </w:p>
          <w:p w14:paraId="52F70379" w14:textId="77777777" w:rsidR="004C4A3E" w:rsidRPr="00430D26" w:rsidRDefault="004C4A3E" w:rsidP="004C4A3E">
            <w:pPr>
              <w:pStyle w:val="a5"/>
              <w:numPr>
                <w:ilvl w:val="0"/>
                <w:numId w:val="1"/>
              </w:numPr>
              <w:ind w:left="324" w:hanging="284"/>
              <w:jc w:val="both"/>
            </w:pPr>
            <w:r>
              <w:t xml:space="preserve">Выдать </w:t>
            </w:r>
            <w:r w:rsidRPr="00430D26">
              <w:t xml:space="preserve">документацию в </w:t>
            </w:r>
            <w:r>
              <w:t>3</w:t>
            </w:r>
            <w:r w:rsidRPr="00430D26">
              <w:t xml:space="preserve">-х экземплярах на бумажном носителе и в </w:t>
            </w:r>
            <w:r>
              <w:t xml:space="preserve">электронном виде (формат *.pdf, </w:t>
            </w:r>
            <w:r>
              <w:rPr>
                <w:lang w:val="en-US"/>
              </w:rPr>
              <w:t>dwg</w:t>
            </w:r>
            <w:r>
              <w:t>).</w:t>
            </w:r>
          </w:p>
        </w:tc>
      </w:tr>
    </w:tbl>
    <w:p w14:paraId="4F74AFA6" w14:textId="77777777" w:rsidR="004C4A3E" w:rsidRDefault="004C4A3E" w:rsidP="004C4A3E">
      <w:pPr>
        <w:jc w:val="center"/>
        <w:rPr>
          <w:b/>
          <w:sz w:val="28"/>
          <w:szCs w:val="28"/>
        </w:rPr>
      </w:pPr>
    </w:p>
    <w:p w14:paraId="4A834B92" w14:textId="77777777" w:rsidR="004C4A3E" w:rsidRDefault="004C4A3E" w:rsidP="004C4A3E">
      <w:pPr>
        <w:spacing w:after="200" w:line="276" w:lineRule="auto"/>
        <w:rPr>
          <w:b/>
          <w:sz w:val="28"/>
          <w:szCs w:val="28"/>
        </w:rPr>
      </w:pPr>
    </w:p>
    <w:p w14:paraId="29F6F8D5" w14:textId="77777777" w:rsidR="004C4A3E" w:rsidRPr="000B23DD" w:rsidRDefault="004C4A3E" w:rsidP="004C4A3E">
      <w:pPr>
        <w:jc w:val="center"/>
        <w:rPr>
          <w:b/>
          <w:sz w:val="28"/>
          <w:szCs w:val="28"/>
          <w:lang w:val="en-US"/>
        </w:rPr>
      </w:pPr>
      <w:r w:rsidRPr="00E924AD">
        <w:rPr>
          <w:b/>
          <w:sz w:val="28"/>
          <w:szCs w:val="28"/>
        </w:rPr>
        <w:t>Лист согласования</w:t>
      </w:r>
    </w:p>
    <w:p w14:paraId="02B4C03A" w14:textId="77777777" w:rsidR="004C4A3E" w:rsidRPr="00E924AD" w:rsidRDefault="004C4A3E" w:rsidP="004C4A3E">
      <w:pPr>
        <w:jc w:val="center"/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446"/>
        <w:gridCol w:w="2835"/>
        <w:gridCol w:w="2977"/>
      </w:tblGrid>
      <w:tr w:rsidR="004C4A3E" w:rsidRPr="00E924AD" w14:paraId="7B279FAF" w14:textId="77777777" w:rsidTr="0021293C">
        <w:trPr>
          <w:trHeight w:val="8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1110" w14:textId="77777777" w:rsidR="004C4A3E" w:rsidRDefault="004C4A3E" w:rsidP="002129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ПТО </w:t>
            </w:r>
          </w:p>
          <w:p w14:paraId="6D7E8228" w14:textId="77777777" w:rsidR="004C4A3E" w:rsidRPr="00E924AD" w:rsidRDefault="004C4A3E" w:rsidP="002129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АО «</w:t>
            </w:r>
            <w:r>
              <w:rPr>
                <w:color w:val="000000"/>
                <w:sz w:val="28"/>
                <w:szCs w:val="28"/>
                <w:lang w:val="en-US"/>
              </w:rPr>
              <w:t>AltynEx</w:t>
            </w:r>
            <w:r w:rsidRPr="00B96C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Company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264E" w14:textId="77777777" w:rsidR="004C4A3E" w:rsidRPr="00E924AD" w:rsidRDefault="004C4A3E" w:rsidP="0021293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8"/>
                <w:szCs w:val="28"/>
              </w:rPr>
            </w:pPr>
          </w:p>
          <w:p w14:paraId="1C4E35DC" w14:textId="77777777" w:rsidR="004C4A3E" w:rsidRPr="00E924AD" w:rsidRDefault="004C4A3E" w:rsidP="0021293C">
            <w:pPr>
              <w:jc w:val="center"/>
              <w:rPr>
                <w:color w:val="000000"/>
                <w:sz w:val="28"/>
                <w:szCs w:val="28"/>
              </w:rPr>
            </w:pPr>
            <w:r w:rsidRPr="00E924AD">
              <w:rPr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033F" w14:textId="77777777" w:rsidR="004C4A3E" w:rsidRPr="00E924AD" w:rsidRDefault="004C4A3E" w:rsidP="002129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А.А. Калимжанов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8F48" w14:textId="77777777" w:rsidR="004C4A3E" w:rsidRPr="00E924AD" w:rsidRDefault="00E27BA4" w:rsidP="002129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«___» _______ 2025</w:t>
            </w:r>
            <w:r w:rsidR="004C4A3E" w:rsidRPr="00E924AD">
              <w:rPr>
                <w:color w:val="000000"/>
                <w:sz w:val="28"/>
                <w:szCs w:val="28"/>
              </w:rPr>
              <w:t>г</w:t>
            </w:r>
          </w:p>
        </w:tc>
      </w:tr>
      <w:tr w:rsidR="004C4A3E" w:rsidRPr="00E924AD" w14:paraId="162F2238" w14:textId="77777777" w:rsidTr="0021293C">
        <w:trPr>
          <w:trHeight w:val="8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F74F" w14:textId="77777777" w:rsidR="004C4A3E" w:rsidRDefault="004C4A3E" w:rsidP="002129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маркшейдер</w:t>
            </w:r>
          </w:p>
          <w:p w14:paraId="5D8D598E" w14:textId="77777777" w:rsidR="004C4A3E" w:rsidRPr="00E924AD" w:rsidRDefault="004C4A3E" w:rsidP="0021293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АО «</w:t>
            </w:r>
            <w:r>
              <w:rPr>
                <w:color w:val="000000"/>
                <w:sz w:val="28"/>
                <w:szCs w:val="28"/>
                <w:lang w:val="en-US"/>
              </w:rPr>
              <w:t>AltynEx</w:t>
            </w:r>
            <w:r w:rsidRPr="00B96C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Company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7DD9" w14:textId="77777777" w:rsidR="004C4A3E" w:rsidRPr="00E924AD" w:rsidRDefault="004C4A3E" w:rsidP="0021293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8"/>
                <w:szCs w:val="28"/>
              </w:rPr>
            </w:pPr>
          </w:p>
          <w:p w14:paraId="3E359877" w14:textId="77777777" w:rsidR="004C4A3E" w:rsidRPr="00E924AD" w:rsidRDefault="004C4A3E" w:rsidP="0021293C">
            <w:pPr>
              <w:jc w:val="center"/>
              <w:rPr>
                <w:color w:val="000000"/>
                <w:sz w:val="28"/>
                <w:szCs w:val="28"/>
              </w:rPr>
            </w:pPr>
            <w:r w:rsidRPr="00E924AD">
              <w:rPr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F4A2" w14:textId="77777777" w:rsidR="004C4A3E" w:rsidRPr="00E924AD" w:rsidRDefault="004C4A3E" w:rsidP="002129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А.Т. Ахметов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B7CD" w14:textId="77777777" w:rsidR="004C4A3E" w:rsidRPr="00E924AD" w:rsidRDefault="004C4A3E" w:rsidP="002129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«___» </w:t>
            </w:r>
            <w:r w:rsidR="00E27BA4">
              <w:rPr>
                <w:color w:val="000000"/>
                <w:sz w:val="28"/>
                <w:szCs w:val="28"/>
              </w:rPr>
              <w:t>_______ 2025</w:t>
            </w:r>
            <w:r w:rsidRPr="00E924AD">
              <w:rPr>
                <w:color w:val="000000"/>
                <w:sz w:val="28"/>
                <w:szCs w:val="28"/>
              </w:rPr>
              <w:t>г</w:t>
            </w:r>
          </w:p>
        </w:tc>
      </w:tr>
      <w:tr w:rsidR="004C4A3E" w:rsidRPr="00E924AD" w14:paraId="76FD6A83" w14:textId="77777777" w:rsidTr="0021293C">
        <w:trPr>
          <w:trHeight w:val="8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83A7" w14:textId="77777777" w:rsidR="004C4A3E" w:rsidRDefault="004C4A3E" w:rsidP="002129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Инженер-геотехник ПТО</w:t>
            </w:r>
          </w:p>
          <w:p w14:paraId="2B07782F" w14:textId="77777777" w:rsidR="004C4A3E" w:rsidRPr="00E924AD" w:rsidRDefault="004C4A3E" w:rsidP="0021293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АО «</w:t>
            </w:r>
            <w:r>
              <w:rPr>
                <w:color w:val="000000"/>
                <w:sz w:val="28"/>
                <w:szCs w:val="28"/>
                <w:lang w:val="en-US"/>
              </w:rPr>
              <w:t>AltynEx</w:t>
            </w:r>
            <w:r w:rsidRPr="00B96C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Company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66BC" w14:textId="77777777" w:rsidR="004C4A3E" w:rsidRPr="00E924AD" w:rsidRDefault="004C4A3E" w:rsidP="0021293C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8"/>
                <w:szCs w:val="28"/>
              </w:rPr>
            </w:pPr>
          </w:p>
          <w:p w14:paraId="366414F6" w14:textId="77777777" w:rsidR="004C4A3E" w:rsidRPr="00E924AD" w:rsidRDefault="004C4A3E" w:rsidP="0021293C">
            <w:pPr>
              <w:jc w:val="center"/>
              <w:rPr>
                <w:color w:val="000000"/>
                <w:sz w:val="28"/>
                <w:szCs w:val="28"/>
              </w:rPr>
            </w:pPr>
            <w:r w:rsidRPr="00E924AD">
              <w:rPr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F2F7" w14:textId="77777777" w:rsidR="004C4A3E" w:rsidRPr="00E464A3" w:rsidRDefault="004C4A3E" w:rsidP="0021293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М.</w:t>
            </w:r>
            <w:r>
              <w:rPr>
                <w:color w:val="000000"/>
                <w:sz w:val="28"/>
                <w:szCs w:val="28"/>
                <w:lang w:val="kk-KZ"/>
              </w:rPr>
              <w:t>К.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>Айтпаев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C026" w14:textId="77777777" w:rsidR="004C4A3E" w:rsidRPr="00E924AD" w:rsidRDefault="00E27BA4" w:rsidP="002129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«___» _______ 2025</w:t>
            </w:r>
            <w:r w:rsidR="004C4A3E" w:rsidRPr="00E924AD">
              <w:rPr>
                <w:color w:val="000000"/>
                <w:sz w:val="28"/>
                <w:szCs w:val="28"/>
              </w:rPr>
              <w:t>г</w:t>
            </w:r>
          </w:p>
        </w:tc>
      </w:tr>
    </w:tbl>
    <w:p w14:paraId="72EC1554" w14:textId="77777777" w:rsidR="004C4A3E" w:rsidRDefault="004C4A3E" w:rsidP="004C4A3E"/>
    <w:p w14:paraId="65FB2D87" w14:textId="77777777" w:rsidR="00950B79" w:rsidRDefault="00950B79"/>
    <w:sectPr w:rsidR="00950B79" w:rsidSect="0093451B">
      <w:headerReference w:type="default" r:id="rId7"/>
      <w:headerReference w:type="first" r:id="rId8"/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4ADC4" w14:textId="77777777" w:rsidR="00E77CE2" w:rsidRDefault="00E77CE2">
      <w:r>
        <w:separator/>
      </w:r>
    </w:p>
  </w:endnote>
  <w:endnote w:type="continuationSeparator" w:id="0">
    <w:p w14:paraId="6D8C8A76" w14:textId="77777777" w:rsidR="00E77CE2" w:rsidRDefault="00E7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4D54F" w14:textId="77777777" w:rsidR="00E77CE2" w:rsidRDefault="00E77CE2">
      <w:r>
        <w:separator/>
      </w:r>
    </w:p>
  </w:footnote>
  <w:footnote w:type="continuationSeparator" w:id="0">
    <w:p w14:paraId="051ECEF3" w14:textId="77777777" w:rsidR="00E77CE2" w:rsidRDefault="00E7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50" w:type="dxa"/>
      <w:tblInd w:w="-861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956"/>
      <w:gridCol w:w="7194"/>
      <w:gridCol w:w="1600"/>
    </w:tblGrid>
    <w:tr w:rsidR="0093451B" w:rsidRPr="00EC6AC7" w14:paraId="695A5A88" w14:textId="77777777" w:rsidTr="008052F5">
      <w:trPr>
        <w:trHeight w:val="919"/>
      </w:trPr>
      <w:tc>
        <w:tcPr>
          <w:tcW w:w="1505" w:type="dxa"/>
          <w:vAlign w:val="center"/>
        </w:tcPr>
        <w:p w14:paraId="25996AF3" w14:textId="77777777" w:rsidR="00000000" w:rsidRPr="00EC6AC7" w:rsidRDefault="004C4A3E" w:rsidP="008052F5">
          <w:pPr>
            <w:pStyle w:val="a7"/>
            <w:ind w:left="0" w:firstLine="0"/>
            <w:jc w:val="left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19918B83" wp14:editId="7FA1D27D">
                <wp:extent cx="1103970" cy="646953"/>
                <wp:effectExtent l="0" t="0" r="1270" b="127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4163" cy="6587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1" w:type="dxa"/>
          <w:vAlign w:val="center"/>
        </w:tcPr>
        <w:p w14:paraId="09A8A753" w14:textId="77777777" w:rsidR="00000000" w:rsidRPr="00F51106" w:rsidRDefault="004C4A3E" w:rsidP="00F51106">
          <w:pPr>
            <w:jc w:val="center"/>
            <w:rPr>
              <w:sz w:val="22"/>
              <w:szCs w:val="22"/>
            </w:rPr>
          </w:pPr>
          <w:r w:rsidRPr="00F51106">
            <w:rPr>
              <w:sz w:val="22"/>
              <w:szCs w:val="22"/>
            </w:rPr>
            <w:t>ТЕХНИЧЕСКОЕ ЗАДАНИЕ</w:t>
          </w:r>
        </w:p>
        <w:p w14:paraId="2627D3BA" w14:textId="77777777" w:rsidR="00000000" w:rsidRPr="00F51106" w:rsidRDefault="004C4A3E" w:rsidP="00F51106">
          <w:pPr>
            <w:jc w:val="center"/>
            <w:rPr>
              <w:sz w:val="22"/>
              <w:szCs w:val="22"/>
            </w:rPr>
          </w:pPr>
          <w:r w:rsidRPr="00F51106">
            <w:rPr>
              <w:sz w:val="22"/>
              <w:szCs w:val="22"/>
            </w:rPr>
            <w:t>на выполнение научно-исследовательской и опытно-конструкторской работы по теме: «Исследование структурных особенностей, для мониторинга бортов карьера на основе лазерного 3D сканирования, используя дрон»</w:t>
          </w:r>
        </w:p>
        <w:p w14:paraId="60F23F5D" w14:textId="77777777" w:rsidR="00000000" w:rsidRPr="00494C93" w:rsidRDefault="00000000" w:rsidP="00D7707E">
          <w:pPr>
            <w:jc w:val="center"/>
            <w:rPr>
              <w:sz w:val="22"/>
              <w:szCs w:val="22"/>
            </w:rPr>
          </w:pPr>
        </w:p>
      </w:tc>
      <w:tc>
        <w:tcPr>
          <w:tcW w:w="1674" w:type="dxa"/>
          <w:vAlign w:val="center"/>
        </w:tcPr>
        <w:p w14:paraId="4875C6D9" w14:textId="77777777" w:rsidR="00000000" w:rsidRPr="005169E2" w:rsidRDefault="004C4A3E" w:rsidP="008052F5">
          <w:pPr>
            <w:pStyle w:val="a7"/>
          </w:pPr>
          <w:r w:rsidRPr="005169E2">
            <w:t xml:space="preserve">Стр. </w:t>
          </w:r>
          <w:r w:rsidRPr="005169E2">
            <w:rPr>
              <w:rStyle w:val="a6"/>
              <w:color w:val="auto"/>
            </w:rPr>
            <w:fldChar w:fldCharType="begin"/>
          </w:r>
          <w:r w:rsidRPr="005169E2">
            <w:rPr>
              <w:rStyle w:val="a6"/>
              <w:color w:val="auto"/>
            </w:rPr>
            <w:instrText xml:space="preserve"> PAGE </w:instrText>
          </w:r>
          <w:r w:rsidRPr="005169E2">
            <w:rPr>
              <w:rStyle w:val="a6"/>
              <w:color w:val="auto"/>
            </w:rPr>
            <w:fldChar w:fldCharType="separate"/>
          </w:r>
          <w:r w:rsidR="00E27BA4">
            <w:rPr>
              <w:rStyle w:val="a6"/>
              <w:noProof/>
              <w:color w:val="auto"/>
            </w:rPr>
            <w:t>6</w:t>
          </w:r>
          <w:r w:rsidRPr="005169E2">
            <w:rPr>
              <w:rStyle w:val="a6"/>
              <w:color w:val="auto"/>
            </w:rPr>
            <w:fldChar w:fldCharType="end"/>
          </w:r>
          <w:r w:rsidRPr="005169E2">
            <w:t xml:space="preserve"> из </w:t>
          </w:r>
          <w:r w:rsidRPr="005169E2">
            <w:rPr>
              <w:rStyle w:val="a6"/>
              <w:color w:val="auto"/>
            </w:rPr>
            <w:fldChar w:fldCharType="begin"/>
          </w:r>
          <w:r w:rsidRPr="005169E2">
            <w:rPr>
              <w:rStyle w:val="a6"/>
              <w:color w:val="auto"/>
            </w:rPr>
            <w:instrText xml:space="preserve"> NUMPAGES </w:instrText>
          </w:r>
          <w:r w:rsidRPr="005169E2">
            <w:rPr>
              <w:rStyle w:val="a6"/>
              <w:color w:val="auto"/>
            </w:rPr>
            <w:fldChar w:fldCharType="separate"/>
          </w:r>
          <w:r w:rsidR="00E27BA4">
            <w:rPr>
              <w:rStyle w:val="a6"/>
              <w:noProof/>
              <w:color w:val="auto"/>
            </w:rPr>
            <w:t>6</w:t>
          </w:r>
          <w:r w:rsidRPr="005169E2">
            <w:rPr>
              <w:rStyle w:val="a6"/>
              <w:color w:val="auto"/>
            </w:rPr>
            <w:fldChar w:fldCharType="end"/>
          </w:r>
        </w:p>
      </w:tc>
    </w:tr>
  </w:tbl>
  <w:p w14:paraId="4A4FFC3B" w14:textId="77777777" w:rsidR="00000000" w:rsidRPr="00FE5DC8" w:rsidRDefault="00000000" w:rsidP="00FE5DC8">
    <w:pPr>
      <w:pStyle w:val="a3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1079" w14:textId="77777777" w:rsidR="00000000" w:rsidRDefault="004C4A3E" w:rsidP="008B3F36">
    <w:pPr>
      <w:pStyle w:val="a3"/>
      <w:jc w:val="center"/>
    </w:pPr>
    <w:r>
      <w:rPr>
        <w:noProof/>
      </w:rPr>
      <w:drawing>
        <wp:inline distT="0" distB="0" distL="0" distR="0" wp14:anchorId="7E15048F" wp14:editId="075CEB99">
          <wp:extent cx="1103630" cy="646430"/>
          <wp:effectExtent l="0" t="0" r="1270" b="127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759E"/>
    <w:multiLevelType w:val="hybridMultilevel"/>
    <w:tmpl w:val="1D745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42A9E"/>
    <w:multiLevelType w:val="hybridMultilevel"/>
    <w:tmpl w:val="6512FDB4"/>
    <w:lvl w:ilvl="0" w:tplc="A6381A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860409">
    <w:abstractNumId w:val="1"/>
  </w:num>
  <w:num w:numId="2" w16cid:durableId="62091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7DD"/>
    <w:rsid w:val="002C67DD"/>
    <w:rsid w:val="00482A04"/>
    <w:rsid w:val="004C4A3E"/>
    <w:rsid w:val="00603F1B"/>
    <w:rsid w:val="00950B79"/>
    <w:rsid w:val="00A33142"/>
    <w:rsid w:val="00D82AA3"/>
    <w:rsid w:val="00E27BA4"/>
    <w:rsid w:val="00E7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E696"/>
  <w15:chartTrackingRefBased/>
  <w15:docId w15:val="{E43777D6-CA8F-488D-9656-7DE9C003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A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4A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C4A3E"/>
    <w:pPr>
      <w:ind w:left="720"/>
      <w:contextualSpacing/>
    </w:pPr>
  </w:style>
  <w:style w:type="character" w:styleId="a6">
    <w:name w:val="page number"/>
    <w:basedOn w:val="a0"/>
    <w:rsid w:val="004C4A3E"/>
  </w:style>
  <w:style w:type="paragraph" w:customStyle="1" w:styleId="a7">
    <w:name w:val="Текст СК"/>
    <w:basedOn w:val="a"/>
    <w:autoRedefine/>
    <w:rsid w:val="004C4A3E"/>
    <w:pPr>
      <w:ind w:left="166" w:right="-90" w:hanging="166"/>
      <w:jc w:val="center"/>
    </w:pPr>
    <w:rPr>
      <w:color w:val="000000"/>
      <w:sz w:val="20"/>
      <w:szCs w:val="20"/>
    </w:rPr>
  </w:style>
  <w:style w:type="table" w:styleId="a8">
    <w:name w:val="Table Grid"/>
    <w:basedOn w:val="a1"/>
    <w:uiPriority w:val="59"/>
    <w:rsid w:val="004C4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Асылбек Ахметов</dc:creator>
  <cp:keywords/>
  <dc:description/>
  <cp:lastModifiedBy>Камшат Ахметова</cp:lastModifiedBy>
  <cp:revision>5</cp:revision>
  <dcterms:created xsi:type="dcterms:W3CDTF">2025-06-11T08:14:00Z</dcterms:created>
  <dcterms:modified xsi:type="dcterms:W3CDTF">2025-07-01T04:51:00Z</dcterms:modified>
</cp:coreProperties>
</file>