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D571" w14:textId="5D1DCD4D" w:rsidR="00001EDA" w:rsidRPr="00623C82" w:rsidRDefault="00000000">
      <w:pPr>
        <w:pStyle w:val="1"/>
        <w:spacing w:before="5980"/>
        <w:jc w:val="center"/>
      </w:pPr>
      <w:r w:rsidRPr="00623C82">
        <w:rPr>
          <w:b/>
          <w:bCs/>
        </w:rPr>
        <w:t xml:space="preserve">ТЕХНИЧЕСКОЕ </w:t>
      </w:r>
      <w:r w:rsidR="00623C82">
        <w:rPr>
          <w:b/>
          <w:bCs/>
        </w:rPr>
        <w:t>З</w:t>
      </w:r>
      <w:r w:rsidRPr="00623C82">
        <w:rPr>
          <w:b/>
          <w:bCs/>
        </w:rPr>
        <w:t>АДАНИЕ</w:t>
      </w:r>
    </w:p>
    <w:p w14:paraId="6A3D0938" w14:textId="77777777" w:rsidR="00001EDA" w:rsidRPr="001E0492" w:rsidRDefault="00000000">
      <w:pPr>
        <w:pStyle w:val="1"/>
        <w:jc w:val="center"/>
      </w:pPr>
      <w:r w:rsidRPr="00623C82">
        <w:t xml:space="preserve">на проект: </w:t>
      </w:r>
      <w:r w:rsidRPr="00623C82">
        <w:rPr>
          <w:b/>
          <w:bCs/>
        </w:rPr>
        <w:t>Разработка интеллектуальной системы предиктивного</w:t>
      </w:r>
      <w:r w:rsidRPr="00623C82">
        <w:rPr>
          <w:b/>
          <w:bCs/>
        </w:rPr>
        <w:br/>
        <w:t>управления газовыми активами</w:t>
      </w:r>
      <w:r w:rsidRPr="00623C82">
        <w:t>.</w:t>
      </w:r>
    </w:p>
    <w:p w14:paraId="7E873ED4" w14:textId="77777777" w:rsidR="00623C82" w:rsidRPr="001E0492" w:rsidRDefault="00623C82">
      <w:pPr>
        <w:pStyle w:val="1"/>
        <w:jc w:val="center"/>
      </w:pPr>
    </w:p>
    <w:p w14:paraId="13052FA9" w14:textId="77777777" w:rsidR="00623C82" w:rsidRPr="001E0492" w:rsidRDefault="00623C82">
      <w:pPr>
        <w:pStyle w:val="1"/>
        <w:jc w:val="center"/>
      </w:pPr>
    </w:p>
    <w:p w14:paraId="74700619" w14:textId="77777777" w:rsidR="00623C82" w:rsidRPr="001E0492" w:rsidRDefault="00623C82">
      <w:pPr>
        <w:pStyle w:val="1"/>
        <w:jc w:val="center"/>
      </w:pPr>
    </w:p>
    <w:p w14:paraId="05B08971" w14:textId="77777777" w:rsidR="00623C82" w:rsidRPr="001E0492" w:rsidRDefault="00623C82">
      <w:pPr>
        <w:pStyle w:val="1"/>
        <w:jc w:val="center"/>
      </w:pPr>
    </w:p>
    <w:p w14:paraId="5F0A93B4" w14:textId="77777777" w:rsidR="00623C82" w:rsidRPr="001E0492" w:rsidRDefault="00623C82">
      <w:pPr>
        <w:pStyle w:val="1"/>
        <w:jc w:val="center"/>
      </w:pPr>
    </w:p>
    <w:p w14:paraId="007C6F87" w14:textId="77777777" w:rsidR="00623C82" w:rsidRPr="001E0492" w:rsidRDefault="00623C82">
      <w:pPr>
        <w:pStyle w:val="1"/>
        <w:jc w:val="center"/>
      </w:pPr>
    </w:p>
    <w:p w14:paraId="68D80B15" w14:textId="77777777" w:rsidR="00623C82" w:rsidRPr="001E0492" w:rsidRDefault="00623C82">
      <w:pPr>
        <w:pStyle w:val="1"/>
        <w:jc w:val="center"/>
      </w:pPr>
    </w:p>
    <w:p w14:paraId="5C42114F" w14:textId="77777777" w:rsidR="00623C82" w:rsidRPr="001E0492" w:rsidRDefault="00623C82">
      <w:pPr>
        <w:pStyle w:val="1"/>
        <w:jc w:val="center"/>
      </w:pPr>
    </w:p>
    <w:p w14:paraId="03D0BB5C" w14:textId="77777777" w:rsidR="00623C82" w:rsidRPr="001E0492" w:rsidRDefault="00623C82">
      <w:pPr>
        <w:pStyle w:val="1"/>
        <w:jc w:val="center"/>
      </w:pPr>
    </w:p>
    <w:p w14:paraId="7F1FB41F" w14:textId="77777777" w:rsidR="00623C82" w:rsidRPr="001E0492" w:rsidRDefault="00623C82">
      <w:pPr>
        <w:pStyle w:val="1"/>
        <w:jc w:val="center"/>
      </w:pPr>
    </w:p>
    <w:p w14:paraId="1215F442" w14:textId="77777777" w:rsidR="00623C82" w:rsidRPr="001E0492" w:rsidRDefault="00623C82">
      <w:pPr>
        <w:pStyle w:val="1"/>
        <w:jc w:val="center"/>
      </w:pPr>
    </w:p>
    <w:p w14:paraId="41629FB5" w14:textId="77777777" w:rsidR="00623C82" w:rsidRPr="001E0492" w:rsidRDefault="00623C82">
      <w:pPr>
        <w:pStyle w:val="1"/>
        <w:jc w:val="center"/>
      </w:pPr>
    </w:p>
    <w:p w14:paraId="30D2497A" w14:textId="77777777" w:rsidR="00623C82" w:rsidRPr="001E0492" w:rsidRDefault="00623C82">
      <w:pPr>
        <w:pStyle w:val="1"/>
        <w:jc w:val="center"/>
      </w:pPr>
    </w:p>
    <w:p w14:paraId="1BF0D54D" w14:textId="77777777" w:rsidR="00623C82" w:rsidRPr="001E0492" w:rsidRDefault="00623C82">
      <w:pPr>
        <w:pStyle w:val="1"/>
        <w:jc w:val="center"/>
      </w:pPr>
    </w:p>
    <w:p w14:paraId="3413364C" w14:textId="77777777" w:rsidR="00623C82" w:rsidRPr="001E0492" w:rsidRDefault="00623C82">
      <w:pPr>
        <w:pStyle w:val="1"/>
        <w:jc w:val="center"/>
      </w:pPr>
    </w:p>
    <w:p w14:paraId="643352E3" w14:textId="77777777" w:rsidR="00623C82" w:rsidRPr="001E0492" w:rsidRDefault="00623C82">
      <w:pPr>
        <w:pStyle w:val="1"/>
        <w:jc w:val="center"/>
      </w:pPr>
    </w:p>
    <w:p w14:paraId="2E1967D0" w14:textId="77777777" w:rsidR="00623C82" w:rsidRPr="001E0492" w:rsidRDefault="00623C82">
      <w:pPr>
        <w:pStyle w:val="1"/>
        <w:jc w:val="center"/>
      </w:pPr>
    </w:p>
    <w:p w14:paraId="4A03C892" w14:textId="77777777" w:rsidR="00623C82" w:rsidRPr="001E0492" w:rsidRDefault="00623C82">
      <w:pPr>
        <w:pStyle w:val="1"/>
        <w:jc w:val="center"/>
      </w:pPr>
    </w:p>
    <w:p w14:paraId="3E727EA0" w14:textId="77777777" w:rsidR="00623C82" w:rsidRPr="001E0492" w:rsidRDefault="00623C82">
      <w:pPr>
        <w:pStyle w:val="1"/>
        <w:jc w:val="center"/>
      </w:pPr>
    </w:p>
    <w:p w14:paraId="7FE3897E" w14:textId="77777777" w:rsidR="00623C82" w:rsidRPr="001E0492" w:rsidRDefault="00623C82">
      <w:pPr>
        <w:pStyle w:val="1"/>
        <w:jc w:val="center"/>
      </w:pPr>
    </w:p>
    <w:p w14:paraId="4F5466D8" w14:textId="77777777" w:rsidR="00623C82" w:rsidRPr="001E0492" w:rsidRDefault="00623C82">
      <w:pPr>
        <w:pStyle w:val="1"/>
        <w:jc w:val="center"/>
      </w:pPr>
    </w:p>
    <w:p w14:paraId="6359B704" w14:textId="77777777" w:rsidR="00623C82" w:rsidRPr="001E0492" w:rsidRDefault="00623C82">
      <w:pPr>
        <w:pStyle w:val="1"/>
        <w:jc w:val="center"/>
      </w:pPr>
    </w:p>
    <w:p w14:paraId="37A0A200" w14:textId="77777777" w:rsidR="00623C82" w:rsidRPr="001E0492" w:rsidRDefault="00623C82">
      <w:pPr>
        <w:pStyle w:val="1"/>
        <w:jc w:val="center"/>
      </w:pPr>
    </w:p>
    <w:p w14:paraId="429799E3" w14:textId="77777777" w:rsidR="00001EDA" w:rsidRPr="00167F39" w:rsidRDefault="00000000">
      <w:pPr>
        <w:pStyle w:val="1"/>
        <w:spacing w:after="780"/>
        <w:jc w:val="center"/>
        <w:rPr>
          <w:sz w:val="24"/>
          <w:szCs w:val="24"/>
        </w:rPr>
      </w:pPr>
      <w:r w:rsidRPr="00167F39">
        <w:rPr>
          <w:b/>
          <w:bCs/>
          <w:sz w:val="24"/>
          <w:szCs w:val="24"/>
        </w:rPr>
        <w:lastRenderedPageBreak/>
        <w:t>СОДЕРЖАНИЕ</w:t>
      </w:r>
    </w:p>
    <w:p w14:paraId="55EF22AC" w14:textId="74EAD3BD" w:rsidR="00623C82" w:rsidRPr="00167F39" w:rsidRDefault="00000000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r w:rsidRPr="00167F39">
        <w:rPr>
          <w:rFonts w:ascii="Times New Roman" w:hAnsi="Times New Roman" w:cs="Times New Roman"/>
        </w:rPr>
        <w:fldChar w:fldCharType="begin"/>
      </w:r>
      <w:r w:rsidRPr="00167F39">
        <w:rPr>
          <w:rFonts w:ascii="Times New Roman" w:hAnsi="Times New Roman" w:cs="Times New Roman"/>
        </w:rPr>
        <w:instrText xml:space="preserve"> TOC \o "1-5" \h \z </w:instrText>
      </w:r>
      <w:r w:rsidRPr="00167F39">
        <w:rPr>
          <w:rFonts w:ascii="Times New Roman" w:hAnsi="Times New Roman" w:cs="Times New Roman"/>
        </w:rPr>
        <w:fldChar w:fldCharType="separate"/>
      </w:r>
      <w:hyperlink w:anchor="_Toc216195463" w:history="1">
        <w:r w:rsidR="00623C82" w:rsidRPr="00167F39">
          <w:rPr>
            <w:rStyle w:val="ac"/>
            <w:rFonts w:ascii="Times New Roman" w:hAnsi="Times New Roman" w:cs="Times New Roman"/>
            <w:noProof/>
          </w:rPr>
          <w:t>1.ОБЩИЕ СВЕДЕНИЯ</w:t>
        </w:r>
        <w:r w:rsidR="00623C82" w:rsidRPr="00167F39">
          <w:rPr>
            <w:rFonts w:ascii="Times New Roman" w:hAnsi="Times New Roman" w:cs="Times New Roman"/>
            <w:noProof/>
            <w:webHidden/>
          </w:rPr>
          <w:tab/>
        </w:r>
        <w:r w:rsidR="00623C82"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="00623C82" w:rsidRPr="00167F39">
          <w:rPr>
            <w:rFonts w:ascii="Times New Roman" w:hAnsi="Times New Roman" w:cs="Times New Roman"/>
            <w:noProof/>
            <w:webHidden/>
          </w:rPr>
          <w:instrText xml:space="preserve"> PAGEREF _Toc216195463 \h </w:instrText>
        </w:r>
        <w:r w:rsidR="00623C82" w:rsidRPr="00167F39">
          <w:rPr>
            <w:rFonts w:ascii="Times New Roman" w:hAnsi="Times New Roman" w:cs="Times New Roman"/>
            <w:noProof/>
            <w:webHidden/>
          </w:rPr>
        </w:r>
        <w:r w:rsidR="00623C82"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3</w:t>
        </w:r>
        <w:r w:rsidR="00623C82"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871243" w14:textId="6FC9EA20" w:rsidR="00623C82" w:rsidRPr="00167F39" w:rsidRDefault="00623C82" w:rsidP="00167F39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464" w:history="1">
        <w:r w:rsidRPr="00167F39">
          <w:rPr>
            <w:rStyle w:val="ac"/>
            <w:rFonts w:ascii="Times New Roman" w:hAnsi="Times New Roman" w:cs="Times New Roman"/>
            <w:noProof/>
          </w:rPr>
          <w:t>2.ВВЕДЕНИЕ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_Toc216195464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5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8D449D6" w14:textId="3027C031" w:rsidR="00623C82" w:rsidRPr="00167F39" w:rsidRDefault="00623C82" w:rsidP="00085BF8">
      <w:pPr>
        <w:pStyle w:val="25"/>
        <w:tabs>
          <w:tab w:val="right" w:leader="dot" w:pos="9398"/>
        </w:tabs>
        <w:ind w:left="709" w:hanging="469"/>
        <w:rPr>
          <w:rFonts w:ascii="Times New Roman" w:hAnsi="Times New Roman" w:cs="Times New Roman"/>
          <w:noProof/>
        </w:rPr>
      </w:pPr>
      <w:hyperlink w:anchor="_Toc216195467" w:history="1">
        <w:r w:rsidRPr="00167F39">
          <w:rPr>
            <w:rStyle w:val="ac"/>
            <w:rFonts w:ascii="Times New Roman" w:hAnsi="Times New Roman" w:cs="Times New Roman"/>
            <w:noProof/>
          </w:rPr>
          <w:t>3.ЦЕЛЬ ПРОЕКТА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_Toc216195467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9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4340790" w14:textId="6E0301BC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471" w:history="1">
        <w:r w:rsidRPr="00167F39">
          <w:rPr>
            <w:rStyle w:val="ac"/>
            <w:rFonts w:ascii="Times New Roman" w:hAnsi="Times New Roman" w:cs="Times New Roman"/>
            <w:noProof/>
          </w:rPr>
          <w:t>4.ОПИСАНИЕ НАУЧНОЙ ПРОБЛЕМЫ И АКТУАЛЬНОСТЬ ПРОЕКТА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_Toc216195471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12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AF073B" w14:textId="0466811C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478" w:history="1">
        <w:r w:rsidRPr="00167F39">
          <w:rPr>
            <w:rStyle w:val="ac"/>
            <w:rFonts w:ascii="Times New Roman" w:hAnsi="Times New Roman" w:cs="Times New Roman"/>
            <w:noProof/>
          </w:rPr>
          <w:t>5.ОПИСАНИЕ ГАЗОВЫХ АКТИВОВ И ПРОГРАММНОГО КОМПЛЕКСА ПРЕДИКТИВНОГО УПРАВЛЕНИЯ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_Toc216195478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14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10B7C4" w14:textId="6B73D3BB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508" w:history="1">
        <w:r w:rsidRPr="00167F39">
          <w:rPr>
            <w:rStyle w:val="ac"/>
            <w:rFonts w:ascii="Times New Roman" w:hAnsi="Times New Roman" w:cs="Times New Roman"/>
            <w:noProof/>
          </w:rPr>
          <w:t>6.ОЖИДАЕМЫЕ РЕЗУЛЬТАТЫ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_Toc216195508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25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46E1541" w14:textId="558E8E7D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515" w:history="1">
        <w:r w:rsidRPr="00167F39">
          <w:rPr>
            <w:rStyle w:val="ac"/>
            <w:rFonts w:ascii="Times New Roman" w:hAnsi="Times New Roman" w:cs="Times New Roman"/>
            <w:noProof/>
          </w:rPr>
          <w:t>7.НОРМАТИВНЫЕ ССЫЛКИ НА СТАНДАРТЫ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_Toc216195515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29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32243A" w14:textId="58FD3E6E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516" w:history="1">
        <w:r w:rsidRPr="00167F39">
          <w:rPr>
            <w:rStyle w:val="ac"/>
            <w:rFonts w:ascii="Times New Roman" w:hAnsi="Times New Roman" w:cs="Times New Roman"/>
            <w:noProof/>
          </w:rPr>
          <w:t>8.ОХРАНОСПОСОБНЫЕ РЕЗУЛЬТАТЫ, ПУБЛИКАЦИИ И ОТКРЫТЫЕ КОМПОНЕНТЫ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_Toc216195516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29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A46EBB" w14:textId="0650E6D1" w:rsidR="00623C82" w:rsidRPr="00167F39" w:rsidRDefault="00623C82">
      <w:pPr>
        <w:pStyle w:val="25"/>
        <w:tabs>
          <w:tab w:val="left" w:pos="72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517" w:history="1">
        <w:r w:rsidRPr="00167F39">
          <w:rPr>
            <w:rStyle w:val="ac"/>
            <w:rFonts w:ascii="Times New Roman" w:hAnsi="Times New Roman" w:cs="Times New Roman"/>
            <w:noProof/>
          </w:rPr>
          <w:t>9.ТРЕБОВАНИЯ К ДОКУМЕНТИРОВАНИЮ И СОСТАВ АРТЕФАКТОВ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_Toc216195517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30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38D57A" w14:textId="68B3A622" w:rsidR="00623C82" w:rsidRPr="00167F39" w:rsidRDefault="00623C82">
      <w:pPr>
        <w:pStyle w:val="25"/>
        <w:tabs>
          <w:tab w:val="left" w:pos="960"/>
          <w:tab w:val="right" w:leader="dot" w:pos="9398"/>
        </w:tabs>
        <w:rPr>
          <w:rFonts w:ascii="Times New Roman" w:hAnsi="Times New Roman" w:cs="Times New Roman"/>
          <w:noProof/>
        </w:rPr>
      </w:pPr>
      <w:hyperlink w:anchor="_Toc216195518" w:history="1">
        <w:r w:rsidRPr="00167F39">
          <w:rPr>
            <w:rStyle w:val="ac"/>
            <w:rFonts w:ascii="Times New Roman" w:hAnsi="Times New Roman" w:cs="Times New Roman"/>
            <w:noProof/>
          </w:rPr>
          <w:t>10.ГАРАНТИИ, СОПРОВОЖДЕНИЕ И СЕРВИС</w:t>
        </w:r>
        <w:r w:rsidRPr="00167F39">
          <w:rPr>
            <w:rFonts w:ascii="Times New Roman" w:hAnsi="Times New Roman" w:cs="Times New Roman"/>
            <w:noProof/>
            <w:webHidden/>
          </w:rPr>
          <w:tab/>
        </w:r>
        <w:r w:rsidRPr="00167F39">
          <w:rPr>
            <w:rFonts w:ascii="Times New Roman" w:hAnsi="Times New Roman" w:cs="Times New Roman"/>
            <w:noProof/>
            <w:webHidden/>
          </w:rPr>
          <w:fldChar w:fldCharType="begin"/>
        </w:r>
        <w:r w:rsidRPr="00167F39">
          <w:rPr>
            <w:rFonts w:ascii="Times New Roman" w:hAnsi="Times New Roman" w:cs="Times New Roman"/>
            <w:noProof/>
            <w:webHidden/>
          </w:rPr>
          <w:instrText xml:space="preserve"> PAGEREF _Toc216195518 \h </w:instrText>
        </w:r>
        <w:r w:rsidRPr="00167F39">
          <w:rPr>
            <w:rFonts w:ascii="Times New Roman" w:hAnsi="Times New Roman" w:cs="Times New Roman"/>
            <w:noProof/>
            <w:webHidden/>
          </w:rPr>
        </w:r>
        <w:r w:rsidRPr="00167F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9A6268">
          <w:rPr>
            <w:rFonts w:ascii="Times New Roman" w:hAnsi="Times New Roman" w:cs="Times New Roman"/>
            <w:noProof/>
            <w:webHidden/>
          </w:rPr>
          <w:t>30</w:t>
        </w:r>
        <w:r w:rsidRPr="00167F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4CD7A8" w14:textId="41950001" w:rsidR="00623C82" w:rsidRPr="00167F39" w:rsidRDefault="00623C82" w:rsidP="00623C82">
      <w:pPr>
        <w:pStyle w:val="31"/>
        <w:tabs>
          <w:tab w:val="right" w:leader="dot" w:pos="9398"/>
        </w:tabs>
        <w:rPr>
          <w:rFonts w:ascii="Times New Roman" w:hAnsi="Times New Roman" w:cs="Times New Roman"/>
          <w:noProof/>
        </w:rPr>
      </w:pPr>
    </w:p>
    <w:p w14:paraId="3D62DB47" w14:textId="50FA21DF" w:rsidR="00001EDA" w:rsidRPr="00623C82" w:rsidRDefault="00000000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  <w:r w:rsidRPr="00167F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510E1E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0E5AC683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3F9CFAF3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4E348F88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47AB8059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04DA15A4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1DF2F572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0857CEA9" w14:textId="77777777" w:rsid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0166BF43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48346336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4884E481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64E48A3C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6DF8F6D6" w14:textId="77777777" w:rsid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410B3163" w14:textId="77777777" w:rsidR="00167F39" w:rsidRP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40841887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p w14:paraId="5EA2027E" w14:textId="77777777" w:rsid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7583ACFC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547A3408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5C3A8E61" w14:textId="77777777" w:rsid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1BD4C252" w14:textId="77777777" w:rsidR="00167F39" w:rsidRPr="00167F39" w:rsidRDefault="00167F39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74AB2F64" w14:textId="77777777" w:rsidR="00623C82" w:rsidRPr="00623C82" w:rsidRDefault="00623C82" w:rsidP="00623C82">
      <w:pPr>
        <w:pStyle w:val="a5"/>
        <w:tabs>
          <w:tab w:val="left" w:pos="1094"/>
          <w:tab w:val="left" w:pos="9091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14:paraId="1482F721" w14:textId="77777777" w:rsidR="00001EDA" w:rsidRPr="00623C82" w:rsidRDefault="00000000">
      <w:pPr>
        <w:pStyle w:val="22"/>
        <w:keepNext/>
        <w:keepLines/>
        <w:numPr>
          <w:ilvl w:val="0"/>
          <w:numId w:val="7"/>
        </w:numPr>
        <w:tabs>
          <w:tab w:val="left" w:pos="402"/>
        </w:tabs>
        <w:spacing w:after="400"/>
        <w:rPr>
          <w:sz w:val="28"/>
          <w:szCs w:val="28"/>
        </w:rPr>
      </w:pPr>
      <w:bookmarkStart w:id="0" w:name="_Toc216195463"/>
      <w:r w:rsidRPr="00623C82">
        <w:rPr>
          <w:sz w:val="28"/>
          <w:szCs w:val="28"/>
        </w:rPr>
        <w:lastRenderedPageBreak/>
        <w:t>ОБЩИЕ СВЕДЕНИЯ</w:t>
      </w:r>
      <w:bookmarkEnd w:id="0"/>
    </w:p>
    <w:p w14:paraId="7F4F79A3" w14:textId="77777777" w:rsidR="00001EDA" w:rsidRPr="00623C82" w:rsidRDefault="00000000">
      <w:pPr>
        <w:pStyle w:val="1"/>
      </w:pPr>
      <w:bookmarkStart w:id="1" w:name="bookmark2"/>
      <w:r w:rsidRPr="00623C82">
        <w:t>Полное наименование работ - «Разработка интеллектуальной системы предиктивного управления газовыми активами».</w:t>
      </w:r>
      <w:bookmarkEnd w:id="1"/>
    </w:p>
    <w:p w14:paraId="26FA5B73" w14:textId="77777777" w:rsidR="00001EDA" w:rsidRPr="00623C82" w:rsidRDefault="00000000">
      <w:pPr>
        <w:pStyle w:val="1"/>
      </w:pPr>
      <w:r w:rsidRPr="00623C82">
        <w:t>Краткое наименование разработки - Интеллектуальная система (ИС).</w:t>
      </w:r>
    </w:p>
    <w:p w14:paraId="6D9320B8" w14:textId="77777777" w:rsidR="00001EDA" w:rsidRPr="00623C82" w:rsidRDefault="00000000">
      <w:pPr>
        <w:pStyle w:val="1"/>
        <w:tabs>
          <w:tab w:val="left" w:leader="underscore" w:pos="6322"/>
          <w:tab w:val="left" w:pos="6483"/>
          <w:tab w:val="left" w:leader="underscore" w:pos="8227"/>
        </w:tabs>
        <w:spacing w:after="320"/>
      </w:pPr>
      <w:r w:rsidRPr="00623C82">
        <w:t xml:space="preserve">Основание для выполнения работ: Договор № </w:t>
      </w:r>
      <w:r w:rsidRPr="00623C82">
        <w:tab/>
      </w:r>
      <w:r w:rsidRPr="00623C82">
        <w:tab/>
        <w:t xml:space="preserve">от </w:t>
      </w:r>
      <w:r w:rsidRPr="00623C82">
        <w:tab/>
        <w:t>г.</w:t>
      </w:r>
    </w:p>
    <w:p w14:paraId="405B19CC" w14:textId="77777777" w:rsidR="00001EDA" w:rsidRPr="00623C82" w:rsidRDefault="00000000">
      <w:pPr>
        <w:pStyle w:val="1"/>
        <w:spacing w:after="460"/>
      </w:pPr>
      <w:r w:rsidRPr="00623C82">
        <w:t>1.1 ПРИНЯТЫЕ ТЕРМИНЫ И СОКРАЩЕНИЯ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46"/>
        <w:gridCol w:w="7061"/>
      </w:tblGrid>
      <w:tr w:rsidR="00001EDA" w:rsidRPr="00623C82" w14:paraId="6B851AC0" w14:textId="77777777" w:rsidTr="00623C82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970C5" w14:textId="77777777" w:rsidR="00001EDA" w:rsidRPr="00623C82" w:rsidRDefault="00000000" w:rsidP="00623C82">
            <w:pPr>
              <w:pStyle w:val="a7"/>
              <w:tabs>
                <w:tab w:val="left" w:pos="1718"/>
              </w:tabs>
              <w:spacing w:after="40"/>
              <w:rPr>
                <w:b/>
                <w:bCs/>
              </w:rPr>
            </w:pPr>
            <w:r w:rsidRPr="00623C82">
              <w:rPr>
                <w:b/>
                <w:bCs/>
              </w:rPr>
              <w:t>Термин</w:t>
            </w:r>
            <w:r w:rsidRPr="00623C82">
              <w:rPr>
                <w:b/>
                <w:bCs/>
              </w:rPr>
              <w:tab/>
              <w:t>/</w:t>
            </w:r>
          </w:p>
          <w:p w14:paraId="5967D7E2" w14:textId="77777777" w:rsidR="00001EDA" w:rsidRPr="00623C82" w:rsidRDefault="00000000" w:rsidP="00623C82">
            <w:pPr>
              <w:pStyle w:val="a7"/>
              <w:rPr>
                <w:b/>
                <w:bCs/>
              </w:rPr>
            </w:pPr>
            <w:r w:rsidRPr="00623C82">
              <w:rPr>
                <w:b/>
                <w:bCs/>
              </w:rPr>
              <w:t>Сокращение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1DA48" w14:textId="77777777" w:rsidR="00001EDA" w:rsidRPr="00623C82" w:rsidRDefault="00001EDA" w:rsidP="00623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038E" w14:textId="77777777" w:rsidR="00001EDA" w:rsidRPr="00623C82" w:rsidRDefault="00000000" w:rsidP="00623C82">
            <w:pPr>
              <w:pStyle w:val="a7"/>
              <w:rPr>
                <w:b/>
                <w:bCs/>
              </w:rPr>
            </w:pPr>
            <w:r w:rsidRPr="00623C82">
              <w:rPr>
                <w:b/>
                <w:bCs/>
              </w:rPr>
              <w:t>Определение</w:t>
            </w:r>
          </w:p>
        </w:tc>
      </w:tr>
      <w:tr w:rsidR="00001EDA" w:rsidRPr="00623C82" w14:paraId="19ADC838" w14:textId="77777777" w:rsidTr="00623C82">
        <w:trPr>
          <w:trHeight w:hRule="exact" w:val="5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0327B" w14:textId="77777777" w:rsidR="00001EDA" w:rsidRPr="00623C82" w:rsidRDefault="00000000" w:rsidP="00623C82">
            <w:pPr>
              <w:pStyle w:val="a7"/>
            </w:pPr>
            <w:r w:rsidRPr="00623C82">
              <w:t>ИП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D86E7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D2D41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интеллектуальная платформа</w:t>
            </w:r>
          </w:p>
        </w:tc>
      </w:tr>
      <w:tr w:rsidR="00001EDA" w:rsidRPr="00623C82" w14:paraId="54308440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6C943" w14:textId="77777777" w:rsidR="00001EDA" w:rsidRPr="00623C82" w:rsidRDefault="00000000" w:rsidP="00623C82">
            <w:pPr>
              <w:pStyle w:val="a7"/>
            </w:pPr>
            <w:r w:rsidRPr="00623C82">
              <w:t>ИС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3DCAA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550FA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интеллектуальная система</w:t>
            </w:r>
          </w:p>
        </w:tc>
      </w:tr>
      <w:tr w:rsidR="00001EDA" w:rsidRPr="00623C82" w14:paraId="675F7459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E67C9" w14:textId="77777777" w:rsidR="00001EDA" w:rsidRPr="00623C82" w:rsidRDefault="00000000" w:rsidP="00623C82">
            <w:pPr>
              <w:pStyle w:val="a7"/>
            </w:pPr>
            <w:r w:rsidRPr="00623C82">
              <w:t>ЛКУ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0705F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3CAFF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линейный крановый узел</w:t>
            </w:r>
          </w:p>
        </w:tc>
      </w:tr>
      <w:tr w:rsidR="00001EDA" w:rsidRPr="00623C82" w14:paraId="0E44E287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F60C2" w14:textId="77777777" w:rsidR="00001EDA" w:rsidRPr="00623C82" w:rsidRDefault="00000000" w:rsidP="00623C82">
            <w:pPr>
              <w:pStyle w:val="a7"/>
            </w:pPr>
            <w:r w:rsidRPr="00623C82">
              <w:t>ЛКР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FD7EF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B9D0D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линейный крановый район (узел)</w:t>
            </w:r>
          </w:p>
        </w:tc>
      </w:tr>
      <w:tr w:rsidR="00001EDA" w:rsidRPr="00623C82" w14:paraId="6D252418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3109D" w14:textId="77777777" w:rsidR="00001EDA" w:rsidRPr="00623C82" w:rsidRDefault="00000000" w:rsidP="00623C82">
            <w:pPr>
              <w:pStyle w:val="a7"/>
            </w:pPr>
            <w:r w:rsidRPr="00623C82">
              <w:t>ДКС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11A06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1A7D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дожимная компрессорная станция</w:t>
            </w:r>
          </w:p>
        </w:tc>
      </w:tr>
      <w:tr w:rsidR="00001EDA" w:rsidRPr="00623C82" w14:paraId="0FA448E8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6A222" w14:textId="77777777" w:rsidR="00001EDA" w:rsidRPr="00623C82" w:rsidRDefault="00000000" w:rsidP="00623C82">
            <w:pPr>
              <w:pStyle w:val="a7"/>
            </w:pPr>
            <w:r w:rsidRPr="00623C82">
              <w:t>Ш1Г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6BE1A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DDC9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пункт подготовки газа</w:t>
            </w:r>
          </w:p>
        </w:tc>
      </w:tr>
      <w:tr w:rsidR="00001EDA" w:rsidRPr="00623C82" w14:paraId="347CABFE" w14:textId="77777777" w:rsidTr="00623C82">
        <w:trPr>
          <w:trHeight w:hRule="exact" w:val="5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D9A70" w14:textId="77777777" w:rsidR="00001EDA" w:rsidRPr="00623C82" w:rsidRDefault="00000000" w:rsidP="00623C82">
            <w:pPr>
              <w:pStyle w:val="a7"/>
            </w:pPr>
            <w:r w:rsidRPr="00623C82">
              <w:t>СКВ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A9054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FD7F5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газовая скважина</w:t>
            </w:r>
          </w:p>
        </w:tc>
      </w:tr>
      <w:tr w:rsidR="00001EDA" w:rsidRPr="00623C82" w14:paraId="578230C7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F0EE2" w14:textId="77777777" w:rsidR="00001EDA" w:rsidRPr="00623C82" w:rsidRDefault="00000000" w:rsidP="00623C82">
            <w:pPr>
              <w:pStyle w:val="a7"/>
            </w:pPr>
            <w:r w:rsidRPr="00623C82">
              <w:t>КШ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AC53F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F73A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крановый шар</w:t>
            </w:r>
          </w:p>
        </w:tc>
      </w:tr>
      <w:tr w:rsidR="00001EDA" w:rsidRPr="00623C82" w14:paraId="3842E304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631C9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 xml:space="preserve">AI </w:t>
            </w:r>
            <w:r w:rsidRPr="00623C82">
              <w:t>/ ИИ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0D0A5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147F9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rPr>
                <w:lang w:val="en-US" w:eastAsia="en-US" w:bidi="en-US"/>
              </w:rPr>
              <w:t xml:space="preserve">artificial intelligence </w:t>
            </w:r>
            <w:r w:rsidRPr="00623C82">
              <w:t>/ искусственный интеллект</w:t>
            </w:r>
          </w:p>
        </w:tc>
      </w:tr>
      <w:tr w:rsidR="00001EDA" w:rsidRPr="00623C82" w14:paraId="1DE5BF95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BD5D5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 xml:space="preserve">ML </w:t>
            </w:r>
            <w:r w:rsidRPr="00623C82">
              <w:t>/ МО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75439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6F4AF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rPr>
                <w:lang w:val="en-US" w:eastAsia="en-US" w:bidi="en-US"/>
              </w:rPr>
              <w:t xml:space="preserve">machine learning </w:t>
            </w:r>
            <w:r w:rsidRPr="00623C82">
              <w:t>/ машинное обучение</w:t>
            </w:r>
          </w:p>
        </w:tc>
      </w:tr>
      <w:tr w:rsidR="00001EDA" w:rsidRPr="00623C82" w14:paraId="254F16F1" w14:textId="77777777" w:rsidTr="00623C82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38116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PIML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BE72F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0C6C5" w14:textId="23EAD244" w:rsidR="00001EDA" w:rsidRPr="00623C82" w:rsidRDefault="00000000" w:rsidP="00623C82">
            <w:pPr>
              <w:pStyle w:val="a7"/>
              <w:tabs>
                <w:tab w:val="left" w:pos="2613"/>
                <w:tab w:val="left" w:pos="3933"/>
                <w:tab w:val="left" w:pos="5219"/>
                <w:tab w:val="left" w:pos="5690"/>
              </w:tabs>
              <w:spacing w:after="40"/>
              <w:ind w:left="260" w:firstLine="20"/>
              <w:rPr>
                <w:lang w:val="en-US"/>
              </w:rPr>
            </w:pPr>
            <w:r w:rsidRPr="00623C82">
              <w:rPr>
                <w:lang w:val="en-US" w:eastAsia="en-US" w:bidi="en-US"/>
              </w:rPr>
              <w:t>physics-informed</w:t>
            </w:r>
            <w:r w:rsidRPr="00623C82">
              <w:rPr>
                <w:lang w:val="en-US" w:eastAsia="en-US" w:bidi="en-US"/>
              </w:rPr>
              <w:tab/>
              <w:t>machine</w:t>
            </w:r>
            <w:r w:rsidRPr="00623C82">
              <w:rPr>
                <w:lang w:val="en-US" w:eastAsia="en-US" w:bidi="en-US"/>
              </w:rPr>
              <w:tab/>
              <w:t>learning</w:t>
            </w:r>
            <w:r w:rsidRPr="00623C82">
              <w:rPr>
                <w:lang w:val="en-US" w:eastAsia="en-US" w:bidi="en-US"/>
              </w:rPr>
              <w:tab/>
            </w:r>
            <w:r w:rsidRPr="00623C82">
              <w:rPr>
                <w:lang w:val="en-US"/>
              </w:rPr>
              <w:t>/</w:t>
            </w:r>
            <w:r w:rsidR="00623C82" w:rsidRPr="00623C82">
              <w:rPr>
                <w:lang w:val="en-US"/>
              </w:rPr>
              <w:t xml:space="preserve"> </w:t>
            </w:r>
            <w:r w:rsidRPr="00623C82">
              <w:t>физически</w:t>
            </w:r>
            <w:r w:rsidRPr="00623C82">
              <w:rPr>
                <w:lang w:val="en-US"/>
              </w:rPr>
              <w:t>-</w:t>
            </w:r>
          </w:p>
          <w:p w14:paraId="5A666575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информированное обучение</w:t>
            </w:r>
          </w:p>
        </w:tc>
      </w:tr>
      <w:tr w:rsidR="00001EDA" w:rsidRPr="003E2D3E" w14:paraId="7BD3E340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FE26E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RUL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E8FB8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C660E" w14:textId="77777777" w:rsidR="00001EDA" w:rsidRPr="00623C82" w:rsidRDefault="00000000" w:rsidP="00623C82">
            <w:pPr>
              <w:pStyle w:val="a7"/>
              <w:ind w:left="260" w:firstLine="20"/>
              <w:rPr>
                <w:lang w:val="en-US"/>
              </w:rPr>
            </w:pPr>
            <w:r w:rsidRPr="00623C82">
              <w:rPr>
                <w:lang w:val="en-US" w:eastAsia="en-US" w:bidi="en-US"/>
              </w:rPr>
              <w:t xml:space="preserve">Remaining Useful Life </w:t>
            </w:r>
            <w:r w:rsidRPr="00623C82">
              <w:rPr>
                <w:lang w:val="en-US"/>
              </w:rPr>
              <w:t xml:space="preserve">/ </w:t>
            </w:r>
            <w:r w:rsidRPr="00623C82">
              <w:t>остаточный</w:t>
            </w:r>
            <w:r w:rsidRPr="00623C82">
              <w:rPr>
                <w:lang w:val="en-US"/>
              </w:rPr>
              <w:t xml:space="preserve"> </w:t>
            </w:r>
            <w:r w:rsidRPr="00623C82">
              <w:t>ресурс</w:t>
            </w:r>
          </w:p>
        </w:tc>
      </w:tr>
      <w:tr w:rsidR="00001EDA" w:rsidRPr="00623C82" w14:paraId="6CA818D8" w14:textId="77777777" w:rsidTr="00623C82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208FC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KPI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F7367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B17AD" w14:textId="77777777" w:rsidR="00001EDA" w:rsidRPr="00623C82" w:rsidRDefault="00000000" w:rsidP="00623C82">
            <w:pPr>
              <w:pStyle w:val="a7"/>
              <w:spacing w:line="276" w:lineRule="auto"/>
              <w:ind w:left="260" w:firstLine="20"/>
            </w:pPr>
            <w:r w:rsidRPr="00623C82">
              <w:rPr>
                <w:lang w:val="en-US" w:eastAsia="en-US" w:bidi="en-US"/>
              </w:rPr>
              <w:t xml:space="preserve">key performance indicators </w:t>
            </w:r>
            <w:r w:rsidRPr="00623C82">
              <w:t>/ ключевые показатели эффективности</w:t>
            </w:r>
          </w:p>
        </w:tc>
      </w:tr>
      <w:tr w:rsidR="00001EDA" w:rsidRPr="00623C82" w14:paraId="7B0259D7" w14:textId="77777777" w:rsidTr="00623C82">
        <w:trPr>
          <w:trHeight w:hRule="exact"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DFDE0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SCADA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120F8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6C1C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система диспетчеризации и сбора данных</w:t>
            </w:r>
          </w:p>
        </w:tc>
      </w:tr>
      <w:tr w:rsidR="00001EDA" w:rsidRPr="00623C82" w14:paraId="6F770783" w14:textId="77777777" w:rsidTr="00623C82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D8DFC" w14:textId="77777777" w:rsidR="00001EDA" w:rsidRPr="00623C82" w:rsidRDefault="00000000" w:rsidP="00623C82">
            <w:pPr>
              <w:pStyle w:val="a7"/>
            </w:pPr>
            <w:r w:rsidRPr="00623C82">
              <w:t>АСУ ТП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CC034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8BEC" w14:textId="77777777" w:rsidR="00001EDA" w:rsidRPr="00623C82" w:rsidRDefault="00000000" w:rsidP="00623C82">
            <w:pPr>
              <w:pStyle w:val="a7"/>
              <w:tabs>
                <w:tab w:val="left" w:pos="3717"/>
                <w:tab w:val="left" w:pos="5651"/>
              </w:tabs>
              <w:spacing w:after="40"/>
              <w:ind w:left="260" w:firstLine="20"/>
            </w:pPr>
            <w:r w:rsidRPr="00623C82">
              <w:t>автоматизированная</w:t>
            </w:r>
            <w:r w:rsidRPr="00623C82">
              <w:tab/>
              <w:t>система</w:t>
            </w:r>
            <w:r w:rsidRPr="00623C82">
              <w:tab/>
              <w:t>управления</w:t>
            </w:r>
          </w:p>
          <w:p w14:paraId="6B9287F7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технологическим процессом</w:t>
            </w:r>
          </w:p>
        </w:tc>
      </w:tr>
      <w:tr w:rsidR="00001EDA" w:rsidRPr="00623C82" w14:paraId="22FCC92E" w14:textId="77777777" w:rsidTr="00623C82">
        <w:trPr>
          <w:trHeight w:hRule="exact" w:val="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8254D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LoRaWAN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BC66C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1A11" w14:textId="77777777" w:rsidR="00001EDA" w:rsidRPr="00623C82" w:rsidRDefault="00000000" w:rsidP="00623C82">
            <w:pPr>
              <w:pStyle w:val="a7"/>
              <w:ind w:left="260" w:firstLine="20"/>
            </w:pPr>
            <w:r w:rsidRPr="00623C82">
              <w:t>беспроводная сеть дальнего радиуса действия</w:t>
            </w:r>
          </w:p>
        </w:tc>
      </w:tr>
      <w:tr w:rsidR="00001EDA" w:rsidRPr="00623C82" w14:paraId="2DC3B30E" w14:textId="77777777" w:rsidTr="00623C82">
        <w:trPr>
          <w:trHeight w:hRule="exact" w:val="4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EBCBB" w14:textId="77777777" w:rsidR="00001EDA" w:rsidRPr="00623C82" w:rsidRDefault="00000000" w:rsidP="00623C82">
            <w:pPr>
              <w:pStyle w:val="a7"/>
            </w:pPr>
            <w:r w:rsidRPr="00623C82">
              <w:t>ЦОД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B35A9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8B88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центр обработки данных</w:t>
            </w:r>
          </w:p>
        </w:tc>
      </w:tr>
      <w:tr w:rsidR="00001EDA" w:rsidRPr="00623C82" w14:paraId="101DF1B6" w14:textId="77777777" w:rsidTr="00623C82">
        <w:trPr>
          <w:trHeight w:hRule="exact" w:val="4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8E0F9" w14:textId="77777777" w:rsidR="00001EDA" w:rsidRPr="00623C82" w:rsidRDefault="00000000" w:rsidP="00623C82">
            <w:pPr>
              <w:pStyle w:val="a7"/>
            </w:pPr>
            <w:r w:rsidRPr="00623C82">
              <w:t>БД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B95D6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035D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база данных</w:t>
            </w:r>
          </w:p>
        </w:tc>
      </w:tr>
      <w:tr w:rsidR="00001EDA" w:rsidRPr="00623C82" w14:paraId="1958E175" w14:textId="77777777" w:rsidTr="00623C82">
        <w:trPr>
          <w:trHeight w:hRule="exact"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E8E4F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API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65991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CF6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программный интерфейс взаимодействия</w:t>
            </w:r>
          </w:p>
        </w:tc>
      </w:tr>
    </w:tbl>
    <w:p w14:paraId="01CDFFCD" w14:textId="77777777" w:rsidR="00001EDA" w:rsidRPr="00623C82" w:rsidRDefault="00000000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623C8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46"/>
        <w:gridCol w:w="7061"/>
      </w:tblGrid>
      <w:tr w:rsidR="00001EDA" w:rsidRPr="00623C82" w14:paraId="7C28977D" w14:textId="77777777" w:rsidTr="00623C82">
        <w:trPr>
          <w:trHeight w:hRule="exact" w:val="47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B1B16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lastRenderedPageBreak/>
              <w:t>REST API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AFD01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8C9F4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архитектурный стиль взаимодействия клиент—сервер</w:t>
            </w:r>
          </w:p>
        </w:tc>
      </w:tr>
      <w:tr w:rsidR="00001EDA" w:rsidRPr="00623C82" w14:paraId="3C25C841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88E5F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RBAC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AA502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170A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ролевая модель управления доступом</w:t>
            </w:r>
          </w:p>
        </w:tc>
      </w:tr>
      <w:tr w:rsidR="00001EDA" w:rsidRPr="00623C82" w14:paraId="60376DE5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0357D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OTAA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0C804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5FF7E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 xml:space="preserve">метод удалённой активации устройств </w:t>
            </w:r>
            <w:r w:rsidRPr="00623C82">
              <w:rPr>
                <w:lang w:val="en-US" w:eastAsia="en-US" w:bidi="en-US"/>
              </w:rPr>
              <w:t>LoRaWAN</w:t>
            </w:r>
          </w:p>
        </w:tc>
      </w:tr>
      <w:tr w:rsidR="00001EDA" w:rsidRPr="00623C82" w14:paraId="16E55727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FE453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AES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720D7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3A607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стандарт шифрования данных</w:t>
            </w:r>
          </w:p>
        </w:tc>
      </w:tr>
      <w:tr w:rsidR="00001EDA" w:rsidRPr="00623C82" w14:paraId="7D9FEBDC" w14:textId="77777777" w:rsidTr="00623C82">
        <w:trPr>
          <w:trHeight w:hRule="exact" w:val="5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4D2957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SLA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37D4F5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199A4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уровень сервиса (максимальная задержка реакции)</w:t>
            </w:r>
          </w:p>
        </w:tc>
      </w:tr>
      <w:tr w:rsidR="00001EDA" w:rsidRPr="00623C82" w14:paraId="3EFB64BF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85B77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MAE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9F0DF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729A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средняя абсолютная ошибка</w:t>
            </w:r>
          </w:p>
        </w:tc>
      </w:tr>
      <w:tr w:rsidR="00001EDA" w:rsidRPr="00623C82" w14:paraId="5C2A63A1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4D551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RMSE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86DC6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2D9A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среднеквадратичная ошибка</w:t>
            </w:r>
          </w:p>
        </w:tc>
      </w:tr>
      <w:tr w:rsidR="00001EDA" w:rsidRPr="00623C82" w14:paraId="6ED6DCEE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D0CE6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ROC-AUC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4C598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4397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метрика качества классификации</w:t>
            </w:r>
          </w:p>
        </w:tc>
      </w:tr>
      <w:tr w:rsidR="00001EDA" w:rsidRPr="00623C82" w14:paraId="2D92505F" w14:textId="77777777" w:rsidTr="00623C82">
        <w:trPr>
          <w:trHeight w:hRule="exact" w:val="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697F0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Drift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FA73C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627D" w14:textId="77777777" w:rsidR="00001EDA" w:rsidRPr="00623C82" w:rsidRDefault="00000000" w:rsidP="00623C82">
            <w:pPr>
              <w:pStyle w:val="a7"/>
              <w:spacing w:line="276" w:lineRule="auto"/>
              <w:ind w:left="260"/>
            </w:pPr>
            <w:r w:rsidRPr="00623C82">
              <w:t>дрейф данных (изменение распределения в процессе эксплуатации)</w:t>
            </w:r>
          </w:p>
        </w:tc>
      </w:tr>
      <w:tr w:rsidR="00001EDA" w:rsidRPr="00623C82" w14:paraId="45B975FD" w14:textId="77777777" w:rsidTr="00623C82">
        <w:trPr>
          <w:trHeight w:hRule="exact" w:val="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21138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ESG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B80D6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A765F" w14:textId="77777777" w:rsidR="00001EDA" w:rsidRPr="00623C82" w:rsidRDefault="00000000" w:rsidP="00623C82">
            <w:pPr>
              <w:pStyle w:val="a7"/>
              <w:tabs>
                <w:tab w:val="left" w:pos="2583"/>
                <w:tab w:val="left" w:pos="4465"/>
                <w:tab w:val="left" w:pos="5142"/>
              </w:tabs>
              <w:spacing w:after="40"/>
              <w:ind w:left="260"/>
            </w:pPr>
            <w:r w:rsidRPr="00623C82">
              <w:t>экологическая,</w:t>
            </w:r>
            <w:r w:rsidRPr="00623C82">
              <w:tab/>
              <w:t>социальная</w:t>
            </w:r>
            <w:r w:rsidRPr="00623C82">
              <w:tab/>
              <w:t>и</w:t>
            </w:r>
            <w:r w:rsidRPr="00623C82">
              <w:tab/>
              <w:t>управленческая</w:t>
            </w:r>
          </w:p>
          <w:p w14:paraId="1BEBF241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компонента устойчивости</w:t>
            </w:r>
          </w:p>
        </w:tc>
      </w:tr>
      <w:tr w:rsidR="00001EDA" w:rsidRPr="00623C82" w14:paraId="023BF306" w14:textId="77777777" w:rsidTr="00623C82"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04499" w14:textId="77777777" w:rsidR="00001EDA" w:rsidRPr="00623C82" w:rsidRDefault="00000000" w:rsidP="00623C82">
            <w:pPr>
              <w:pStyle w:val="a7"/>
            </w:pPr>
            <w:r w:rsidRPr="00623C82">
              <w:rPr>
                <w:lang w:val="en-US" w:eastAsia="en-US" w:bidi="en-US"/>
              </w:rPr>
              <w:t>TRL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48BAD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73D8" w14:textId="77777777" w:rsidR="00001EDA" w:rsidRPr="00623C82" w:rsidRDefault="00000000" w:rsidP="00623C82">
            <w:pPr>
              <w:pStyle w:val="a7"/>
              <w:ind w:left="260"/>
            </w:pPr>
            <w:r w:rsidRPr="00623C82">
              <w:t>уровень технологической готовности</w:t>
            </w:r>
          </w:p>
        </w:tc>
      </w:tr>
      <w:tr w:rsidR="00001EDA" w:rsidRPr="00623C82" w14:paraId="54D106FA" w14:textId="77777777" w:rsidTr="00623C82">
        <w:trPr>
          <w:trHeight w:hRule="exact" w:val="5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6E094" w14:textId="77777777" w:rsidR="00001EDA" w:rsidRPr="00623C82" w:rsidRDefault="00000000" w:rsidP="00623C82">
            <w:pPr>
              <w:pStyle w:val="a7"/>
            </w:pPr>
            <w:r w:rsidRPr="00623C82">
              <w:t>ЦД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427ED6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8A5E4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цифровой двойник</w:t>
            </w:r>
          </w:p>
        </w:tc>
      </w:tr>
      <w:tr w:rsidR="00001EDA" w:rsidRPr="00623C82" w14:paraId="7FC7028A" w14:textId="77777777" w:rsidTr="00623C82">
        <w:trPr>
          <w:trHeight w:hRule="exact" w:val="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574EA" w14:textId="77777777" w:rsidR="00001EDA" w:rsidRPr="00623C82" w:rsidRDefault="00000000" w:rsidP="00623C82">
            <w:pPr>
              <w:pStyle w:val="a7"/>
              <w:spacing w:line="276" w:lineRule="auto"/>
            </w:pPr>
            <w:r w:rsidRPr="00623C82">
              <w:t>Предиктивная аналитика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33BE1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CFEC8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прогнозирование параметров и выявление аномалий</w:t>
            </w:r>
          </w:p>
        </w:tc>
      </w:tr>
      <w:tr w:rsidR="00001EDA" w:rsidRPr="00623C82" w14:paraId="1C4A5229" w14:textId="77777777" w:rsidTr="00623C82">
        <w:trPr>
          <w:trHeight w:hRule="exact" w:val="8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957B4" w14:textId="77777777" w:rsidR="00001EDA" w:rsidRPr="00623C82" w:rsidRDefault="00000000" w:rsidP="00623C82">
            <w:pPr>
              <w:pStyle w:val="a7"/>
              <w:spacing w:line="271" w:lineRule="auto"/>
            </w:pPr>
            <w:proofErr w:type="spellStart"/>
            <w:r w:rsidRPr="00623C82">
              <w:t>Прескриптивн</w:t>
            </w:r>
            <w:proofErr w:type="spellEnd"/>
            <w:r w:rsidRPr="00623C82">
              <w:t xml:space="preserve"> </w:t>
            </w:r>
            <w:proofErr w:type="spellStart"/>
            <w:r w:rsidRPr="00623C82">
              <w:t>ая</w:t>
            </w:r>
            <w:proofErr w:type="spellEnd"/>
            <w:r w:rsidRPr="00623C82">
              <w:t xml:space="preserve"> аналитика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659B3" w14:textId="77777777" w:rsidR="00001EDA" w:rsidRPr="00623C82" w:rsidRDefault="00000000" w:rsidP="00623C82">
            <w:pPr>
              <w:pStyle w:val="a7"/>
            </w:pPr>
            <w:r w:rsidRPr="00623C82">
              <w:rPr>
                <w:rFonts w:eastAsia="Courier New"/>
              </w:rPr>
              <w:t>—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8B" w14:textId="77777777" w:rsidR="00001EDA" w:rsidRPr="00623C82" w:rsidRDefault="00000000" w:rsidP="00623C82">
            <w:pPr>
              <w:pStyle w:val="a7"/>
              <w:ind w:firstLine="260"/>
            </w:pPr>
            <w:r w:rsidRPr="00623C82">
              <w:t>генерация рекомендаций и управляющих воздействий</w:t>
            </w:r>
          </w:p>
        </w:tc>
      </w:tr>
    </w:tbl>
    <w:p w14:paraId="6A3EA331" w14:textId="77777777" w:rsidR="00001EDA" w:rsidRPr="00623C82" w:rsidRDefault="00001EDA">
      <w:pPr>
        <w:rPr>
          <w:rFonts w:ascii="Times New Roman" w:hAnsi="Times New Roman" w:cs="Times New Roman"/>
          <w:sz w:val="28"/>
          <w:szCs w:val="28"/>
        </w:rPr>
        <w:sectPr w:rsidR="00001EDA" w:rsidRPr="00623C82">
          <w:footerReference w:type="default" r:id="rId7"/>
          <w:pgSz w:w="11900" w:h="16840"/>
          <w:pgMar w:top="975" w:right="824" w:bottom="1260" w:left="1668" w:header="547" w:footer="3" w:gutter="0"/>
          <w:pgNumType w:start="1"/>
          <w:cols w:space="720"/>
          <w:noEndnote/>
          <w:docGrid w:linePitch="360"/>
        </w:sectPr>
      </w:pPr>
    </w:p>
    <w:p w14:paraId="000786C4" w14:textId="77777777" w:rsidR="00001EDA" w:rsidRPr="00623C82" w:rsidRDefault="00000000">
      <w:pPr>
        <w:pStyle w:val="22"/>
        <w:keepNext/>
        <w:keepLines/>
        <w:numPr>
          <w:ilvl w:val="0"/>
          <w:numId w:val="7"/>
        </w:numPr>
        <w:tabs>
          <w:tab w:val="left" w:pos="361"/>
        </w:tabs>
        <w:spacing w:before="180" w:after="80"/>
        <w:rPr>
          <w:sz w:val="28"/>
          <w:szCs w:val="28"/>
        </w:rPr>
      </w:pPr>
      <w:bookmarkStart w:id="2" w:name="_Toc216195464"/>
      <w:r w:rsidRPr="00623C82">
        <w:rPr>
          <w:sz w:val="28"/>
          <w:szCs w:val="28"/>
        </w:rPr>
        <w:lastRenderedPageBreak/>
        <w:t>ВВЕДЕНИЕ</w:t>
      </w:r>
      <w:bookmarkEnd w:id="2"/>
    </w:p>
    <w:p w14:paraId="3BC9B943" w14:textId="77777777" w:rsidR="00001EDA" w:rsidRPr="00623C82" w:rsidRDefault="00000000">
      <w:pPr>
        <w:pStyle w:val="1"/>
        <w:jc w:val="both"/>
      </w:pPr>
      <w:bookmarkStart w:id="3" w:name="bookmark5"/>
      <w:r w:rsidRPr="00623C82">
        <w:t xml:space="preserve">Данное техническое задание (далее - ТЗ) составлено для разработки интеллектуальной системы предиктивного управления газовыми активами на месторождениях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Аккуловское</w:t>
      </w:r>
      <w:proofErr w:type="spellEnd"/>
      <w:r w:rsidRPr="00623C82">
        <w:t>.</w:t>
      </w:r>
      <w:bookmarkEnd w:id="3"/>
    </w:p>
    <w:p w14:paraId="44D511B0" w14:textId="77777777" w:rsidR="00001EDA" w:rsidRPr="00623C82" w:rsidRDefault="00000000">
      <w:pPr>
        <w:pStyle w:val="1"/>
        <w:jc w:val="both"/>
      </w:pPr>
      <w:r w:rsidRPr="00623C82">
        <w:t xml:space="preserve">Под газовыми активами подразумеваются: 14 газовых скважин </w:t>
      </w:r>
      <w:proofErr w:type="spellStart"/>
      <w:r w:rsidRPr="00623C82">
        <w:t>м.р</w:t>
      </w:r>
      <w:proofErr w:type="spellEnd"/>
      <w:r w:rsidRPr="00623C82">
        <w:t xml:space="preserve">. </w:t>
      </w:r>
      <w:proofErr w:type="spellStart"/>
      <w:r w:rsidRPr="00623C82">
        <w:t>Кызылой</w:t>
      </w:r>
      <w:proofErr w:type="spellEnd"/>
      <w:r w:rsidRPr="00623C82">
        <w:t xml:space="preserve">, 10 газовых скважин </w:t>
      </w:r>
      <w:proofErr w:type="spellStart"/>
      <w:r w:rsidRPr="00623C82">
        <w:t>м.р</w:t>
      </w:r>
      <w:proofErr w:type="spellEnd"/>
      <w:r w:rsidRPr="00623C82">
        <w:t xml:space="preserve">. </w:t>
      </w:r>
      <w:proofErr w:type="spellStart"/>
      <w:r w:rsidRPr="00623C82">
        <w:t>Аккуловское</w:t>
      </w:r>
      <w:proofErr w:type="spellEnd"/>
      <w:r w:rsidRPr="00623C82">
        <w:t>, 7 линейных крановых узлов (ЛКР), 3 пункта подготовки газа (ППГ), 1 дожимная компрессорная станция (ДКС).</w:t>
      </w:r>
    </w:p>
    <w:p w14:paraId="3D1465F4" w14:textId="77777777" w:rsidR="00001EDA" w:rsidRPr="00623C82" w:rsidRDefault="00000000">
      <w:pPr>
        <w:pStyle w:val="1"/>
        <w:jc w:val="both"/>
      </w:pPr>
      <w:r w:rsidRPr="00623C82">
        <w:t xml:space="preserve">В административном отношении газовые месторождения </w:t>
      </w:r>
      <w:proofErr w:type="spellStart"/>
      <w:r w:rsidRPr="00623C82">
        <w:t>Аккулковское</w:t>
      </w:r>
      <w:proofErr w:type="spellEnd"/>
      <w:r w:rsidRPr="00623C82">
        <w:t xml:space="preserve"> и </w:t>
      </w:r>
      <w:proofErr w:type="spellStart"/>
      <w:r w:rsidRPr="00623C82">
        <w:t>Кызылой</w:t>
      </w:r>
      <w:proofErr w:type="spellEnd"/>
      <w:r w:rsidRPr="00623C82">
        <w:t xml:space="preserve"> находятся на территории Шалкарского района Актюбинской области.</w:t>
      </w:r>
    </w:p>
    <w:p w14:paraId="52981363" w14:textId="77777777" w:rsidR="00001EDA" w:rsidRPr="00623C82" w:rsidRDefault="00000000">
      <w:pPr>
        <w:pStyle w:val="1"/>
        <w:jc w:val="both"/>
      </w:pPr>
      <w:r w:rsidRPr="00623C82">
        <w:t>В географическом плане район работ расположен в северо-восточной части плато Устюрт, вблизи чинков. Наибольшие высотные отметки (+200+220 м) расположены в северной и восточной части площади, наименьшие (+100+120 м) на западе и юго-западе.</w:t>
      </w:r>
    </w:p>
    <w:p w14:paraId="2F2C9D53" w14:textId="77777777" w:rsidR="00001EDA" w:rsidRPr="00623C82" w:rsidRDefault="00000000">
      <w:pPr>
        <w:pStyle w:val="1"/>
        <w:jc w:val="both"/>
      </w:pPr>
      <w:r w:rsidRPr="00623C82">
        <w:t>Климат района резко-континентальный засушливый и жаркий с большими сезонными и суточными колебаниями температуры воздуха. Лето жаркое засушливое, с частыми сильными ветрами. Максимальная температура воздуха +45</w:t>
      </w:r>
      <w:r w:rsidRPr="00623C82">
        <w:rPr>
          <w:rFonts w:eastAsia="Courier New"/>
          <w:vertAlign w:val="superscript"/>
        </w:rPr>
        <w:t>о</w:t>
      </w:r>
      <w:r w:rsidRPr="00623C82">
        <w:t>С, суточные колебания температуры достигают 23</w:t>
      </w:r>
      <w:r w:rsidRPr="00623C82">
        <w:rPr>
          <w:rFonts w:eastAsia="Courier New"/>
          <w:vertAlign w:val="superscript"/>
        </w:rPr>
        <w:t>о</w:t>
      </w:r>
      <w:r w:rsidRPr="00623C82">
        <w:t>С. Зимой температура воздуха достигает -40</w:t>
      </w:r>
      <w:r w:rsidRPr="00623C82">
        <w:rPr>
          <w:rFonts w:eastAsia="Courier New"/>
          <w:vertAlign w:val="superscript"/>
        </w:rPr>
        <w:t>о</w:t>
      </w:r>
      <w:r w:rsidRPr="00623C82">
        <w:t>С.</w:t>
      </w:r>
    </w:p>
    <w:p w14:paraId="5D9C4341" w14:textId="77777777" w:rsidR="00001EDA" w:rsidRPr="00623C82" w:rsidRDefault="00000000">
      <w:pPr>
        <w:pStyle w:val="1"/>
        <w:spacing w:after="300"/>
        <w:jc w:val="both"/>
      </w:pPr>
      <w:r w:rsidRPr="00623C82">
        <w:t xml:space="preserve">Снежный покров не превышает </w:t>
      </w:r>
      <w:proofErr w:type="gramStart"/>
      <w:r w:rsidRPr="00623C82">
        <w:t>15- 20</w:t>
      </w:r>
      <w:proofErr w:type="gramEnd"/>
      <w:r w:rsidRPr="00623C82">
        <w:t xml:space="preserve"> см, обычно он ложится в декабре и сходит в марте. Среднегодовая температура воздуха +7 - +40С. Количество осадков 120-150мм, в год редко до 200 мм.</w:t>
      </w:r>
    </w:p>
    <w:p w14:paraId="4ECD071A" w14:textId="77777777" w:rsidR="00001EDA" w:rsidRPr="00623C8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C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D6FC59" wp14:editId="459BA64B">
            <wp:extent cx="5937250" cy="34505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3725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5F44" w14:textId="77777777" w:rsidR="00001EDA" w:rsidRPr="00623C82" w:rsidRDefault="00000000">
      <w:pPr>
        <w:pStyle w:val="a9"/>
      </w:pPr>
      <w:r w:rsidRPr="00623C82">
        <w:rPr>
          <w:i/>
          <w:iCs/>
        </w:rPr>
        <w:t>Рисунок -1. Спутниковый снимок местности</w:t>
      </w:r>
      <w:r w:rsidRPr="00623C82">
        <w:br w:type="page"/>
      </w:r>
    </w:p>
    <w:p w14:paraId="65D17FFA" w14:textId="77777777" w:rsidR="00001EDA" w:rsidRPr="00623C82" w:rsidRDefault="00000000">
      <w:pPr>
        <w:pStyle w:val="ab"/>
        <w:jc w:val="center"/>
        <w:rPr>
          <w:sz w:val="28"/>
          <w:szCs w:val="28"/>
        </w:rPr>
      </w:pPr>
      <w:bookmarkStart w:id="4" w:name="bookmark6"/>
      <w:r w:rsidRPr="00623C82">
        <w:rPr>
          <w:b/>
          <w:bCs/>
          <w:sz w:val="28"/>
          <w:szCs w:val="28"/>
        </w:rPr>
        <w:lastRenderedPageBreak/>
        <w:t>Краткое описание НИОКР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4517"/>
      </w:tblGrid>
      <w:tr w:rsidR="00001EDA" w:rsidRPr="00623C82" w14:paraId="6275E29D" w14:textId="77777777">
        <w:trPr>
          <w:trHeight w:hRule="exact" w:val="298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279694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t>Наименование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C86FCD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t>Значение</w:t>
            </w:r>
          </w:p>
        </w:tc>
      </w:tr>
      <w:tr w:rsidR="00001EDA" w:rsidRPr="00623C82" w14:paraId="55396BBA" w14:textId="77777777">
        <w:trPr>
          <w:trHeight w:hRule="exact" w:val="1114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5F838463" w14:textId="77777777" w:rsidR="00001EDA" w:rsidRPr="00623C82" w:rsidRDefault="00000000">
            <w:pPr>
              <w:pStyle w:val="a7"/>
            </w:pPr>
            <w:r w:rsidRPr="00623C82">
              <w:t>Проект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7AC49F" w14:textId="77777777" w:rsidR="00001EDA" w:rsidRPr="00623C82" w:rsidRDefault="00000000">
            <w:pPr>
              <w:pStyle w:val="a7"/>
              <w:tabs>
                <w:tab w:val="left" w:pos="1224"/>
                <w:tab w:val="left" w:pos="3106"/>
              </w:tabs>
            </w:pPr>
            <w:r w:rsidRPr="00623C82">
              <w:t>НИОКР по разработке интеллектуальной системы</w:t>
            </w:r>
            <w:r w:rsidRPr="00623C82">
              <w:tab/>
              <w:t>предиктивного</w:t>
            </w:r>
            <w:r w:rsidRPr="00623C82">
              <w:tab/>
              <w:t>управления</w:t>
            </w:r>
          </w:p>
          <w:p w14:paraId="27D5EEDD" w14:textId="77777777" w:rsidR="00001EDA" w:rsidRPr="00623C82" w:rsidRDefault="00000000">
            <w:pPr>
              <w:pStyle w:val="a7"/>
            </w:pPr>
            <w:r w:rsidRPr="00623C82">
              <w:t xml:space="preserve">газовыми активами на месторождениях </w:t>
            </w:r>
            <w:proofErr w:type="spellStart"/>
            <w:r w:rsidRPr="00623C82">
              <w:t>Кызылой</w:t>
            </w:r>
            <w:proofErr w:type="spellEnd"/>
            <w:r w:rsidRPr="00623C82">
              <w:t xml:space="preserve"> и </w:t>
            </w:r>
            <w:proofErr w:type="spellStart"/>
            <w:r w:rsidRPr="00623C82">
              <w:t>Аккуловское</w:t>
            </w:r>
            <w:proofErr w:type="spellEnd"/>
            <w:r w:rsidRPr="00623C82">
              <w:t>.</w:t>
            </w:r>
          </w:p>
        </w:tc>
      </w:tr>
      <w:tr w:rsidR="00001EDA" w:rsidRPr="00623C82" w14:paraId="392B5BBD" w14:textId="77777777">
        <w:trPr>
          <w:trHeight w:hRule="exact" w:val="283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E69770" w14:textId="77777777" w:rsidR="00001EDA" w:rsidRPr="00623C82" w:rsidRDefault="00000000">
            <w:pPr>
              <w:pStyle w:val="a7"/>
            </w:pPr>
            <w:r w:rsidRPr="00623C82">
              <w:t>Виды работ/услуг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4C6780" w14:textId="77777777" w:rsidR="00001EDA" w:rsidRPr="00623C82" w:rsidRDefault="00000000">
            <w:pPr>
              <w:pStyle w:val="a7"/>
            </w:pPr>
            <w:r w:rsidRPr="00623C82">
              <w:t>НИОКР</w:t>
            </w:r>
          </w:p>
        </w:tc>
      </w:tr>
      <w:tr w:rsidR="00001EDA" w:rsidRPr="00623C82" w14:paraId="314EB5C4" w14:textId="77777777">
        <w:trPr>
          <w:trHeight w:hRule="exact" w:val="1277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</w:tcPr>
          <w:p w14:paraId="4F6B2B04" w14:textId="77777777" w:rsidR="00001EDA" w:rsidRPr="00623C82" w:rsidRDefault="00000000">
            <w:pPr>
              <w:pStyle w:val="a7"/>
            </w:pPr>
            <w:r w:rsidRPr="00623C82">
              <w:t>Объем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5E0B9F" w14:textId="77777777" w:rsidR="00001EDA" w:rsidRPr="00623C82" w:rsidRDefault="00000000">
            <w:pPr>
              <w:pStyle w:val="a7"/>
            </w:pPr>
            <w:r w:rsidRPr="00623C82">
              <w:t xml:space="preserve">14 газовых скважин </w:t>
            </w:r>
            <w:proofErr w:type="spellStart"/>
            <w:r w:rsidRPr="00623C82">
              <w:t>м.р</w:t>
            </w:r>
            <w:proofErr w:type="spellEnd"/>
            <w:r w:rsidRPr="00623C82">
              <w:t xml:space="preserve">. </w:t>
            </w:r>
            <w:proofErr w:type="spellStart"/>
            <w:r w:rsidRPr="00623C82">
              <w:t>Кызылой</w:t>
            </w:r>
            <w:proofErr w:type="spellEnd"/>
          </w:p>
          <w:p w14:paraId="7BF0C46D" w14:textId="77777777" w:rsidR="00001EDA" w:rsidRPr="00623C82" w:rsidRDefault="00000000">
            <w:pPr>
              <w:pStyle w:val="a7"/>
            </w:pPr>
            <w:r w:rsidRPr="00623C82">
              <w:t xml:space="preserve">10 газовых скважин </w:t>
            </w:r>
            <w:proofErr w:type="spellStart"/>
            <w:r w:rsidRPr="00623C82">
              <w:t>м.р</w:t>
            </w:r>
            <w:proofErr w:type="spellEnd"/>
            <w:r w:rsidRPr="00623C82">
              <w:t xml:space="preserve">. </w:t>
            </w:r>
            <w:proofErr w:type="spellStart"/>
            <w:r w:rsidRPr="00623C82">
              <w:t>Аккуловское</w:t>
            </w:r>
            <w:proofErr w:type="spellEnd"/>
          </w:p>
          <w:p w14:paraId="5EAC787D" w14:textId="77777777" w:rsidR="00001EDA" w:rsidRPr="00623C82" w:rsidRDefault="00000000">
            <w:pPr>
              <w:pStyle w:val="a7"/>
            </w:pPr>
            <w:r w:rsidRPr="00623C82">
              <w:t>7 линейных крановых узлов (ЛКУ)</w:t>
            </w:r>
          </w:p>
          <w:p w14:paraId="19974D05" w14:textId="77777777" w:rsidR="00001EDA" w:rsidRPr="00623C82" w:rsidRDefault="00000000">
            <w:pPr>
              <w:pStyle w:val="a7"/>
            </w:pPr>
            <w:r w:rsidRPr="00623C82">
              <w:t>3 пункта подготовки газа (ИНГ)</w:t>
            </w:r>
          </w:p>
          <w:p w14:paraId="5C728B16" w14:textId="77777777" w:rsidR="00001EDA" w:rsidRPr="00623C82" w:rsidRDefault="00000000">
            <w:pPr>
              <w:pStyle w:val="a7"/>
            </w:pPr>
            <w:r w:rsidRPr="00623C82">
              <w:t>1 дожимная компрессорная станция (ДКС).</w:t>
            </w:r>
          </w:p>
        </w:tc>
      </w:tr>
      <w:tr w:rsidR="00001EDA" w:rsidRPr="00623C82" w14:paraId="7E6AA995" w14:textId="77777777">
        <w:trPr>
          <w:trHeight w:hRule="exact" w:val="379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FF3D3" w14:textId="77777777" w:rsidR="00001EDA" w:rsidRPr="00623C82" w:rsidRDefault="00000000">
            <w:pPr>
              <w:pStyle w:val="a7"/>
            </w:pPr>
            <w:r w:rsidRPr="00623C82">
              <w:t>Продолжительность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9B468" w14:textId="77777777" w:rsidR="00001EDA" w:rsidRPr="00623C82" w:rsidRDefault="00000000">
            <w:pPr>
              <w:pStyle w:val="a7"/>
            </w:pPr>
            <w:r w:rsidRPr="00623C82">
              <w:t>18 месяцев</w:t>
            </w:r>
          </w:p>
        </w:tc>
      </w:tr>
      <w:tr w:rsidR="00001EDA" w:rsidRPr="00623C82" w14:paraId="696BB3D2" w14:textId="77777777">
        <w:trPr>
          <w:trHeight w:hRule="exact" w:val="307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B4FC" w14:textId="77777777" w:rsidR="00001EDA" w:rsidRPr="00623C82" w:rsidRDefault="00000000">
            <w:pPr>
              <w:pStyle w:val="a7"/>
            </w:pPr>
            <w:r w:rsidRPr="00623C82">
              <w:t>Стоимость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B20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95A6E6" w14:textId="77777777" w:rsidR="00623C82" w:rsidRPr="00623C82" w:rsidRDefault="00623C82">
      <w:pPr>
        <w:pStyle w:val="ab"/>
        <w:spacing w:line="206" w:lineRule="auto"/>
        <w:jc w:val="both"/>
        <w:rPr>
          <w:b/>
          <w:bCs/>
          <w:sz w:val="28"/>
          <w:szCs w:val="28"/>
          <w:lang w:val="en-US"/>
        </w:rPr>
      </w:pPr>
    </w:p>
    <w:p w14:paraId="63DE8063" w14:textId="1227F95A" w:rsidR="00001EDA" w:rsidRPr="00623C82" w:rsidRDefault="00000000">
      <w:pPr>
        <w:pStyle w:val="ab"/>
        <w:spacing w:line="206" w:lineRule="auto"/>
        <w:jc w:val="both"/>
        <w:rPr>
          <w:sz w:val="28"/>
          <w:szCs w:val="28"/>
        </w:rPr>
      </w:pPr>
      <w:r w:rsidRPr="00623C82">
        <w:rPr>
          <w:b/>
          <w:bCs/>
          <w:sz w:val="28"/>
          <w:szCs w:val="28"/>
        </w:rPr>
        <w:t>НИОКР-составляющая проекта:</w:t>
      </w:r>
    </w:p>
    <w:p w14:paraId="69F054E4" w14:textId="77777777" w:rsidR="00001EDA" w:rsidRPr="00623C82" w:rsidRDefault="00000000">
      <w:pPr>
        <w:pStyle w:val="ab"/>
        <w:jc w:val="both"/>
        <w:rPr>
          <w:sz w:val="28"/>
          <w:szCs w:val="28"/>
        </w:rPr>
      </w:pPr>
      <w:r w:rsidRPr="00623C82">
        <w:rPr>
          <w:sz w:val="28"/>
          <w:szCs w:val="28"/>
        </w:rPr>
        <w:t xml:space="preserve">Проект «Разработка интеллектуальной системы предиктивного управления газовыми активами» относится к НИОКР и включает в себя инженерные работы по разработке и интеграции оборудования, создание новых математических моделей, алгоритмов и программных модулей предиктивного управления, а также цифрового двойника системы «скважины - ЛКУ - ИНГ - ДКС». Основной акцент делается на разработке и верификации научно обоснованных методов прогнозирования и оптимизации технологических процессов добычи и транспортировки газа, которые отсутствуют в существующих </w:t>
      </w:r>
      <w:r w:rsidRPr="00623C82">
        <w:rPr>
          <w:sz w:val="28"/>
          <w:szCs w:val="28"/>
          <w:lang w:val="en-US" w:eastAsia="en-US" w:bidi="en-US"/>
        </w:rPr>
        <w:t>SCADA</w:t>
      </w:r>
      <w:r w:rsidRPr="00623C82">
        <w:rPr>
          <w:sz w:val="28"/>
          <w:szCs w:val="28"/>
        </w:rPr>
        <w:t>-решениях.</w:t>
      </w:r>
    </w:p>
    <w:p w14:paraId="43F5A37E" w14:textId="77777777" w:rsidR="00001EDA" w:rsidRPr="00623C82" w:rsidRDefault="00000000">
      <w:pPr>
        <w:pStyle w:val="ab"/>
        <w:jc w:val="both"/>
        <w:rPr>
          <w:sz w:val="28"/>
          <w:szCs w:val="28"/>
        </w:rPr>
      </w:pPr>
      <w:r w:rsidRPr="00623C82">
        <w:rPr>
          <w:sz w:val="28"/>
          <w:szCs w:val="28"/>
        </w:rPr>
        <w:t>Разбивка:</w:t>
      </w:r>
    </w:p>
    <w:p w14:paraId="418DEB7F" w14:textId="77777777" w:rsidR="00001EDA" w:rsidRPr="00623C82" w:rsidRDefault="00000000">
      <w:pPr>
        <w:pStyle w:val="ab"/>
        <w:rPr>
          <w:sz w:val="28"/>
          <w:szCs w:val="28"/>
        </w:rPr>
      </w:pPr>
      <w:r w:rsidRPr="00623C82">
        <w:rPr>
          <w:sz w:val="28"/>
          <w:szCs w:val="28"/>
        </w:rPr>
        <w:t xml:space="preserve">1. Научно-исследовательская работа (НИР) — разработка </w:t>
      </w:r>
      <w:proofErr w:type="spellStart"/>
      <w:r w:rsidRPr="00623C82">
        <w:rPr>
          <w:sz w:val="28"/>
          <w:szCs w:val="28"/>
        </w:rPr>
        <w:t>научно</w:t>
      </w:r>
      <w:r w:rsidRPr="00623C82">
        <w:rPr>
          <w:sz w:val="28"/>
          <w:szCs w:val="28"/>
        </w:rPr>
        <w:softHyphen/>
        <w:t>технических</w:t>
      </w:r>
      <w:proofErr w:type="spellEnd"/>
      <w:r w:rsidRPr="00623C82">
        <w:rPr>
          <w:sz w:val="28"/>
          <w:szCs w:val="28"/>
        </w:rPr>
        <w:t xml:space="preserve"> основ, алгоритмов и математических моделей.</w:t>
      </w:r>
    </w:p>
    <w:p w14:paraId="7C902EFD" w14:textId="77777777" w:rsidR="00001EDA" w:rsidRPr="00623C82" w:rsidRDefault="00000000">
      <w:pPr>
        <w:pStyle w:val="ab"/>
        <w:rPr>
          <w:sz w:val="28"/>
          <w:szCs w:val="28"/>
        </w:rPr>
      </w:pPr>
      <w:r w:rsidRPr="00623C82">
        <w:rPr>
          <w:sz w:val="28"/>
          <w:szCs w:val="28"/>
        </w:rPr>
        <w:t>2. Опытно-конструкторская работа (ОКР) — создание, интеграция и испытания опытного образца системы на реальных объектах.</w:t>
      </w:r>
    </w:p>
    <w:p w14:paraId="4267A788" w14:textId="77777777" w:rsidR="00001EDA" w:rsidRPr="00623C82" w:rsidRDefault="00001EDA">
      <w:pPr>
        <w:spacing w:after="319" w:line="1" w:lineRule="exact"/>
        <w:rPr>
          <w:rFonts w:ascii="Times New Roman" w:hAnsi="Times New Roman" w:cs="Times New Roman"/>
          <w:sz w:val="28"/>
          <w:szCs w:val="28"/>
        </w:rPr>
      </w:pPr>
    </w:p>
    <w:p w14:paraId="1D92DD8E" w14:textId="77777777" w:rsidR="00001EDA" w:rsidRPr="00623C82" w:rsidRDefault="00000000">
      <w:pPr>
        <w:pStyle w:val="30"/>
        <w:keepNext/>
        <w:keepLines/>
        <w:numPr>
          <w:ilvl w:val="0"/>
          <w:numId w:val="8"/>
        </w:numPr>
        <w:tabs>
          <w:tab w:val="left" w:pos="363"/>
        </w:tabs>
        <w:jc w:val="both"/>
      </w:pPr>
      <w:bookmarkStart w:id="5" w:name="bookmark7"/>
      <w:bookmarkStart w:id="6" w:name="_Toc216195465"/>
      <w:r w:rsidRPr="00623C82">
        <w:t>Научно-исследовательская работа (НИР)</w:t>
      </w:r>
      <w:bookmarkEnd w:id="5"/>
      <w:bookmarkEnd w:id="6"/>
    </w:p>
    <w:p w14:paraId="264A5F90" w14:textId="77777777" w:rsidR="00001EDA" w:rsidRPr="00623C82" w:rsidRDefault="00000000">
      <w:pPr>
        <w:pStyle w:val="1"/>
        <w:jc w:val="both"/>
      </w:pPr>
      <w:r w:rsidRPr="00623C82">
        <w:t>Цель: формирование научно обоснованной методологии предиктивного управления газовыми активами на основе математического моделирования и алгоритмов искусственного интеллекта.</w:t>
      </w:r>
    </w:p>
    <w:p w14:paraId="0E40DC06" w14:textId="77777777" w:rsidR="00001EDA" w:rsidRPr="00623C82" w:rsidRDefault="00000000">
      <w:pPr>
        <w:pStyle w:val="1"/>
        <w:jc w:val="both"/>
      </w:pPr>
      <w:r w:rsidRPr="00623C82">
        <w:t>Основные направления и содержание НИР:</w:t>
      </w:r>
    </w:p>
    <w:p w14:paraId="69459B4F" w14:textId="77777777" w:rsidR="00001EDA" w:rsidRPr="00623C82" w:rsidRDefault="00000000">
      <w:pPr>
        <w:pStyle w:val="1"/>
        <w:numPr>
          <w:ilvl w:val="0"/>
          <w:numId w:val="9"/>
        </w:numPr>
        <w:tabs>
          <w:tab w:val="left" w:pos="743"/>
        </w:tabs>
        <w:ind w:left="380"/>
      </w:pPr>
      <w:r w:rsidRPr="00623C82">
        <w:t xml:space="preserve">Анализ предметной области и определение параметров моделирования </w:t>
      </w: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Исследование технологических схем добычи и транспорта газа на объектах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Аккуловского</w:t>
      </w:r>
      <w:proofErr w:type="spellEnd"/>
      <w:r w:rsidRPr="00623C82">
        <w:t xml:space="preserve"> месторождений.</w:t>
      </w:r>
    </w:p>
    <w:p w14:paraId="2E640A54" w14:textId="77777777" w:rsidR="00001EDA" w:rsidRPr="00623C82" w:rsidRDefault="00000000">
      <w:pPr>
        <w:pStyle w:val="1"/>
        <w:tabs>
          <w:tab w:val="left" w:pos="8194"/>
        </w:tabs>
        <w:ind w:left="110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Определение ключевых параметров системы:</w:t>
      </w:r>
      <w:r w:rsidRPr="00623C82">
        <w:tab/>
        <w:t>давление,</w:t>
      </w:r>
    </w:p>
    <w:p w14:paraId="4EED102E" w14:textId="77777777" w:rsidR="00001EDA" w:rsidRPr="00623C82" w:rsidRDefault="00000000">
      <w:pPr>
        <w:pStyle w:val="1"/>
        <w:ind w:left="1460"/>
        <w:jc w:val="both"/>
      </w:pPr>
      <w:r w:rsidRPr="00623C82">
        <w:t>температура, расход, вибрации оборудования, энергопотребление компрессоров и т. д.</w:t>
      </w:r>
    </w:p>
    <w:p w14:paraId="7792A27A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Формирование структуры базы данных для накопления и обработки телеметрической информации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SCADA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OPC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UA</w:t>
      </w:r>
      <w:r w:rsidRPr="00623C82">
        <w:rPr>
          <w:lang w:eastAsia="en-US" w:bidi="en-US"/>
        </w:rPr>
        <w:t>).</w:t>
      </w:r>
    </w:p>
    <w:p w14:paraId="4F70267E" w14:textId="77777777" w:rsidR="00001EDA" w:rsidRPr="00623C82" w:rsidRDefault="00000000">
      <w:pPr>
        <w:pStyle w:val="1"/>
        <w:numPr>
          <w:ilvl w:val="0"/>
          <w:numId w:val="9"/>
        </w:numPr>
        <w:tabs>
          <w:tab w:val="left" w:pos="767"/>
        </w:tabs>
        <w:ind w:firstLine="380"/>
      </w:pPr>
      <w:r w:rsidRPr="00623C82">
        <w:t>Разработка математических моделей физических процессов</w:t>
      </w:r>
    </w:p>
    <w:p w14:paraId="1C819980" w14:textId="77777777" w:rsidR="00001EDA" w:rsidRPr="00623C82" w:rsidRDefault="00000000">
      <w:pPr>
        <w:pStyle w:val="1"/>
        <w:spacing w:after="160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Создание термогидродинамических моделей движения газа в скважине, трубопроводах и компрессорных установках.</w:t>
      </w:r>
    </w:p>
    <w:p w14:paraId="32EA824B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lastRenderedPageBreak/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Формулировка моделей тепломассообмена, газодинамического сопротивления, деградации оборудования и формирования гидратов.</w:t>
      </w:r>
    </w:p>
    <w:p w14:paraId="699532F6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Использование дифференциальных уравнений нестационарных потоков, упрощённых в виде корреляционных зависимостей для внедрения в алгоритмы прогнозирования.</w:t>
      </w:r>
    </w:p>
    <w:p w14:paraId="1BD0FEA8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Проведение верификации моделей на архивных данных по эксплуатационным режимам скважин.</w:t>
      </w:r>
    </w:p>
    <w:p w14:paraId="3BC62D1A" w14:textId="77777777" w:rsidR="00001EDA" w:rsidRPr="00623C82" w:rsidRDefault="00000000">
      <w:pPr>
        <w:pStyle w:val="1"/>
        <w:numPr>
          <w:ilvl w:val="0"/>
          <w:numId w:val="9"/>
        </w:numPr>
        <w:tabs>
          <w:tab w:val="left" w:pos="742"/>
        </w:tabs>
        <w:ind w:firstLine="380"/>
        <w:jc w:val="both"/>
      </w:pPr>
      <w:r w:rsidRPr="00623C82">
        <w:t>Разработка алгоритмов прогнозирования и диагностики</w:t>
      </w:r>
    </w:p>
    <w:p w14:paraId="3CBD0F85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Исследование и выбор оптимальных методов машинного обучения и нейросетевого моделирования (градиентный </w:t>
      </w:r>
      <w:proofErr w:type="spellStart"/>
      <w:r w:rsidRPr="00623C82">
        <w:t>бустинг</w:t>
      </w:r>
      <w:proofErr w:type="spellEnd"/>
      <w:r w:rsidRPr="00623C82">
        <w:t xml:space="preserve">, </w:t>
      </w:r>
      <w:r w:rsidRPr="00623C82">
        <w:rPr>
          <w:lang w:val="en-US" w:eastAsia="en-US" w:bidi="en-US"/>
        </w:rPr>
        <w:t>LSTM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Random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Forest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autoencoder</w:t>
      </w:r>
      <w:r w:rsidRPr="00623C82">
        <w:rPr>
          <w:lang w:eastAsia="en-US" w:bidi="en-US"/>
        </w:rPr>
        <w:t>).</w:t>
      </w:r>
    </w:p>
    <w:p w14:paraId="3C092953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Формирование обучающих выборок из исторических данных телеметрии с учётом шумов, выбросов и отсутствующих значений.</w:t>
      </w:r>
    </w:p>
    <w:p w14:paraId="46831DFC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Разработка алгоритмов предсказания отказов оборудования, раннего выявления аномалий.</w:t>
      </w:r>
    </w:p>
    <w:p w14:paraId="2F22154E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Определение метрик качества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MAE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RMSE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ROC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AUC</w:t>
      </w:r>
      <w:r w:rsidRPr="00623C82">
        <w:rPr>
          <w:lang w:eastAsia="en-US" w:bidi="en-US"/>
        </w:rPr>
        <w:t xml:space="preserve">) </w:t>
      </w:r>
      <w:r w:rsidRPr="00623C82">
        <w:t>и критериев точности прогнозов.</w:t>
      </w:r>
    </w:p>
    <w:p w14:paraId="4998131F" w14:textId="77777777" w:rsidR="00001EDA" w:rsidRPr="00623C82" w:rsidRDefault="00000000">
      <w:pPr>
        <w:pStyle w:val="1"/>
        <w:numPr>
          <w:ilvl w:val="0"/>
          <w:numId w:val="9"/>
        </w:numPr>
        <w:tabs>
          <w:tab w:val="left" w:pos="752"/>
        </w:tabs>
        <w:ind w:firstLine="380"/>
        <w:jc w:val="both"/>
      </w:pPr>
      <w:r w:rsidRPr="00623C82">
        <w:t>Моделирование эксплуатационных сценариев и цифровой двойник</w:t>
      </w:r>
    </w:p>
    <w:p w14:paraId="6A227888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Построение цифрового двойника месторождения, отражающего взаимодействие скважин, сборных пунктов, компрессоров и магистральных линий.</w:t>
      </w:r>
    </w:p>
    <w:p w14:paraId="4776E54E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Проведение численных экспериментов по изменению давления, температуры, сезонных колебаний, </w:t>
      </w:r>
      <w:proofErr w:type="spellStart"/>
      <w:r w:rsidRPr="00623C82">
        <w:t>гидратообразования</w:t>
      </w:r>
      <w:proofErr w:type="spellEnd"/>
      <w:r w:rsidRPr="00623C82">
        <w:t xml:space="preserve"> и других факторов.</w:t>
      </w:r>
    </w:p>
    <w:p w14:paraId="3747AA64" w14:textId="77777777" w:rsidR="00001EDA" w:rsidRPr="00623C82" w:rsidRDefault="00000000">
      <w:pPr>
        <w:pStyle w:val="1"/>
        <w:spacing w:after="320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Определение оптимальных режимов эксплуатации с точки зрения энергетической и экономической эффективности.</w:t>
      </w:r>
    </w:p>
    <w:p w14:paraId="53609BFD" w14:textId="77777777" w:rsidR="00001EDA" w:rsidRPr="00623C82" w:rsidRDefault="00000000">
      <w:pPr>
        <w:pStyle w:val="1"/>
        <w:jc w:val="both"/>
      </w:pPr>
      <w:r w:rsidRPr="00623C82">
        <w:t>Ожидаемые результаты НИР:</w:t>
      </w:r>
    </w:p>
    <w:p w14:paraId="3C4D14B3" w14:textId="77777777" w:rsidR="00001EDA" w:rsidRPr="00623C82" w:rsidRDefault="00000000">
      <w:pPr>
        <w:pStyle w:val="1"/>
        <w:spacing w:after="320"/>
        <w:jc w:val="both"/>
      </w:pPr>
      <w:r w:rsidRPr="00623C82">
        <w:t xml:space="preserve">Научно обоснованные математические модели и алгоритмы предсказания оптимальных режимов эксплуатации, </w:t>
      </w:r>
      <w:proofErr w:type="spellStart"/>
      <w:r w:rsidRPr="00623C82">
        <w:t>гидратообразования</w:t>
      </w:r>
      <w:proofErr w:type="spellEnd"/>
      <w:r w:rsidRPr="00623C82">
        <w:t>, определение взаимосвязи режимов работы скважин, ЛКУ, ДКС и ППГ.</w:t>
      </w:r>
    </w:p>
    <w:p w14:paraId="741FDE0E" w14:textId="77777777" w:rsidR="00001EDA" w:rsidRPr="00623C82" w:rsidRDefault="00000000">
      <w:pPr>
        <w:pStyle w:val="1"/>
        <w:jc w:val="both"/>
      </w:pPr>
      <w:r w:rsidRPr="00623C82">
        <w:t>Научная новизна и проверяемые гипотезы:</w:t>
      </w:r>
    </w:p>
    <w:p w14:paraId="0596C6C9" w14:textId="77777777" w:rsidR="00001EDA" w:rsidRPr="00623C82" w:rsidRDefault="00000000">
      <w:pPr>
        <w:pStyle w:val="1"/>
        <w:numPr>
          <w:ilvl w:val="0"/>
          <w:numId w:val="10"/>
        </w:numPr>
        <w:tabs>
          <w:tab w:val="left" w:pos="717"/>
        </w:tabs>
        <w:ind w:left="740" w:hanging="360"/>
        <w:jc w:val="both"/>
      </w:pPr>
      <w:r w:rsidRPr="00623C82">
        <w:t xml:space="preserve">Гибридные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physics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informed</w:t>
      </w:r>
      <w:r w:rsidRPr="00623C82">
        <w:rPr>
          <w:lang w:eastAsia="en-US" w:bidi="en-US"/>
        </w:rPr>
        <w:t xml:space="preserve">) </w:t>
      </w:r>
      <w:r w:rsidRPr="00623C82">
        <w:t xml:space="preserve">модели притока и транспорта газа с регуляризацией физическими уравнениями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Darcy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Beggs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Brill</w:t>
      </w:r>
      <w:r w:rsidRPr="00623C82">
        <w:rPr>
          <w:lang w:eastAsia="en-US" w:bidi="en-US"/>
        </w:rPr>
        <w:t>)</w:t>
      </w:r>
    </w:p>
    <w:p w14:paraId="0454BEB3" w14:textId="77777777" w:rsidR="00001EDA" w:rsidRPr="00623C82" w:rsidRDefault="00000000">
      <w:pPr>
        <w:pStyle w:val="1"/>
        <w:numPr>
          <w:ilvl w:val="0"/>
          <w:numId w:val="10"/>
        </w:numPr>
        <w:tabs>
          <w:tab w:val="left" w:pos="717"/>
        </w:tabs>
        <w:ind w:left="740" w:hanging="360"/>
        <w:jc w:val="both"/>
      </w:pPr>
      <w:r w:rsidRPr="00623C82">
        <w:t xml:space="preserve">Самообучающиеся контуры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continual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learning</w:t>
      </w:r>
      <w:r w:rsidRPr="00623C82">
        <w:rPr>
          <w:lang w:eastAsia="en-US" w:bidi="en-US"/>
        </w:rPr>
        <w:t xml:space="preserve">) </w:t>
      </w:r>
      <w:r w:rsidRPr="00623C82">
        <w:t xml:space="preserve">с учётом </w:t>
      </w:r>
      <w:r w:rsidRPr="00623C82">
        <w:rPr>
          <w:lang w:val="en-US" w:eastAsia="en-US" w:bidi="en-US"/>
        </w:rPr>
        <w:t>drifts</w:t>
      </w:r>
      <w:r w:rsidRPr="00623C82">
        <w:rPr>
          <w:lang w:eastAsia="en-US" w:bidi="en-US"/>
        </w:rPr>
        <w:t xml:space="preserve"> </w:t>
      </w:r>
      <w:r w:rsidRPr="00623C82">
        <w:t>режимов и сезонности.</w:t>
      </w:r>
    </w:p>
    <w:p w14:paraId="42249CEA" w14:textId="77777777" w:rsidR="00001EDA" w:rsidRPr="00623C82" w:rsidRDefault="00000000">
      <w:pPr>
        <w:pStyle w:val="1"/>
        <w:numPr>
          <w:ilvl w:val="0"/>
          <w:numId w:val="10"/>
        </w:numPr>
        <w:tabs>
          <w:tab w:val="left" w:pos="717"/>
        </w:tabs>
        <w:spacing w:after="320"/>
        <w:ind w:left="740" w:hanging="360"/>
        <w:jc w:val="both"/>
      </w:pPr>
      <w:r w:rsidRPr="00623C82">
        <w:t xml:space="preserve">Методы раннего предсказания </w:t>
      </w:r>
      <w:proofErr w:type="spellStart"/>
      <w:r w:rsidRPr="00623C82">
        <w:t>гидратообразования</w:t>
      </w:r>
      <w:proofErr w:type="spellEnd"/>
      <w:r w:rsidRPr="00623C82">
        <w:t xml:space="preserve"> на мультисенсорных потоках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EWMA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LSTM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AE</w:t>
      </w:r>
      <w:r w:rsidRPr="00623C82">
        <w:rPr>
          <w:lang w:eastAsia="en-US" w:bidi="en-US"/>
        </w:rPr>
        <w:t xml:space="preserve"> </w:t>
      </w:r>
      <w:r w:rsidRPr="00623C82">
        <w:t>+ пороговые критерии).</w:t>
      </w:r>
    </w:p>
    <w:p w14:paraId="11A48637" w14:textId="77777777" w:rsidR="00001EDA" w:rsidRPr="00623C82" w:rsidRDefault="00000000">
      <w:pPr>
        <w:pStyle w:val="1"/>
        <w:jc w:val="both"/>
      </w:pPr>
      <w:r w:rsidRPr="00623C82">
        <w:t xml:space="preserve">Критерии готовности к переходу НИР ^ ОКР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TRL</w:t>
      </w:r>
      <w:r w:rsidRPr="00623C82">
        <w:rPr>
          <w:lang w:eastAsia="en-US" w:bidi="en-US"/>
        </w:rPr>
        <w:t xml:space="preserve">): </w:t>
      </w:r>
      <w:r w:rsidRPr="00623C82">
        <w:t xml:space="preserve">• Достижение </w:t>
      </w:r>
      <w:r w:rsidRPr="00623C82">
        <w:rPr>
          <w:lang w:val="en-US" w:eastAsia="en-US" w:bidi="en-US"/>
        </w:rPr>
        <w:t>TRL</w:t>
      </w:r>
      <w:r w:rsidRPr="00623C82">
        <w:rPr>
          <w:lang w:eastAsia="en-US" w:bidi="en-US"/>
        </w:rPr>
        <w:t xml:space="preserve"> </w:t>
      </w:r>
      <w:proofErr w:type="gramStart"/>
      <w:r w:rsidRPr="00623C82">
        <w:t>4-5</w:t>
      </w:r>
      <w:proofErr w:type="gramEnd"/>
      <w:r w:rsidRPr="00623C82">
        <w:t xml:space="preserve">: верификация на </w:t>
      </w:r>
      <w:proofErr w:type="spellStart"/>
      <w:r w:rsidRPr="00623C82">
        <w:t>ретроданных</w:t>
      </w:r>
      <w:proofErr w:type="spellEnd"/>
      <w:r w:rsidRPr="00623C82">
        <w:t xml:space="preserve"> &gt;3 мес., </w:t>
      </w:r>
      <w:r w:rsidRPr="00623C82">
        <w:rPr>
          <w:lang w:val="en-US" w:eastAsia="en-US" w:bidi="en-US"/>
        </w:rPr>
        <w:t>MAE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RMSE</w:t>
      </w:r>
      <w:r w:rsidRPr="00623C82">
        <w:rPr>
          <w:lang w:eastAsia="en-US" w:bidi="en-US"/>
        </w:rPr>
        <w:t xml:space="preserve"> </w:t>
      </w:r>
      <w:r w:rsidRPr="00623C82">
        <w:t>в целевых пределах;</w:t>
      </w:r>
    </w:p>
    <w:p w14:paraId="6FBDB136" w14:textId="77777777" w:rsidR="00001EDA" w:rsidRPr="00623C82" w:rsidRDefault="00000000">
      <w:pPr>
        <w:pStyle w:val="1"/>
        <w:spacing w:after="300"/>
        <w:jc w:val="both"/>
      </w:pPr>
      <w:r w:rsidRPr="00623C82">
        <w:t>• Готовность программного кода платформы к опытному образцу (интерфейсы, метрики, сценарии испытаний).</w:t>
      </w:r>
    </w:p>
    <w:p w14:paraId="5B445E86" w14:textId="77777777" w:rsidR="00001EDA" w:rsidRPr="00623C82" w:rsidRDefault="00000000">
      <w:pPr>
        <w:pStyle w:val="30"/>
        <w:keepNext/>
        <w:keepLines/>
        <w:jc w:val="both"/>
      </w:pPr>
      <w:bookmarkStart w:id="7" w:name="bookmark11"/>
      <w:bookmarkStart w:id="8" w:name="_Toc216195466"/>
      <w:r w:rsidRPr="00623C82">
        <w:rPr>
          <w:lang w:val="en-US" w:eastAsia="en-US" w:bidi="en-US"/>
        </w:rPr>
        <w:lastRenderedPageBreak/>
        <w:t>II</w:t>
      </w:r>
      <w:r w:rsidRPr="00623C82">
        <w:rPr>
          <w:lang w:eastAsia="en-US" w:bidi="en-US"/>
        </w:rPr>
        <w:t xml:space="preserve">. </w:t>
      </w:r>
      <w:r w:rsidRPr="00623C82">
        <w:t>Опытно-конструкторская работа (ОКР)</w:t>
      </w:r>
      <w:bookmarkEnd w:id="7"/>
      <w:bookmarkEnd w:id="8"/>
    </w:p>
    <w:p w14:paraId="68EB28E6" w14:textId="77777777" w:rsidR="00001EDA" w:rsidRPr="00623C82" w:rsidRDefault="00000000">
      <w:pPr>
        <w:pStyle w:val="1"/>
        <w:jc w:val="both"/>
      </w:pPr>
      <w:r w:rsidRPr="00623C82">
        <w:t>Цель: разработка, сборка и испытание опытного образца интеллектуальной системы предиктивного управления газовыми активами.</w:t>
      </w:r>
    </w:p>
    <w:p w14:paraId="208CE0D0" w14:textId="77777777" w:rsidR="00001EDA" w:rsidRPr="00623C82" w:rsidRDefault="00000000">
      <w:pPr>
        <w:pStyle w:val="1"/>
        <w:jc w:val="both"/>
      </w:pPr>
      <w:r w:rsidRPr="00623C82">
        <w:t>Опытный образец и валидация:</w:t>
      </w:r>
    </w:p>
    <w:p w14:paraId="57995C8F" w14:textId="77777777" w:rsidR="00001EDA" w:rsidRPr="00623C82" w:rsidRDefault="00000000">
      <w:pPr>
        <w:pStyle w:val="1"/>
        <w:ind w:firstLine="38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Сквозные испытания на 2 месторождениях.</w:t>
      </w:r>
    </w:p>
    <w:p w14:paraId="3180C15A" w14:textId="77777777" w:rsidR="00001EDA" w:rsidRPr="00623C82" w:rsidRDefault="00000000">
      <w:pPr>
        <w:pStyle w:val="1"/>
        <w:ind w:left="74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Приёмочные сценарии: гидратный риск, деградация компрессоров, падение дебита; сравнение прогноза с фактом, отчёт об отклонениях и калибровке.</w:t>
      </w:r>
    </w:p>
    <w:p w14:paraId="338666A6" w14:textId="77777777" w:rsidR="00001EDA" w:rsidRPr="00623C82" w:rsidRDefault="00000000">
      <w:pPr>
        <w:pStyle w:val="1"/>
        <w:jc w:val="both"/>
      </w:pPr>
      <w:r w:rsidRPr="00623C82">
        <w:t>Основные направления и содержание ОКР:</w:t>
      </w:r>
    </w:p>
    <w:p w14:paraId="461CB6AF" w14:textId="77777777" w:rsidR="00001EDA" w:rsidRPr="00623C82" w:rsidRDefault="00000000">
      <w:pPr>
        <w:pStyle w:val="1"/>
        <w:numPr>
          <w:ilvl w:val="0"/>
          <w:numId w:val="11"/>
        </w:numPr>
        <w:tabs>
          <w:tab w:val="left" w:pos="743"/>
        </w:tabs>
        <w:spacing w:after="40"/>
        <w:ind w:firstLine="380"/>
        <w:jc w:val="both"/>
      </w:pPr>
      <w:r w:rsidRPr="00623C82">
        <w:t>Разработка архитектуры и программного прототипа системы</w:t>
      </w:r>
    </w:p>
    <w:p w14:paraId="5699433F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Проектирование модульной архитектуры, включающей подсистемы:</w:t>
      </w:r>
    </w:p>
    <w:p w14:paraId="50B5A266" w14:textId="77777777" w:rsidR="00001EDA" w:rsidRPr="00623C82" w:rsidRDefault="00000000">
      <w:pPr>
        <w:pStyle w:val="1"/>
        <w:numPr>
          <w:ilvl w:val="0"/>
          <w:numId w:val="12"/>
        </w:numPr>
        <w:tabs>
          <w:tab w:val="left" w:pos="2175"/>
        </w:tabs>
        <w:spacing w:line="276" w:lineRule="auto"/>
        <w:ind w:left="2180" w:hanging="360"/>
        <w:jc w:val="both"/>
      </w:pPr>
      <w:r w:rsidRPr="00623C82">
        <w:t>сбора данных (датчики давления, температуры, расхода, вибрации);</w:t>
      </w:r>
    </w:p>
    <w:p w14:paraId="63240D14" w14:textId="77777777" w:rsidR="00001EDA" w:rsidRPr="00623C82" w:rsidRDefault="00000000">
      <w:pPr>
        <w:pStyle w:val="1"/>
        <w:numPr>
          <w:ilvl w:val="0"/>
          <w:numId w:val="12"/>
        </w:numPr>
        <w:tabs>
          <w:tab w:val="left" w:pos="2175"/>
        </w:tabs>
        <w:spacing w:line="336" w:lineRule="auto"/>
        <w:ind w:left="1820"/>
        <w:jc w:val="both"/>
      </w:pPr>
      <w:r w:rsidRPr="00623C82">
        <w:t>обработки и фильтрации сигналов;</w:t>
      </w:r>
    </w:p>
    <w:p w14:paraId="791692ED" w14:textId="77777777" w:rsidR="00001EDA" w:rsidRPr="00623C82" w:rsidRDefault="00000000">
      <w:pPr>
        <w:pStyle w:val="1"/>
        <w:numPr>
          <w:ilvl w:val="0"/>
          <w:numId w:val="12"/>
        </w:numPr>
        <w:tabs>
          <w:tab w:val="left" w:pos="2175"/>
        </w:tabs>
        <w:spacing w:line="336" w:lineRule="auto"/>
        <w:ind w:left="1820"/>
        <w:jc w:val="both"/>
      </w:pPr>
      <w:r w:rsidRPr="00623C82">
        <w:t>машинного анализа и прогнозирования;</w:t>
      </w:r>
    </w:p>
    <w:p w14:paraId="720F860E" w14:textId="77777777" w:rsidR="00001EDA" w:rsidRPr="00623C82" w:rsidRDefault="00000000">
      <w:pPr>
        <w:pStyle w:val="1"/>
        <w:numPr>
          <w:ilvl w:val="0"/>
          <w:numId w:val="12"/>
        </w:numPr>
        <w:tabs>
          <w:tab w:val="left" w:pos="2175"/>
        </w:tabs>
        <w:spacing w:line="336" w:lineRule="auto"/>
        <w:ind w:left="1820"/>
        <w:jc w:val="both"/>
      </w:pPr>
      <w:r w:rsidRPr="00623C82">
        <w:t>визуализации и управления.</w:t>
      </w:r>
    </w:p>
    <w:p w14:paraId="5896BFF2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Реализация программного комплекса на основе технологий </w:t>
      </w:r>
      <w:r w:rsidRPr="00623C82">
        <w:rPr>
          <w:lang w:eastAsia="en-US" w:bidi="en-US"/>
        </w:rPr>
        <w:t>.</w:t>
      </w:r>
      <w:r w:rsidRPr="00623C82">
        <w:rPr>
          <w:lang w:val="en-US" w:eastAsia="en-US" w:bidi="en-US"/>
        </w:rPr>
        <w:t>NET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PostgreSQL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REST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API</w:t>
      </w:r>
      <w:r w:rsidRPr="00623C82">
        <w:rPr>
          <w:lang w:eastAsia="en-US" w:bidi="en-US"/>
        </w:rPr>
        <w:t>.</w:t>
      </w:r>
    </w:p>
    <w:p w14:paraId="2A4E804E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Внедрение алгоритмов машинного обучения, разработанных в рамках НИР, в реальном времени.</w:t>
      </w:r>
    </w:p>
    <w:p w14:paraId="209CFE90" w14:textId="77777777" w:rsidR="00001EDA" w:rsidRPr="00623C82" w:rsidRDefault="00000000">
      <w:pPr>
        <w:pStyle w:val="1"/>
        <w:numPr>
          <w:ilvl w:val="0"/>
          <w:numId w:val="11"/>
        </w:numPr>
        <w:tabs>
          <w:tab w:val="left" w:pos="767"/>
        </w:tabs>
        <w:spacing w:after="40"/>
        <w:ind w:firstLine="380"/>
        <w:jc w:val="both"/>
      </w:pPr>
      <w:r w:rsidRPr="00623C82">
        <w:t>Испытания опытного образца</w:t>
      </w:r>
    </w:p>
    <w:p w14:paraId="41DEA611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Проведение лабораторных и полевых испытаний на участках месторождений.</w:t>
      </w:r>
    </w:p>
    <w:p w14:paraId="1595A628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Сравнение фактических данных с результатами прогнозов системы.</w:t>
      </w:r>
    </w:p>
    <w:p w14:paraId="2914070D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Проведение тестов надёжности, точности и отклика алгоритмов при различных эксплуатационных режимах.</w:t>
      </w:r>
    </w:p>
    <w:p w14:paraId="005F523F" w14:textId="77777777" w:rsidR="00001EDA" w:rsidRPr="00623C82" w:rsidRDefault="00000000">
      <w:pPr>
        <w:pStyle w:val="1"/>
        <w:numPr>
          <w:ilvl w:val="0"/>
          <w:numId w:val="11"/>
        </w:numPr>
        <w:tabs>
          <w:tab w:val="left" w:pos="762"/>
        </w:tabs>
        <w:spacing w:after="40"/>
        <w:ind w:firstLine="380"/>
        <w:jc w:val="both"/>
      </w:pPr>
      <w:r w:rsidRPr="00623C82">
        <w:t>Валидация и оптимизация системы</w:t>
      </w:r>
    </w:p>
    <w:p w14:paraId="63E2EA2A" w14:textId="77777777" w:rsidR="00001EDA" w:rsidRPr="00623C82" w:rsidRDefault="00000000">
      <w:pPr>
        <w:pStyle w:val="1"/>
        <w:spacing w:line="341" w:lineRule="auto"/>
        <w:ind w:left="110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Корректировка моделей и алгоритмов по результатам испытаний.</w:t>
      </w:r>
    </w:p>
    <w:p w14:paraId="133E3EB4" w14:textId="77777777" w:rsidR="00001EDA" w:rsidRPr="00623C82" w:rsidRDefault="00000000">
      <w:pPr>
        <w:pStyle w:val="1"/>
        <w:tabs>
          <w:tab w:val="left" w:pos="1412"/>
          <w:tab w:val="left" w:pos="2919"/>
          <w:tab w:val="left" w:pos="4134"/>
          <w:tab w:val="left" w:pos="5881"/>
        </w:tabs>
        <w:spacing w:line="341" w:lineRule="auto"/>
        <w:ind w:left="110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ab/>
      </w:r>
      <w:r w:rsidRPr="00623C82">
        <w:t>Обучение</w:t>
      </w:r>
      <w:r w:rsidRPr="00623C82">
        <w:tab/>
        <w:t>модели</w:t>
      </w:r>
      <w:r w:rsidRPr="00623C82">
        <w:tab/>
        <w:t>на новых</w:t>
      </w:r>
      <w:r w:rsidRPr="00623C82">
        <w:tab/>
        <w:t>данных, поступающих с</w:t>
      </w:r>
    </w:p>
    <w:p w14:paraId="55F84167" w14:textId="77777777" w:rsidR="00001EDA" w:rsidRPr="00623C82" w:rsidRDefault="00000000">
      <w:pPr>
        <w:pStyle w:val="1"/>
        <w:spacing w:after="40"/>
        <w:ind w:left="1460"/>
        <w:jc w:val="both"/>
      </w:pPr>
      <w:r w:rsidRPr="00623C82">
        <w:t>месторождений.</w:t>
      </w:r>
    </w:p>
    <w:p w14:paraId="2FF1E73B" w14:textId="77777777" w:rsidR="00001EDA" w:rsidRPr="00623C82" w:rsidRDefault="00000000">
      <w:pPr>
        <w:pStyle w:val="1"/>
        <w:tabs>
          <w:tab w:val="left" w:pos="1412"/>
          <w:tab w:val="left" w:pos="2970"/>
          <w:tab w:val="left" w:pos="5985"/>
          <w:tab w:val="left" w:pos="9081"/>
        </w:tabs>
        <w:spacing w:line="341" w:lineRule="auto"/>
        <w:ind w:left="110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ab/>
      </w:r>
      <w:r w:rsidRPr="00623C82">
        <w:t>Разработка</w:t>
      </w:r>
      <w:r w:rsidRPr="00623C82">
        <w:tab/>
        <w:t>методики адаптивного</w:t>
      </w:r>
      <w:r w:rsidRPr="00623C82">
        <w:tab/>
        <w:t>самообучения системы</w:t>
      </w:r>
      <w:r w:rsidRPr="00623C82">
        <w:tab/>
        <w:t>на</w:t>
      </w:r>
    </w:p>
    <w:p w14:paraId="6E40A1F7" w14:textId="77777777" w:rsidR="00001EDA" w:rsidRPr="00623C82" w:rsidRDefault="00000000">
      <w:pPr>
        <w:pStyle w:val="1"/>
        <w:spacing w:after="40"/>
        <w:ind w:left="1460"/>
        <w:jc w:val="both"/>
      </w:pPr>
      <w:r w:rsidRPr="00623C82">
        <w:t>основе обратной связи от эксплуатационных служб.</w:t>
      </w:r>
    </w:p>
    <w:p w14:paraId="40927146" w14:textId="77777777" w:rsidR="00001EDA" w:rsidRPr="00623C82" w:rsidRDefault="00000000">
      <w:pPr>
        <w:pStyle w:val="1"/>
        <w:spacing w:line="283" w:lineRule="auto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Подготовка отчёта об оценке эффективности внедрения и снижении аварийности.</w:t>
      </w:r>
    </w:p>
    <w:p w14:paraId="4D105DAD" w14:textId="77777777" w:rsidR="00001EDA" w:rsidRPr="00623C82" w:rsidRDefault="00000000">
      <w:pPr>
        <w:pStyle w:val="1"/>
        <w:jc w:val="both"/>
      </w:pPr>
      <w:r w:rsidRPr="00623C82">
        <w:t>Ожидаемые результаты ОКР:</w:t>
      </w:r>
    </w:p>
    <w:p w14:paraId="07E6881F" w14:textId="77777777" w:rsidR="00001EDA" w:rsidRPr="00623C82" w:rsidRDefault="00000000">
      <w:pPr>
        <w:pStyle w:val="1"/>
        <w:numPr>
          <w:ilvl w:val="0"/>
          <w:numId w:val="13"/>
        </w:numPr>
        <w:tabs>
          <w:tab w:val="left" w:pos="735"/>
        </w:tabs>
        <w:ind w:left="740" w:hanging="360"/>
        <w:jc w:val="both"/>
      </w:pPr>
      <w:r w:rsidRPr="00623C82">
        <w:t>опытный образец интеллектуальной системы предиктивного управления газовыми активами;</w:t>
      </w:r>
    </w:p>
    <w:p w14:paraId="3200D1AC" w14:textId="77777777" w:rsidR="00001EDA" w:rsidRPr="00623C82" w:rsidRDefault="00000000">
      <w:pPr>
        <w:pStyle w:val="1"/>
        <w:numPr>
          <w:ilvl w:val="0"/>
          <w:numId w:val="13"/>
        </w:numPr>
        <w:tabs>
          <w:tab w:val="left" w:pos="735"/>
        </w:tabs>
        <w:spacing w:after="820"/>
        <w:ind w:firstLine="380"/>
        <w:jc w:val="both"/>
      </w:pPr>
      <w:bookmarkStart w:id="9" w:name="bookmark13"/>
      <w:r w:rsidRPr="00623C82">
        <w:t xml:space="preserve">отчёт о техническом уровне готовности решения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TRL</w:t>
      </w:r>
      <w:r w:rsidRPr="00623C82">
        <w:rPr>
          <w:lang w:eastAsia="en-US" w:bidi="en-US"/>
        </w:rPr>
        <w:t xml:space="preserve"> </w:t>
      </w:r>
      <w:proofErr w:type="gramStart"/>
      <w:r w:rsidRPr="00623C82">
        <w:t>6-7</w:t>
      </w:r>
      <w:proofErr w:type="gramEnd"/>
      <w:r w:rsidRPr="00623C82">
        <w:t>)</w:t>
      </w:r>
      <w:bookmarkEnd w:id="9"/>
    </w:p>
    <w:p w14:paraId="6478871A" w14:textId="77777777" w:rsidR="00001EDA" w:rsidRPr="00623C82" w:rsidRDefault="00000000">
      <w:pPr>
        <w:pStyle w:val="22"/>
        <w:keepNext/>
        <w:keepLines/>
        <w:spacing w:after="60"/>
        <w:rPr>
          <w:sz w:val="28"/>
          <w:szCs w:val="28"/>
        </w:rPr>
      </w:pPr>
      <w:bookmarkStart w:id="10" w:name="_Toc216195467"/>
      <w:r w:rsidRPr="00623C82">
        <w:rPr>
          <w:sz w:val="28"/>
          <w:szCs w:val="28"/>
        </w:rPr>
        <w:lastRenderedPageBreak/>
        <w:t>3. ЦЕЛЬ ПРОЕКТА</w:t>
      </w:r>
      <w:bookmarkEnd w:id="10"/>
    </w:p>
    <w:p w14:paraId="7EE3E58E" w14:textId="77777777" w:rsidR="00001EDA" w:rsidRPr="00623C82" w:rsidRDefault="00000000">
      <w:pPr>
        <w:pStyle w:val="1"/>
        <w:jc w:val="both"/>
      </w:pPr>
      <w:bookmarkStart w:id="11" w:name="bookmark16"/>
      <w:r w:rsidRPr="00623C82">
        <w:rPr>
          <w:b/>
          <w:bCs/>
        </w:rPr>
        <w:t>Технологические цели</w:t>
      </w:r>
      <w:bookmarkEnd w:id="11"/>
    </w:p>
    <w:p w14:paraId="07EA751F" w14:textId="77777777" w:rsidR="00001EDA" w:rsidRPr="00623C82" w:rsidRDefault="00000000">
      <w:pPr>
        <w:pStyle w:val="1"/>
        <w:jc w:val="both"/>
      </w:pPr>
      <w:r w:rsidRPr="00623C82">
        <w:t>Целью проекта является разработка и внедрение цифровой платформы, использующей методы искусственного интеллекта (машинное обучение, предиктивная и прескриптивная аналитика), обеспечивающая:</w:t>
      </w:r>
    </w:p>
    <w:p w14:paraId="489BD58B" w14:textId="77777777" w:rsidR="00001EDA" w:rsidRPr="00623C82" w:rsidRDefault="00000000">
      <w:pPr>
        <w:pStyle w:val="1"/>
        <w:spacing w:after="60"/>
        <w:jc w:val="both"/>
      </w:pPr>
      <w:r w:rsidRPr="00623C82">
        <w:rPr>
          <w:rFonts w:eastAsia="Arial"/>
        </w:rPr>
        <w:t xml:space="preserve">• </w:t>
      </w:r>
      <w:r w:rsidRPr="00623C82">
        <w:t>Комплексную цифровую модель месторождения (Цифровой двойник) для</w:t>
      </w:r>
    </w:p>
    <w:p w14:paraId="1D5C0094" w14:textId="77777777" w:rsidR="00001EDA" w:rsidRPr="00623C82" w:rsidRDefault="00000000">
      <w:pPr>
        <w:pStyle w:val="1"/>
        <w:spacing w:line="276" w:lineRule="auto"/>
        <w:ind w:left="440"/>
        <w:jc w:val="both"/>
      </w:pPr>
      <w:r w:rsidRPr="00623C82">
        <w:t>24 газовых скважин, 7 линейных крановых узлов (ЛКР), 3 пунктов подготовки газа (ППГ) и 1 дожимной компрессорной станции (ДКС);</w:t>
      </w:r>
    </w:p>
    <w:p w14:paraId="6D8EE164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>Разработку гибридных моделей (сочетание физических уравнений и нейронных сетей) для точного прогноза дебита, давления, энергоэффективности;</w:t>
      </w:r>
    </w:p>
    <w:p w14:paraId="1D6998F0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>Предиктивную диагностику оборудования и прогноз остаточного ресурса критичных узлов;</w:t>
      </w:r>
    </w:p>
    <w:p w14:paraId="771D0055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 xml:space="preserve">Создание оригинальных методов детекции ранних аномалий на основе потоковых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stream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analytics</w:t>
      </w:r>
      <w:r w:rsidRPr="00623C82">
        <w:rPr>
          <w:lang w:eastAsia="en-US" w:bidi="en-US"/>
        </w:rPr>
        <w:t xml:space="preserve">) </w:t>
      </w:r>
      <w:r w:rsidRPr="00623C82">
        <w:t>и нестационарных временных рядов;</w:t>
      </w:r>
    </w:p>
    <w:p w14:paraId="2EA2B238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>Оптимизацию технологических режимов добычи, транспортировки и подготовки газа в реальном времени с учётом экономических показателей и энергопотребления;</w:t>
      </w:r>
    </w:p>
    <w:p w14:paraId="329BD334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 xml:space="preserve">Автоматическую генерацию управляющих рекомендаций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prescriptive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analytics</w:t>
      </w:r>
      <w:r w:rsidRPr="00623C82">
        <w:rPr>
          <w:lang w:eastAsia="en-US" w:bidi="en-US"/>
        </w:rPr>
        <w:t xml:space="preserve">) </w:t>
      </w:r>
      <w:r w:rsidRPr="00623C82">
        <w:t>для операторов и диспетчеров;</w:t>
      </w:r>
    </w:p>
    <w:p w14:paraId="1F0248F6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>Накопление и самообучение моделей на основе новых данных, что обеспечивает постоянное повышение точности прогнозов и адаптацию к изменяющимся условиям.</w:t>
      </w:r>
    </w:p>
    <w:p w14:paraId="35B5BB64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jc w:val="both"/>
      </w:pPr>
      <w:r w:rsidRPr="00623C82">
        <w:t>Раннее выявление аномалий и предсказания отказов оборудования;</w:t>
      </w:r>
    </w:p>
    <w:p w14:paraId="17E2C3BF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line="276" w:lineRule="auto"/>
        <w:ind w:left="440" w:hanging="440"/>
        <w:jc w:val="both"/>
      </w:pPr>
      <w:r w:rsidRPr="00623C82">
        <w:t>Оптимизацию режимов добычи и транспортировки газа в реальном времени;</w:t>
      </w:r>
    </w:p>
    <w:p w14:paraId="717C36BF" w14:textId="77777777" w:rsidR="00001EDA" w:rsidRPr="00623C82" w:rsidRDefault="00000000">
      <w:pPr>
        <w:pStyle w:val="1"/>
        <w:numPr>
          <w:ilvl w:val="0"/>
          <w:numId w:val="14"/>
        </w:numPr>
        <w:tabs>
          <w:tab w:val="left" w:pos="394"/>
        </w:tabs>
        <w:spacing w:after="320" w:line="276" w:lineRule="auto"/>
        <w:ind w:left="440" w:hanging="440"/>
        <w:jc w:val="both"/>
      </w:pPr>
      <w:r w:rsidRPr="00623C82">
        <w:t>Снижение операционных затрат и повышение надежности работы инфраструктуры.</w:t>
      </w:r>
    </w:p>
    <w:p w14:paraId="454D3EB7" w14:textId="77777777" w:rsidR="00001EDA" w:rsidRPr="00623C82" w:rsidRDefault="00000000">
      <w:pPr>
        <w:pStyle w:val="30"/>
        <w:keepNext/>
        <w:keepLines/>
        <w:jc w:val="both"/>
      </w:pPr>
      <w:bookmarkStart w:id="12" w:name="bookmark17"/>
      <w:bookmarkStart w:id="13" w:name="_Toc216195468"/>
      <w:r w:rsidRPr="00623C82">
        <w:t xml:space="preserve">Цели </w:t>
      </w:r>
      <w:r w:rsidRPr="00623C82">
        <w:rPr>
          <w:lang w:val="en-US" w:eastAsia="en-US" w:bidi="en-US"/>
        </w:rPr>
        <w:t>ESG</w:t>
      </w:r>
      <w:r w:rsidRPr="00623C82">
        <w:rPr>
          <w:lang w:eastAsia="en-US" w:bidi="en-US"/>
        </w:rPr>
        <w:t xml:space="preserve"> </w:t>
      </w:r>
      <w:r w:rsidRPr="00623C82">
        <w:t>в рамках проекта</w:t>
      </w:r>
      <w:bookmarkEnd w:id="12"/>
      <w:bookmarkEnd w:id="13"/>
    </w:p>
    <w:p w14:paraId="3F6BB9BD" w14:textId="77777777" w:rsidR="00001EDA" w:rsidRPr="00623C82" w:rsidRDefault="00000000">
      <w:pPr>
        <w:pStyle w:val="1"/>
        <w:jc w:val="both"/>
      </w:pPr>
      <w:r w:rsidRPr="00623C82">
        <w:t xml:space="preserve">В рамках данного проекта принципы </w:t>
      </w:r>
      <w:r w:rsidRPr="00623C82">
        <w:rPr>
          <w:lang w:val="en-US" w:eastAsia="en-US" w:bidi="en-US"/>
        </w:rPr>
        <w:t>ESG</w:t>
      </w:r>
      <w:r w:rsidRPr="00623C82">
        <w:rPr>
          <w:lang w:eastAsia="en-US" w:bidi="en-US"/>
        </w:rPr>
        <w:t xml:space="preserve"> (</w:t>
      </w:r>
      <w:r w:rsidRPr="00623C82">
        <w:rPr>
          <w:lang w:val="en-US" w:eastAsia="en-US" w:bidi="en-US"/>
        </w:rPr>
        <w:t>Environmental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Social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Governance</w:t>
      </w:r>
      <w:r w:rsidRPr="00623C82">
        <w:rPr>
          <w:lang w:eastAsia="en-US" w:bidi="en-US"/>
        </w:rPr>
        <w:t xml:space="preserve">) </w:t>
      </w:r>
      <w:r w:rsidRPr="00623C82">
        <w:t>будут интегрированы на уровне архитектуры, функционала и целевых показателей системы.</w:t>
      </w:r>
    </w:p>
    <w:p w14:paraId="22C15789" w14:textId="77777777" w:rsidR="00001EDA" w:rsidRPr="00623C82" w:rsidRDefault="00000000">
      <w:pPr>
        <w:pStyle w:val="1"/>
        <w:numPr>
          <w:ilvl w:val="0"/>
          <w:numId w:val="15"/>
        </w:numPr>
        <w:tabs>
          <w:tab w:val="left" w:pos="394"/>
        </w:tabs>
        <w:spacing w:after="60"/>
        <w:jc w:val="both"/>
      </w:pPr>
      <w:r w:rsidRPr="00623C82">
        <w:rPr>
          <w:b/>
          <w:bCs/>
          <w:lang w:val="en-US" w:eastAsia="en-US" w:bidi="en-US"/>
        </w:rPr>
        <w:t xml:space="preserve">Environmental </w:t>
      </w:r>
      <w:r w:rsidRPr="00623C82">
        <w:rPr>
          <w:b/>
          <w:bCs/>
        </w:rPr>
        <w:t>(Экологическая составляющая)</w:t>
      </w:r>
    </w:p>
    <w:p w14:paraId="6E47EE5F" w14:textId="77777777" w:rsidR="00001EDA" w:rsidRPr="00623C82" w:rsidRDefault="00000000">
      <w:pPr>
        <w:pStyle w:val="1"/>
        <w:jc w:val="both"/>
      </w:pPr>
      <w:r w:rsidRPr="00623C82">
        <w:t>Техническая реализация экологических принципов осуществляется через:</w:t>
      </w:r>
    </w:p>
    <w:p w14:paraId="589096EA" w14:textId="77777777" w:rsidR="00001EDA" w:rsidRPr="00623C82" w:rsidRDefault="00000000">
      <w:pPr>
        <w:pStyle w:val="1"/>
        <w:numPr>
          <w:ilvl w:val="0"/>
          <w:numId w:val="16"/>
        </w:numPr>
        <w:tabs>
          <w:tab w:val="left" w:pos="728"/>
        </w:tabs>
        <w:spacing w:line="266" w:lineRule="auto"/>
        <w:ind w:left="740" w:hanging="360"/>
        <w:jc w:val="both"/>
      </w:pPr>
      <w:r w:rsidRPr="00623C82">
        <w:t>Модули энергоэффективности: разработка алгоритмов оптимизации режимов работы компрессоров, дожимных станций и скважин, направленных на снижение удельного энергопотребления</w:t>
      </w:r>
    </w:p>
    <w:p w14:paraId="3DFA7822" w14:textId="77777777" w:rsidR="00001EDA" w:rsidRPr="00623C82" w:rsidRDefault="00000000">
      <w:pPr>
        <w:pStyle w:val="1"/>
        <w:numPr>
          <w:ilvl w:val="0"/>
          <w:numId w:val="16"/>
        </w:numPr>
        <w:tabs>
          <w:tab w:val="left" w:pos="728"/>
        </w:tabs>
        <w:spacing w:line="259" w:lineRule="auto"/>
        <w:ind w:left="740" w:hanging="360"/>
        <w:jc w:val="both"/>
      </w:pPr>
      <w:r w:rsidRPr="00623C82">
        <w:t xml:space="preserve">Расчёт и мониторинг выбросов </w:t>
      </w:r>
      <w:r w:rsidRPr="00623C82">
        <w:rPr>
          <w:lang w:val="en-US" w:eastAsia="en-US" w:bidi="en-US"/>
        </w:rPr>
        <w:t>CO</w:t>
      </w:r>
      <w:r w:rsidRPr="00623C82">
        <w:rPr>
          <w:lang w:eastAsia="en-US" w:bidi="en-US"/>
        </w:rPr>
        <w:t xml:space="preserve">2: </w:t>
      </w:r>
      <w:r w:rsidRPr="00623C82">
        <w:t xml:space="preserve">в систему будет интегрирован модуль автоматического расчёта углеродного следа на основе данных о </w:t>
      </w:r>
      <w:r w:rsidRPr="00623C82">
        <w:lastRenderedPageBreak/>
        <w:t xml:space="preserve">расходе газа, давлении, температуре и энергоисточниках. Это позволит формировать динамический 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 xml:space="preserve"> </w:t>
      </w:r>
      <w:r w:rsidRPr="00623C82">
        <w:t>по парниковым выбросам (дСО2е/м</w:t>
      </w:r>
      <w:r w:rsidRPr="00623C82">
        <w:rPr>
          <w:vertAlign w:val="superscript"/>
        </w:rPr>
        <w:t>3</w:t>
      </w:r>
      <w:r w:rsidRPr="00623C82">
        <w:t>).</w:t>
      </w:r>
    </w:p>
    <w:p w14:paraId="4CDF841F" w14:textId="77777777" w:rsidR="00001EDA" w:rsidRPr="00623C82" w:rsidRDefault="00000000">
      <w:pPr>
        <w:pStyle w:val="1"/>
        <w:numPr>
          <w:ilvl w:val="0"/>
          <w:numId w:val="16"/>
        </w:numPr>
        <w:tabs>
          <w:tab w:val="left" w:pos="728"/>
        </w:tabs>
        <w:spacing w:line="259" w:lineRule="auto"/>
        <w:ind w:left="740" w:hanging="360"/>
        <w:jc w:val="both"/>
      </w:pPr>
      <w:r w:rsidRPr="00623C82">
        <w:t>Сценарное моделирование воздействия на окружающую среду: в рамках НИР будет создана модель влияния эксплуатационных режимов на углеродный баланс, что позволит прогнозировать эффект от перехода на более щадящие режимы эксплуатации.</w:t>
      </w:r>
    </w:p>
    <w:p w14:paraId="35DC75F3" w14:textId="77777777" w:rsidR="00001EDA" w:rsidRPr="00623C82" w:rsidRDefault="00000000">
      <w:pPr>
        <w:pStyle w:val="1"/>
        <w:numPr>
          <w:ilvl w:val="0"/>
          <w:numId w:val="16"/>
        </w:numPr>
        <w:tabs>
          <w:tab w:val="left" w:pos="728"/>
          <w:tab w:val="left" w:pos="8271"/>
        </w:tabs>
        <w:spacing w:line="336" w:lineRule="auto"/>
        <w:ind w:firstLine="380"/>
        <w:jc w:val="both"/>
      </w:pPr>
      <w:r w:rsidRPr="00623C82">
        <w:t>Внедрение технологий дистанционного мониторинга:</w:t>
      </w:r>
      <w:r w:rsidRPr="00623C82">
        <w:tab/>
        <w:t>за счёт</w:t>
      </w:r>
    </w:p>
    <w:p w14:paraId="65A5B933" w14:textId="77777777" w:rsidR="00001EDA" w:rsidRPr="00623C82" w:rsidRDefault="00000000">
      <w:pPr>
        <w:pStyle w:val="1"/>
        <w:ind w:left="740"/>
        <w:jc w:val="both"/>
      </w:pPr>
      <w:r w:rsidRPr="00623C82">
        <w:t xml:space="preserve">цифровизации и </w:t>
      </w:r>
      <w:r w:rsidRPr="00623C82">
        <w:rPr>
          <w:lang w:val="en-US" w:eastAsia="en-US" w:bidi="en-US"/>
        </w:rPr>
        <w:t>LoRaWAN</w:t>
      </w:r>
      <w:r w:rsidRPr="00623C82">
        <w:t>-коммуникаций уменьшается необходимость частых выездов персонала на объекты, сокращая транспортные выбросы и воздействие на экосистему.</w:t>
      </w:r>
    </w:p>
    <w:p w14:paraId="21BED623" w14:textId="77777777" w:rsidR="00001EDA" w:rsidRPr="00623C82" w:rsidRDefault="00000000">
      <w:pPr>
        <w:pStyle w:val="1"/>
        <w:jc w:val="both"/>
      </w:pPr>
      <w:r w:rsidRPr="00623C82">
        <w:rPr>
          <w:b/>
          <w:bCs/>
        </w:rPr>
        <w:t>Ожидаемый результат:</w:t>
      </w:r>
    </w:p>
    <w:p w14:paraId="3129B2D0" w14:textId="77777777" w:rsidR="00001EDA" w:rsidRPr="00623C82" w:rsidRDefault="00000000">
      <w:pPr>
        <w:pStyle w:val="1"/>
        <w:spacing w:after="320"/>
        <w:jc w:val="both"/>
      </w:pPr>
      <w:r w:rsidRPr="00623C82">
        <w:t>Снижение удельного энергопотребления, снижение парниковых выбросов (СО2-экв.) по сравнению с базовым уровнем эксплуатации, повышение экологической прозрачности процессов.</w:t>
      </w:r>
    </w:p>
    <w:p w14:paraId="27BDB4F3" w14:textId="77777777" w:rsidR="00001EDA" w:rsidRPr="00623C82" w:rsidRDefault="00000000">
      <w:pPr>
        <w:pStyle w:val="30"/>
        <w:keepNext/>
        <w:keepLines/>
        <w:numPr>
          <w:ilvl w:val="0"/>
          <w:numId w:val="15"/>
        </w:numPr>
        <w:tabs>
          <w:tab w:val="left" w:pos="367"/>
        </w:tabs>
        <w:jc w:val="both"/>
      </w:pPr>
      <w:bookmarkStart w:id="14" w:name="bookmark20"/>
      <w:bookmarkStart w:id="15" w:name="_Toc216195469"/>
      <w:r w:rsidRPr="00623C82">
        <w:rPr>
          <w:lang w:val="en-US" w:eastAsia="en-US" w:bidi="en-US"/>
        </w:rPr>
        <w:t xml:space="preserve">Social </w:t>
      </w:r>
      <w:r w:rsidRPr="00623C82">
        <w:t>(Социальная составляющая)</w:t>
      </w:r>
      <w:bookmarkEnd w:id="14"/>
      <w:bookmarkEnd w:id="15"/>
    </w:p>
    <w:p w14:paraId="33D38A85" w14:textId="77777777" w:rsidR="00001EDA" w:rsidRPr="00623C82" w:rsidRDefault="00000000">
      <w:pPr>
        <w:pStyle w:val="1"/>
        <w:jc w:val="both"/>
      </w:pPr>
      <w:r w:rsidRPr="00623C82">
        <w:t>Технические решения проекта направлены на повышение безопасности и социальной устойчивости производства:</w:t>
      </w:r>
    </w:p>
    <w:p w14:paraId="5575EBA7" w14:textId="77777777" w:rsidR="00001EDA" w:rsidRPr="00623C82" w:rsidRDefault="00000000">
      <w:pPr>
        <w:pStyle w:val="1"/>
        <w:numPr>
          <w:ilvl w:val="0"/>
          <w:numId w:val="17"/>
        </w:numPr>
        <w:tabs>
          <w:tab w:val="left" w:pos="728"/>
        </w:tabs>
        <w:spacing w:line="266" w:lineRule="auto"/>
        <w:ind w:left="740" w:hanging="360"/>
        <w:jc w:val="both"/>
      </w:pPr>
      <w:r w:rsidRPr="00623C82">
        <w:rPr>
          <w:b/>
          <w:bCs/>
        </w:rPr>
        <w:t xml:space="preserve">Цифровой контроль производственной безопасности: </w:t>
      </w:r>
      <w:r w:rsidRPr="00623C82">
        <w:t>система будет обеспечивать постоянный мониторинг технологических параметров и предупреждение аварийных ситуаций, что снижает риск травматизма.</w:t>
      </w:r>
    </w:p>
    <w:p w14:paraId="27DE4F9E" w14:textId="77777777" w:rsidR="00001EDA" w:rsidRPr="00623C82" w:rsidRDefault="00000000">
      <w:pPr>
        <w:pStyle w:val="1"/>
        <w:numPr>
          <w:ilvl w:val="0"/>
          <w:numId w:val="17"/>
        </w:numPr>
        <w:tabs>
          <w:tab w:val="left" w:pos="728"/>
        </w:tabs>
        <w:spacing w:line="266" w:lineRule="auto"/>
        <w:ind w:left="740" w:hanging="360"/>
        <w:jc w:val="both"/>
      </w:pPr>
      <w:r w:rsidRPr="00623C82">
        <w:rPr>
          <w:b/>
          <w:bCs/>
        </w:rPr>
        <w:t xml:space="preserve">Повышение квалификации персонала: </w:t>
      </w:r>
      <w:r w:rsidRPr="00623C82">
        <w:t>внедрение интеллектуальных инструментов управления требует подготовки специалистов в области анализа данных, ИИ и энергоэффективности.</w:t>
      </w:r>
    </w:p>
    <w:p w14:paraId="16A13419" w14:textId="77777777" w:rsidR="00001EDA" w:rsidRPr="00623C82" w:rsidRDefault="00000000">
      <w:pPr>
        <w:pStyle w:val="1"/>
        <w:numPr>
          <w:ilvl w:val="0"/>
          <w:numId w:val="17"/>
        </w:numPr>
        <w:tabs>
          <w:tab w:val="left" w:pos="728"/>
        </w:tabs>
        <w:spacing w:line="276" w:lineRule="auto"/>
        <w:ind w:left="740" w:hanging="360"/>
        <w:jc w:val="both"/>
      </w:pPr>
      <w:r w:rsidRPr="00623C82">
        <w:rPr>
          <w:b/>
          <w:bCs/>
        </w:rPr>
        <w:t xml:space="preserve">Удалённый доступ и контроль: </w:t>
      </w:r>
      <w:r w:rsidRPr="00623C82">
        <w:t>создаёт условия для безопасного и гибкого труда операторов, снижает их нахождение в опасных зонах.</w:t>
      </w:r>
    </w:p>
    <w:p w14:paraId="41585270" w14:textId="77777777" w:rsidR="00001EDA" w:rsidRPr="00623C82" w:rsidRDefault="00000000">
      <w:pPr>
        <w:pStyle w:val="1"/>
        <w:numPr>
          <w:ilvl w:val="0"/>
          <w:numId w:val="17"/>
        </w:numPr>
        <w:tabs>
          <w:tab w:val="left" w:pos="728"/>
        </w:tabs>
        <w:spacing w:line="266" w:lineRule="auto"/>
        <w:ind w:left="740" w:hanging="360"/>
        <w:jc w:val="both"/>
      </w:pPr>
      <w:r w:rsidRPr="00623C82">
        <w:rPr>
          <w:b/>
          <w:bCs/>
        </w:rPr>
        <w:t xml:space="preserve">Формирование новых высокотехнологичных рабочих мест </w:t>
      </w:r>
      <w:r w:rsidRPr="00623C82">
        <w:t>— в области анализа данных, промышленной аналитики и цифровых решений.</w:t>
      </w:r>
    </w:p>
    <w:p w14:paraId="745F64BB" w14:textId="77777777" w:rsidR="00001EDA" w:rsidRPr="00623C82" w:rsidRDefault="00000000">
      <w:pPr>
        <w:pStyle w:val="1"/>
        <w:jc w:val="both"/>
      </w:pPr>
      <w:r w:rsidRPr="00623C82">
        <w:rPr>
          <w:b/>
          <w:bCs/>
        </w:rPr>
        <w:t>Ожидаемый результат:</w:t>
      </w:r>
    </w:p>
    <w:p w14:paraId="0AA8562B" w14:textId="77777777" w:rsidR="00001EDA" w:rsidRPr="00623C82" w:rsidRDefault="00000000">
      <w:pPr>
        <w:pStyle w:val="1"/>
        <w:spacing w:after="320"/>
        <w:jc w:val="both"/>
      </w:pPr>
      <w:r w:rsidRPr="00623C82">
        <w:t>Снижение вероятности аварий и инцидентов, повышение цифровых компетенций персонала и улучшение условий труда.</w:t>
      </w:r>
    </w:p>
    <w:p w14:paraId="76FE6963" w14:textId="77777777" w:rsidR="00001EDA" w:rsidRPr="00623C82" w:rsidRDefault="00000000">
      <w:pPr>
        <w:pStyle w:val="30"/>
        <w:keepNext/>
        <w:keepLines/>
        <w:numPr>
          <w:ilvl w:val="0"/>
          <w:numId w:val="15"/>
        </w:numPr>
        <w:tabs>
          <w:tab w:val="left" w:pos="367"/>
        </w:tabs>
        <w:jc w:val="both"/>
      </w:pPr>
      <w:bookmarkStart w:id="16" w:name="bookmark22"/>
      <w:bookmarkStart w:id="17" w:name="_Toc216195470"/>
      <w:r w:rsidRPr="00623C82">
        <w:rPr>
          <w:lang w:val="en-US" w:eastAsia="en-US" w:bidi="en-US"/>
        </w:rPr>
        <w:t xml:space="preserve">Governance </w:t>
      </w:r>
      <w:r w:rsidRPr="00623C82">
        <w:t>(Управленческая составляющая)</w:t>
      </w:r>
      <w:bookmarkEnd w:id="16"/>
      <w:bookmarkEnd w:id="17"/>
    </w:p>
    <w:p w14:paraId="191DFCE5" w14:textId="77777777" w:rsidR="00001EDA" w:rsidRPr="00623C82" w:rsidRDefault="00000000">
      <w:pPr>
        <w:pStyle w:val="1"/>
        <w:jc w:val="both"/>
      </w:pPr>
      <w:r w:rsidRPr="00623C82">
        <w:t xml:space="preserve">Управленческие аспекты </w:t>
      </w:r>
      <w:r w:rsidRPr="00623C82">
        <w:rPr>
          <w:lang w:val="en-US" w:eastAsia="en-US" w:bidi="en-US"/>
        </w:rPr>
        <w:t>ESG</w:t>
      </w:r>
      <w:r w:rsidRPr="00623C82">
        <w:rPr>
          <w:lang w:eastAsia="en-US" w:bidi="en-US"/>
        </w:rPr>
        <w:t xml:space="preserve"> </w:t>
      </w:r>
      <w:r w:rsidRPr="00623C82">
        <w:t>реализуются на уровне архитектуры данных и процессов контроля:</w:t>
      </w:r>
    </w:p>
    <w:p w14:paraId="2E7B8F78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left="740" w:hanging="360"/>
        <w:jc w:val="both"/>
      </w:pPr>
      <w:r w:rsidRPr="00623C82">
        <w:rPr>
          <w:b/>
          <w:bCs/>
        </w:rPr>
        <w:t xml:space="preserve">Прозрачность и подотчетность: </w:t>
      </w:r>
      <w:r w:rsidRPr="00623C82">
        <w:t>все производственные данные фиксируются в централизованной базе, что обеспечивает их прослеживаемость и аудит.</w:t>
      </w:r>
    </w:p>
    <w:p w14:paraId="553BC3DC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left="740" w:hanging="360"/>
        <w:jc w:val="both"/>
      </w:pPr>
      <w:r w:rsidRPr="00623C82">
        <w:rPr>
          <w:b/>
          <w:bCs/>
        </w:rPr>
        <w:t xml:space="preserve">Интеграция с корпоративными </w:t>
      </w:r>
      <w:r w:rsidRPr="00623C82">
        <w:rPr>
          <w:b/>
          <w:bCs/>
          <w:lang w:val="en-US" w:eastAsia="en-US" w:bidi="en-US"/>
        </w:rPr>
        <w:t>KPI</w:t>
      </w:r>
      <w:r w:rsidRPr="00623C82">
        <w:rPr>
          <w:b/>
          <w:bCs/>
          <w:lang w:eastAsia="en-US" w:bidi="en-US"/>
        </w:rPr>
        <w:t xml:space="preserve"> </w:t>
      </w:r>
      <w:r w:rsidRPr="00623C82">
        <w:rPr>
          <w:b/>
          <w:bCs/>
        </w:rPr>
        <w:t xml:space="preserve">по устойчивому развитию: </w:t>
      </w:r>
      <w:r w:rsidRPr="00623C82">
        <w:t>система будет формировать аналитические отчёты</w:t>
      </w:r>
    </w:p>
    <w:p w14:paraId="70D5C3E2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  <w:tab w:val="left" w:pos="7844"/>
        </w:tabs>
        <w:ind w:firstLine="380"/>
        <w:jc w:val="both"/>
      </w:pPr>
      <w:r w:rsidRPr="00623C82">
        <w:rPr>
          <w:b/>
          <w:bCs/>
        </w:rPr>
        <w:t>Кибербезопасность и управление доступом:</w:t>
      </w:r>
      <w:r w:rsidRPr="00623C82">
        <w:rPr>
          <w:b/>
          <w:bCs/>
        </w:rPr>
        <w:tab/>
      </w:r>
      <w:r w:rsidRPr="00623C82">
        <w:t>реализуются</w:t>
      </w:r>
    </w:p>
    <w:p w14:paraId="53C8A3B2" w14:textId="77777777" w:rsidR="00001EDA" w:rsidRPr="00623C82" w:rsidRDefault="00000000">
      <w:pPr>
        <w:pStyle w:val="1"/>
        <w:ind w:left="740"/>
        <w:jc w:val="both"/>
      </w:pPr>
      <w:r w:rsidRPr="00623C82">
        <w:lastRenderedPageBreak/>
        <w:t>многоуровневые политики аутентификации и контроля действий пользователей в системе.</w:t>
      </w:r>
    </w:p>
    <w:p w14:paraId="533CC166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left="740" w:hanging="360"/>
        <w:jc w:val="both"/>
      </w:pPr>
      <w:r w:rsidRPr="00623C82">
        <w:rPr>
          <w:b/>
          <w:bCs/>
        </w:rPr>
        <w:t xml:space="preserve">Использование открытых протоколов и стандартов </w:t>
      </w:r>
      <w:r w:rsidRPr="00623C82">
        <w:rPr>
          <w:b/>
          <w:bCs/>
          <w:lang w:eastAsia="en-US" w:bidi="en-US"/>
        </w:rPr>
        <w:t>(</w:t>
      </w:r>
      <w:r w:rsidRPr="00623C82">
        <w:rPr>
          <w:b/>
          <w:bCs/>
          <w:lang w:val="en-US" w:eastAsia="en-US" w:bidi="en-US"/>
        </w:rPr>
        <w:t>LoRaWAN</w:t>
      </w:r>
      <w:r w:rsidRPr="00623C82">
        <w:rPr>
          <w:b/>
          <w:bCs/>
          <w:lang w:eastAsia="en-US" w:bidi="en-US"/>
        </w:rPr>
        <w:t xml:space="preserve">, </w:t>
      </w:r>
      <w:r w:rsidRPr="00623C82">
        <w:rPr>
          <w:b/>
          <w:bCs/>
          <w:lang w:val="en-US" w:eastAsia="en-US" w:bidi="en-US"/>
        </w:rPr>
        <w:t>OPC</w:t>
      </w:r>
      <w:r w:rsidRPr="00623C82">
        <w:rPr>
          <w:b/>
          <w:bCs/>
          <w:lang w:eastAsia="en-US" w:bidi="en-US"/>
        </w:rPr>
        <w:t xml:space="preserve"> </w:t>
      </w:r>
      <w:r w:rsidRPr="00623C82">
        <w:rPr>
          <w:b/>
          <w:bCs/>
          <w:lang w:val="en-US" w:eastAsia="en-US" w:bidi="en-US"/>
        </w:rPr>
        <w:t>UA</w:t>
      </w:r>
      <w:r w:rsidRPr="00623C82">
        <w:rPr>
          <w:b/>
          <w:bCs/>
          <w:lang w:eastAsia="en-US" w:bidi="en-US"/>
        </w:rPr>
        <w:t xml:space="preserve">, </w:t>
      </w:r>
      <w:r w:rsidRPr="00623C82">
        <w:rPr>
          <w:b/>
          <w:bCs/>
          <w:lang w:val="en-US" w:eastAsia="en-US" w:bidi="en-US"/>
        </w:rPr>
        <w:t>MQTT</w:t>
      </w:r>
      <w:r w:rsidRPr="00623C82">
        <w:rPr>
          <w:b/>
          <w:bCs/>
          <w:lang w:eastAsia="en-US" w:bidi="en-US"/>
        </w:rPr>
        <w:t xml:space="preserve">): </w:t>
      </w:r>
      <w:r w:rsidRPr="00623C82">
        <w:t>обеспечивает совместимость и прозрачность взаимодействия с другими корпоративными системами.</w:t>
      </w:r>
    </w:p>
    <w:p w14:paraId="5CD448CF" w14:textId="77777777" w:rsidR="00001EDA" w:rsidRPr="00623C82" w:rsidRDefault="00000000">
      <w:pPr>
        <w:pStyle w:val="1"/>
        <w:jc w:val="both"/>
      </w:pPr>
      <w:r w:rsidRPr="00623C82">
        <w:rPr>
          <w:b/>
          <w:bCs/>
        </w:rPr>
        <w:t>Ожидаемый результат:</w:t>
      </w:r>
    </w:p>
    <w:p w14:paraId="56FA1679" w14:textId="77777777" w:rsidR="00001EDA" w:rsidRPr="00623C82" w:rsidRDefault="00000000">
      <w:pPr>
        <w:pStyle w:val="1"/>
        <w:jc w:val="both"/>
      </w:pPr>
      <w:r w:rsidRPr="00623C82">
        <w:t>Формирование цифровой платформы корпоративного управления устойчивым развитием</w:t>
      </w:r>
    </w:p>
    <w:p w14:paraId="533D01AA" w14:textId="77777777" w:rsidR="00001EDA" w:rsidRPr="00623C82" w:rsidRDefault="00000000">
      <w:pPr>
        <w:pStyle w:val="1"/>
        <w:jc w:val="both"/>
      </w:pPr>
      <w:r w:rsidRPr="00623C82">
        <w:rPr>
          <w:b/>
          <w:bCs/>
        </w:rPr>
        <w:t>Итого:</w:t>
      </w:r>
    </w:p>
    <w:p w14:paraId="6675AB33" w14:textId="77777777" w:rsidR="00001EDA" w:rsidRPr="00623C82" w:rsidRDefault="00000000">
      <w:pPr>
        <w:pStyle w:val="1"/>
        <w:jc w:val="both"/>
      </w:pPr>
      <w:r w:rsidRPr="00623C82">
        <w:t xml:space="preserve">Интеграция </w:t>
      </w:r>
      <w:r w:rsidRPr="00623C82">
        <w:rPr>
          <w:lang w:val="en-US" w:eastAsia="en-US" w:bidi="en-US"/>
        </w:rPr>
        <w:t>ESG</w:t>
      </w:r>
      <w:r w:rsidRPr="00623C82">
        <w:t>-принципов в проект не ограничивается декларацией целей, а реализуется через конкретные технические функции интеллектуальной системы:</w:t>
      </w:r>
    </w:p>
    <w:p w14:paraId="4B35B891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firstLine="380"/>
        <w:jc w:val="both"/>
      </w:pPr>
      <w:r w:rsidRPr="00623C82">
        <w:t>прогнозирование энергоэффективности и выбросов,</w:t>
      </w:r>
    </w:p>
    <w:p w14:paraId="66F661DF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firstLine="380"/>
        <w:jc w:val="both"/>
      </w:pPr>
      <w:r w:rsidRPr="00623C82">
        <w:t>предотвращение аварий и утечек,</w:t>
      </w:r>
    </w:p>
    <w:p w14:paraId="1515A7FE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firstLine="380"/>
        <w:jc w:val="both"/>
      </w:pPr>
      <w:r w:rsidRPr="00623C82">
        <w:t>сокращение выездов персонала,</w:t>
      </w:r>
    </w:p>
    <w:p w14:paraId="7ADA7809" w14:textId="77777777" w:rsidR="00001EDA" w:rsidRPr="00623C82" w:rsidRDefault="00000000">
      <w:pPr>
        <w:pStyle w:val="1"/>
        <w:numPr>
          <w:ilvl w:val="0"/>
          <w:numId w:val="18"/>
        </w:numPr>
        <w:tabs>
          <w:tab w:val="left" w:pos="730"/>
        </w:tabs>
        <w:ind w:firstLine="380"/>
        <w:jc w:val="both"/>
      </w:pPr>
      <w:r w:rsidRPr="00623C82">
        <w:t>прозрачное управление данными и подотчетность.</w:t>
      </w:r>
    </w:p>
    <w:p w14:paraId="2A3BFD63" w14:textId="77777777" w:rsidR="00001EDA" w:rsidRPr="00623C82" w:rsidRDefault="00000000">
      <w:pPr>
        <w:pStyle w:val="1"/>
        <w:jc w:val="both"/>
        <w:sectPr w:rsidR="00001EDA" w:rsidRPr="00623C82">
          <w:pgSz w:w="11900" w:h="16840"/>
          <w:pgMar w:top="964" w:right="818" w:bottom="1272" w:left="1668" w:header="536" w:footer="3" w:gutter="0"/>
          <w:cols w:space="720"/>
          <w:noEndnote/>
          <w:docGrid w:linePitch="360"/>
        </w:sectPr>
      </w:pPr>
      <w:r w:rsidRPr="00623C82">
        <w:t>Таким образом, проект сочетает технологическую инновацию с практической реализацией целей устойчивого развития.</w:t>
      </w:r>
    </w:p>
    <w:p w14:paraId="5A748C37" w14:textId="77777777" w:rsidR="00001EDA" w:rsidRPr="00623C82" w:rsidRDefault="00000000">
      <w:pPr>
        <w:pStyle w:val="22"/>
        <w:keepNext/>
        <w:keepLines/>
        <w:numPr>
          <w:ilvl w:val="0"/>
          <w:numId w:val="15"/>
        </w:numPr>
        <w:tabs>
          <w:tab w:val="left" w:pos="363"/>
        </w:tabs>
        <w:spacing w:after="400"/>
        <w:rPr>
          <w:sz w:val="28"/>
          <w:szCs w:val="28"/>
        </w:rPr>
      </w:pPr>
      <w:bookmarkStart w:id="18" w:name="bookmark24"/>
      <w:bookmarkStart w:id="19" w:name="_Toc216195471"/>
      <w:r w:rsidRPr="00623C82">
        <w:rPr>
          <w:sz w:val="28"/>
          <w:szCs w:val="28"/>
        </w:rPr>
        <w:lastRenderedPageBreak/>
        <w:t>ОПИСАНИЕ НАУЧНОЙ ПРОБЛЕМЫ И АКТУАЛЬНОСТЬ</w:t>
      </w:r>
      <w:r w:rsidRPr="00623C82">
        <w:rPr>
          <w:sz w:val="28"/>
          <w:szCs w:val="28"/>
        </w:rPr>
        <w:br/>
        <w:t>ПРОЕКТА</w:t>
      </w:r>
      <w:bookmarkEnd w:id="18"/>
      <w:bookmarkEnd w:id="19"/>
    </w:p>
    <w:p w14:paraId="4433FE3C" w14:textId="77777777" w:rsidR="00001EDA" w:rsidRPr="00623C82" w:rsidRDefault="00000000">
      <w:pPr>
        <w:pStyle w:val="30"/>
        <w:keepNext/>
        <w:keepLines/>
        <w:jc w:val="both"/>
      </w:pPr>
      <w:bookmarkStart w:id="20" w:name="bookmark27"/>
      <w:bookmarkStart w:id="21" w:name="_Toc216195472"/>
      <w:r w:rsidRPr="00623C82">
        <w:t>Научная проблема</w:t>
      </w:r>
      <w:bookmarkEnd w:id="20"/>
      <w:bookmarkEnd w:id="21"/>
    </w:p>
    <w:p w14:paraId="19AD1EFD" w14:textId="77777777" w:rsidR="00001EDA" w:rsidRPr="00623C82" w:rsidRDefault="00000000">
      <w:pPr>
        <w:pStyle w:val="1"/>
        <w:jc w:val="both"/>
      </w:pPr>
      <w:r w:rsidRPr="00623C82">
        <w:t>Современные газовые месторождения представляют собой сложные распределённые системы, включающие газовые скважины, линейные крановые узлы, пункты подготовки газа, дожимные компрессорные станции и другое оборудование.</w:t>
      </w:r>
    </w:p>
    <w:p w14:paraId="218A8590" w14:textId="77777777" w:rsidR="00001EDA" w:rsidRPr="00623C82" w:rsidRDefault="00000000">
      <w:pPr>
        <w:pStyle w:val="1"/>
        <w:spacing w:after="320"/>
        <w:jc w:val="both"/>
      </w:pPr>
      <w:r w:rsidRPr="00623C82">
        <w:t>Основные трудности их эффективной эксплуатации заключаются в следующем:</w:t>
      </w:r>
    </w:p>
    <w:p w14:paraId="5A329AE3" w14:textId="77777777" w:rsidR="00001EDA" w:rsidRPr="00623C82" w:rsidRDefault="00000000">
      <w:pPr>
        <w:pStyle w:val="30"/>
        <w:keepNext/>
        <w:keepLines/>
        <w:numPr>
          <w:ilvl w:val="0"/>
          <w:numId w:val="19"/>
        </w:numPr>
        <w:tabs>
          <w:tab w:val="left" w:pos="716"/>
        </w:tabs>
        <w:ind w:firstLine="380"/>
        <w:jc w:val="both"/>
      </w:pPr>
      <w:bookmarkStart w:id="22" w:name="bookmark30"/>
      <w:bookmarkStart w:id="23" w:name="_Toc216195473"/>
      <w:r w:rsidRPr="00623C82">
        <w:t>Нестационарность технологических процессов</w:t>
      </w:r>
      <w:bookmarkEnd w:id="22"/>
      <w:bookmarkEnd w:id="23"/>
    </w:p>
    <w:p w14:paraId="626CCB6F" w14:textId="77777777" w:rsidR="00001EDA" w:rsidRPr="00623C82" w:rsidRDefault="00000000">
      <w:pPr>
        <w:pStyle w:val="1"/>
        <w:ind w:left="740"/>
        <w:jc w:val="both"/>
      </w:pPr>
      <w:r w:rsidRPr="00623C82">
        <w:t xml:space="preserve">Давление, температура и дебит изменяются под действием естественного падения пластового давления, сезонных колебаний и режимов эксплуатации. Это приводит к </w:t>
      </w:r>
      <w:proofErr w:type="spellStart"/>
      <w:r w:rsidRPr="00623C82">
        <w:t>самоглушению</w:t>
      </w:r>
      <w:proofErr w:type="spellEnd"/>
      <w:r w:rsidRPr="00623C82">
        <w:t xml:space="preserve">, </w:t>
      </w:r>
      <w:proofErr w:type="spellStart"/>
      <w:r w:rsidRPr="00623C82">
        <w:t>гидратообразованию</w:t>
      </w:r>
      <w:proofErr w:type="spellEnd"/>
      <w:r w:rsidRPr="00623C82">
        <w:t>, скважин и снижению дебита вплоть до полной остановки притока без внешнего воздействия.</w:t>
      </w:r>
    </w:p>
    <w:p w14:paraId="02C53A6B" w14:textId="77777777" w:rsidR="00001EDA" w:rsidRPr="00623C82" w:rsidRDefault="00000000">
      <w:pPr>
        <w:pStyle w:val="30"/>
        <w:keepNext/>
        <w:keepLines/>
        <w:numPr>
          <w:ilvl w:val="0"/>
          <w:numId w:val="19"/>
        </w:numPr>
        <w:tabs>
          <w:tab w:val="left" w:pos="716"/>
        </w:tabs>
        <w:ind w:firstLine="380"/>
        <w:jc w:val="both"/>
      </w:pPr>
      <w:bookmarkStart w:id="24" w:name="bookmark32"/>
      <w:bookmarkStart w:id="25" w:name="_Toc216195474"/>
      <w:r w:rsidRPr="00623C82">
        <w:t>Высокая взаимосвязанность объектов инфраструктуры</w:t>
      </w:r>
      <w:bookmarkEnd w:id="24"/>
      <w:bookmarkEnd w:id="25"/>
    </w:p>
    <w:p w14:paraId="635ECD39" w14:textId="77777777" w:rsidR="00001EDA" w:rsidRPr="00623C82" w:rsidRDefault="00000000">
      <w:pPr>
        <w:pStyle w:val="1"/>
        <w:ind w:left="740"/>
        <w:jc w:val="both"/>
      </w:pPr>
      <w:r w:rsidRPr="00623C82">
        <w:t>Работа</w:t>
      </w:r>
      <w:r w:rsidRPr="00623C82">
        <w:rPr>
          <w:u w:val="single"/>
        </w:rPr>
        <w:t xml:space="preserve"> каж</w:t>
      </w:r>
      <w:r w:rsidRPr="00623C82">
        <w:t>дой скважины напрямую влияет на гидравлические режимы ЛКР, ППГ и ДКС. Изменения на одном узле способны вызвать каскадные эффекты на всём промысле.</w:t>
      </w:r>
    </w:p>
    <w:p w14:paraId="46F3DFF2" w14:textId="77777777" w:rsidR="00001EDA" w:rsidRPr="00623C82" w:rsidRDefault="00000000">
      <w:pPr>
        <w:pStyle w:val="30"/>
        <w:keepNext/>
        <w:keepLines/>
        <w:numPr>
          <w:ilvl w:val="0"/>
          <w:numId w:val="19"/>
        </w:numPr>
        <w:tabs>
          <w:tab w:val="left" w:pos="716"/>
        </w:tabs>
        <w:ind w:firstLine="380"/>
        <w:jc w:val="both"/>
      </w:pPr>
      <w:bookmarkStart w:id="26" w:name="bookmark34"/>
      <w:bookmarkStart w:id="27" w:name="_Toc216195475"/>
      <w:r w:rsidRPr="00623C82">
        <w:t>Коррозионные процессы и деградация оборудования</w:t>
      </w:r>
      <w:bookmarkEnd w:id="26"/>
      <w:bookmarkEnd w:id="27"/>
    </w:p>
    <w:p w14:paraId="14E32866" w14:textId="77777777" w:rsidR="00001EDA" w:rsidRPr="00623C82" w:rsidRDefault="00000000">
      <w:pPr>
        <w:pStyle w:val="1"/>
        <w:ind w:left="740"/>
        <w:jc w:val="both"/>
      </w:pPr>
      <w:r w:rsidRPr="00623C82">
        <w:t>Газожидкостная смесь ускоряет внутреннюю коррозию трубопроводов, появление утечек и образование гидратов. Прогнозирование остаточного ресурса требует построения сложных математических моделей.</w:t>
      </w:r>
    </w:p>
    <w:p w14:paraId="69919097" w14:textId="77777777" w:rsidR="00001EDA" w:rsidRPr="00623C82" w:rsidRDefault="00000000">
      <w:pPr>
        <w:pStyle w:val="1"/>
        <w:numPr>
          <w:ilvl w:val="0"/>
          <w:numId w:val="19"/>
        </w:numPr>
        <w:tabs>
          <w:tab w:val="left" w:pos="719"/>
        </w:tabs>
        <w:ind w:left="740" w:hanging="360"/>
        <w:jc w:val="both"/>
      </w:pPr>
      <w:r w:rsidRPr="00623C82">
        <w:rPr>
          <w:b/>
          <w:bCs/>
        </w:rPr>
        <w:t xml:space="preserve">Ограниченность классических методов прогнозирования </w:t>
      </w:r>
      <w:r w:rsidRPr="00623C82">
        <w:t xml:space="preserve">Традиционные гидродинамические расчёты производятся «вручную» и не позволяют достоверно предсказывать </w:t>
      </w:r>
      <w:proofErr w:type="spellStart"/>
      <w:r w:rsidRPr="00623C82">
        <w:t>самоглушение</w:t>
      </w:r>
      <w:proofErr w:type="spellEnd"/>
      <w:r w:rsidRPr="00623C82">
        <w:t xml:space="preserve"> скважин, износ оборудования или оптимальные режимы работы компрессорных агрегатов.</w:t>
      </w:r>
    </w:p>
    <w:p w14:paraId="1064F243" w14:textId="77777777" w:rsidR="00001EDA" w:rsidRPr="00623C82" w:rsidRDefault="00000000">
      <w:pPr>
        <w:pStyle w:val="30"/>
        <w:keepNext/>
        <w:keepLines/>
        <w:numPr>
          <w:ilvl w:val="0"/>
          <w:numId w:val="19"/>
        </w:numPr>
        <w:tabs>
          <w:tab w:val="left" w:pos="716"/>
        </w:tabs>
        <w:ind w:firstLine="380"/>
        <w:jc w:val="both"/>
      </w:pPr>
      <w:bookmarkStart w:id="28" w:name="bookmark36"/>
      <w:bookmarkStart w:id="29" w:name="_Toc216195476"/>
      <w:r w:rsidRPr="00623C82">
        <w:t>Отсутствие систем мониторинга</w:t>
      </w:r>
      <w:bookmarkEnd w:id="28"/>
      <w:bookmarkEnd w:id="29"/>
    </w:p>
    <w:p w14:paraId="0BAE9C0E" w14:textId="77777777" w:rsidR="00001EDA" w:rsidRPr="00623C82" w:rsidRDefault="00000000">
      <w:pPr>
        <w:pStyle w:val="1"/>
        <w:spacing w:after="640"/>
        <w:ind w:left="740"/>
        <w:jc w:val="both"/>
      </w:pPr>
      <w:r w:rsidRPr="00623C82">
        <w:t xml:space="preserve">На месторождениях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Аккуловское</w:t>
      </w:r>
      <w:proofErr w:type="spellEnd"/>
      <w:r w:rsidRPr="00623C82">
        <w:t xml:space="preserve"> сбор и хранение технологических данных ведётся вручную, на бумажных носителях. Это не только снижает оперативность анализа, но и делает невозможным применение стандартных инструментов предиктивной аналитики без разработки специальных решений по оцифровке и интеграции данных.</w:t>
      </w:r>
    </w:p>
    <w:p w14:paraId="44A582E7" w14:textId="77777777" w:rsidR="00001EDA" w:rsidRPr="00623C82" w:rsidRDefault="00000000">
      <w:pPr>
        <w:pStyle w:val="30"/>
        <w:keepNext/>
        <w:keepLines/>
        <w:jc w:val="both"/>
      </w:pPr>
      <w:bookmarkStart w:id="30" w:name="bookmark38"/>
      <w:bookmarkStart w:id="31" w:name="_Toc216195477"/>
      <w:r w:rsidRPr="00623C82">
        <w:t>Актуальность</w:t>
      </w:r>
      <w:bookmarkEnd w:id="30"/>
      <w:bookmarkEnd w:id="31"/>
    </w:p>
    <w:p w14:paraId="1C9BAC24" w14:textId="77777777" w:rsidR="00001EDA" w:rsidRPr="00623C82" w:rsidRDefault="00000000">
      <w:pPr>
        <w:pStyle w:val="1"/>
        <w:spacing w:after="360"/>
        <w:ind w:left="740" w:hanging="360"/>
        <w:jc w:val="both"/>
      </w:pPr>
      <w:r w:rsidRPr="00623C82">
        <w:rPr>
          <w:rFonts w:eastAsia="Arial"/>
        </w:rPr>
        <w:t xml:space="preserve">• </w:t>
      </w:r>
      <w:r w:rsidRPr="00623C82">
        <w:rPr>
          <w:b/>
          <w:bCs/>
        </w:rPr>
        <w:t>Наблюдается ежегодный рост затрат на ремонт и простои</w:t>
      </w:r>
      <w:r w:rsidRPr="00623C82">
        <w:t>: непредсказуемое поведение режима работы скважин и износ газовых объектов приводят к вынужденным остановкам, увеличивая стоимость добычи и риски срыва поставок.</w:t>
      </w:r>
    </w:p>
    <w:p w14:paraId="1B279ADA" w14:textId="77777777" w:rsidR="00001EDA" w:rsidRPr="00623C82" w:rsidRDefault="00000000">
      <w:pPr>
        <w:pStyle w:val="1"/>
        <w:numPr>
          <w:ilvl w:val="0"/>
          <w:numId w:val="20"/>
        </w:numPr>
        <w:tabs>
          <w:tab w:val="left" w:pos="730"/>
        </w:tabs>
        <w:ind w:left="740" w:hanging="360"/>
        <w:jc w:val="both"/>
      </w:pPr>
      <w:r w:rsidRPr="00623C82">
        <w:rPr>
          <w:b/>
          <w:bCs/>
        </w:rPr>
        <w:t>Недостаток достоверных данных</w:t>
      </w:r>
      <w:r w:rsidRPr="00623C82">
        <w:t xml:space="preserve">: отсутствие автоматизированного </w:t>
      </w:r>
      <w:r w:rsidRPr="00623C82">
        <w:lastRenderedPageBreak/>
        <w:t xml:space="preserve">мониторинга на </w:t>
      </w:r>
      <w:proofErr w:type="spellStart"/>
      <w:r w:rsidRPr="00623C82">
        <w:t>Кызылое</w:t>
      </w:r>
      <w:proofErr w:type="spellEnd"/>
      <w:r w:rsidRPr="00623C82">
        <w:t xml:space="preserve"> и </w:t>
      </w:r>
      <w:proofErr w:type="spellStart"/>
      <w:r w:rsidRPr="00623C82">
        <w:t>Аккуловском</w:t>
      </w:r>
      <w:proofErr w:type="spellEnd"/>
      <w:r w:rsidRPr="00623C82">
        <w:t xml:space="preserve"> месторождениях препятствует построению моделей прогнозирования и требует разработки новых методов сбора. Сбор данных с оборудования на месторождениях ведется в ручном формате на бумажном носителе и нуждается в верификации и цифровизации исторических данных.</w:t>
      </w:r>
    </w:p>
    <w:p w14:paraId="596C5265" w14:textId="77777777" w:rsidR="00001EDA" w:rsidRPr="00623C82" w:rsidRDefault="00000000">
      <w:pPr>
        <w:pStyle w:val="1"/>
        <w:numPr>
          <w:ilvl w:val="0"/>
          <w:numId w:val="20"/>
        </w:numPr>
        <w:tabs>
          <w:tab w:val="left" w:pos="730"/>
          <w:tab w:val="left" w:pos="4129"/>
          <w:tab w:val="left" w:pos="5881"/>
          <w:tab w:val="left" w:pos="7249"/>
          <w:tab w:val="left" w:pos="8689"/>
        </w:tabs>
        <w:ind w:left="740" w:hanging="360"/>
        <w:jc w:val="both"/>
      </w:pPr>
      <w:r w:rsidRPr="00623C82">
        <w:rPr>
          <w:b/>
          <w:bCs/>
        </w:rPr>
        <w:t xml:space="preserve">Повышенные экологические требования: </w:t>
      </w:r>
      <w:r w:rsidRPr="00623C82">
        <w:t xml:space="preserve">оптимизация режимов работы скважин и оборудования напрямую влияет на расход энергии и объём парниковых выбросов. Интеллектуальная система, способная минимизировать энергопотребление при сохранении дебита, отвечает современным экологическим стандартам и корпоративным </w:t>
      </w:r>
      <w:r w:rsidRPr="00623C82">
        <w:rPr>
          <w:lang w:val="en-US" w:eastAsia="en-US" w:bidi="en-US"/>
        </w:rPr>
        <w:t>ESG</w:t>
      </w:r>
      <w:r w:rsidRPr="00623C82">
        <w:t>-целям. В рамках проекта будет уделено внимание снижению углеродного следа, улучшению энергоэффективности оборудования и соблюдению экологических норм, что способствует выполнению экологических критериев устойчивого</w:t>
      </w:r>
      <w:r w:rsidRPr="00623C82">
        <w:tab/>
        <w:t>развития.</w:t>
      </w:r>
      <w:r w:rsidRPr="00623C82">
        <w:tab/>
        <w:t>Также</w:t>
      </w:r>
      <w:r w:rsidRPr="00623C82">
        <w:tab/>
        <w:t>проект</w:t>
      </w:r>
      <w:r w:rsidRPr="00623C82">
        <w:tab/>
        <w:t>будет</w:t>
      </w:r>
    </w:p>
    <w:p w14:paraId="2BA1C52F" w14:textId="77777777" w:rsidR="00001EDA" w:rsidRPr="00623C82" w:rsidRDefault="00000000">
      <w:pPr>
        <w:pStyle w:val="1"/>
        <w:ind w:left="740"/>
        <w:jc w:val="both"/>
      </w:pPr>
      <w:r w:rsidRPr="00623C82">
        <w:t xml:space="preserve">учитывать социальные и управленческие аспекты </w:t>
      </w:r>
      <w:r w:rsidRPr="00623C82">
        <w:rPr>
          <w:lang w:val="en-US" w:eastAsia="en-US" w:bidi="en-US"/>
        </w:rPr>
        <w:t>ESG</w:t>
      </w:r>
      <w:r w:rsidRPr="00623C82">
        <w:rPr>
          <w:lang w:eastAsia="en-US" w:bidi="en-US"/>
        </w:rPr>
        <w:t xml:space="preserve">, </w:t>
      </w:r>
      <w:r w:rsidRPr="00623C82">
        <w:t>такие как повышение безопасности труда, создание высокотехнологичных рабочих мест, а также соблюдение стандартов прозрачности и подотчетности для регулирующих органов и акционеров.</w:t>
      </w:r>
    </w:p>
    <w:p w14:paraId="78166367" w14:textId="77777777" w:rsidR="00001EDA" w:rsidRPr="00623C82" w:rsidRDefault="00000000">
      <w:pPr>
        <w:pStyle w:val="1"/>
        <w:numPr>
          <w:ilvl w:val="0"/>
          <w:numId w:val="20"/>
        </w:numPr>
        <w:tabs>
          <w:tab w:val="left" w:pos="730"/>
        </w:tabs>
        <w:spacing w:after="320"/>
        <w:ind w:left="740" w:hanging="360"/>
        <w:jc w:val="both"/>
      </w:pPr>
      <w:r w:rsidRPr="00623C82">
        <w:rPr>
          <w:b/>
          <w:bCs/>
        </w:rPr>
        <w:t xml:space="preserve">Отсутствие готовых решений: </w:t>
      </w:r>
      <w:r w:rsidRPr="00623C82">
        <w:t xml:space="preserve">имеющиеся на рынке </w:t>
      </w:r>
      <w:r w:rsidRPr="00623C82">
        <w:rPr>
          <w:lang w:val="en-US" w:eastAsia="en-US" w:bidi="en-US"/>
        </w:rPr>
        <w:t>SCADA</w:t>
      </w:r>
      <w:r w:rsidRPr="00623C82">
        <w:rPr>
          <w:lang w:eastAsia="en-US" w:bidi="en-US"/>
        </w:rPr>
        <w:t xml:space="preserve"> </w:t>
      </w:r>
      <w:r w:rsidRPr="00623C82">
        <w:t xml:space="preserve">обеспечивают исключительно мониторинг параметров без </w:t>
      </w:r>
      <w:r w:rsidRPr="00623C82">
        <w:rPr>
          <w:lang w:val="en-US" w:eastAsia="en-US" w:bidi="en-US"/>
        </w:rPr>
        <w:t>AI</w:t>
      </w:r>
      <w:r w:rsidRPr="00623C82">
        <w:rPr>
          <w:lang w:eastAsia="en-US" w:bidi="en-US"/>
        </w:rPr>
        <w:t xml:space="preserve"> </w:t>
      </w:r>
      <w:r w:rsidRPr="00623C82">
        <w:t xml:space="preserve">систем и не учитывают локальные особенности казахстанских месторождений, климатические факторы, специфику инфраструктуры связи. Помимо этого, для компании необходима </w:t>
      </w:r>
      <w:proofErr w:type="gramStart"/>
      <w:r w:rsidRPr="00623C82">
        <w:t>система</w:t>
      </w:r>
      <w:proofErr w:type="gramEnd"/>
      <w:r w:rsidRPr="00623C82">
        <w:t xml:space="preserve"> обеспечивающая не просто мониторинг, а также предиктивную аналитику, обеспечивающая оптимальный режим работы месторождения в связке «Скважина - ЛКР - ДКС - Ш1Г». Эти условия требуют собственных исследований и разработки новых алгоритмов.</w:t>
      </w:r>
    </w:p>
    <w:p w14:paraId="0DF063A0" w14:textId="77777777" w:rsidR="00001EDA" w:rsidRPr="00623C82" w:rsidRDefault="00000000">
      <w:pPr>
        <w:pStyle w:val="1"/>
        <w:jc w:val="both"/>
      </w:pPr>
      <w:r w:rsidRPr="00623C82">
        <w:t>Научная задача проекта заключается в создании гибридных моделей предиктивной аналитики, которые объединяют физические уравнения фильтрации газа с методами искусственного интеллекта: машинным обучением, нейронными сетями и потоковой аналитикой.</w:t>
      </w:r>
    </w:p>
    <w:p w14:paraId="5A2AB8AE" w14:textId="77777777" w:rsidR="00001EDA" w:rsidRPr="001E0492" w:rsidRDefault="00000000">
      <w:pPr>
        <w:pStyle w:val="1"/>
        <w:spacing w:after="160"/>
        <w:jc w:val="both"/>
      </w:pPr>
      <w:r w:rsidRPr="00623C82">
        <w:t>Такой подход позволит не только точно прогнозировать параметры работы скважин и инфраструктуры, но и заблаговременно выявлять факторы риска: развитие аварийных ситуаций на газовых объектах, образование гидратных/парафиновых пробок, снижение продуктивности скважин и другие аномалии.</w:t>
      </w:r>
    </w:p>
    <w:p w14:paraId="786C3BE7" w14:textId="77777777" w:rsidR="00623C82" w:rsidRPr="001E0492" w:rsidRDefault="00623C82">
      <w:pPr>
        <w:pStyle w:val="1"/>
        <w:spacing w:after="160"/>
        <w:jc w:val="both"/>
      </w:pPr>
    </w:p>
    <w:p w14:paraId="05E8352F" w14:textId="77777777" w:rsidR="00623C82" w:rsidRPr="001E0492" w:rsidRDefault="00623C82">
      <w:pPr>
        <w:pStyle w:val="1"/>
        <w:spacing w:after="160"/>
        <w:jc w:val="both"/>
      </w:pPr>
    </w:p>
    <w:p w14:paraId="7BF09BE2" w14:textId="77777777" w:rsidR="00623C82" w:rsidRPr="001E0492" w:rsidRDefault="00623C82">
      <w:pPr>
        <w:pStyle w:val="1"/>
        <w:spacing w:after="160"/>
        <w:jc w:val="both"/>
      </w:pPr>
    </w:p>
    <w:p w14:paraId="33FBD6F5" w14:textId="77777777" w:rsidR="00001EDA" w:rsidRPr="00623C82" w:rsidRDefault="00000000">
      <w:pPr>
        <w:pStyle w:val="22"/>
        <w:keepNext/>
        <w:keepLines/>
        <w:numPr>
          <w:ilvl w:val="0"/>
          <w:numId w:val="21"/>
        </w:numPr>
        <w:tabs>
          <w:tab w:val="left" w:pos="367"/>
        </w:tabs>
        <w:spacing w:after="400"/>
        <w:rPr>
          <w:sz w:val="28"/>
          <w:szCs w:val="28"/>
        </w:rPr>
      </w:pPr>
      <w:bookmarkStart w:id="32" w:name="bookmark42"/>
      <w:bookmarkStart w:id="33" w:name="_Toc216195478"/>
      <w:r w:rsidRPr="00623C82">
        <w:rPr>
          <w:sz w:val="28"/>
          <w:szCs w:val="28"/>
        </w:rPr>
        <w:lastRenderedPageBreak/>
        <w:t>ОПИСАНИЕ ГАЗОВЫХ АКТИВОВ И ПРОГРАММНОГО</w:t>
      </w:r>
      <w:r w:rsidRPr="00623C82">
        <w:rPr>
          <w:sz w:val="28"/>
          <w:szCs w:val="28"/>
        </w:rPr>
        <w:br/>
        <w:t>КОМПЛЕКСА ПРЕДИКТИВНОГО УПРАВЛЕНИЯ</w:t>
      </w:r>
      <w:bookmarkEnd w:id="32"/>
      <w:bookmarkEnd w:id="33"/>
    </w:p>
    <w:p w14:paraId="5F72567C" w14:textId="77777777" w:rsidR="00001EDA" w:rsidRPr="00623C82" w:rsidRDefault="00000000">
      <w:pPr>
        <w:pStyle w:val="1"/>
        <w:jc w:val="both"/>
      </w:pPr>
      <w:r w:rsidRPr="00623C82">
        <w:t xml:space="preserve">В рамках проекта НИОКР планируется разработка и внедрение </w:t>
      </w:r>
      <w:proofErr w:type="spellStart"/>
      <w:r w:rsidRPr="00623C82">
        <w:t>программно</w:t>
      </w:r>
      <w:r w:rsidRPr="00623C82">
        <w:softHyphen/>
        <w:t>аппаратного</w:t>
      </w:r>
      <w:proofErr w:type="spellEnd"/>
      <w:r w:rsidRPr="00623C82">
        <w:t xml:space="preserve"> комплекса предиктивного управления добычей и транспортировкой газа.</w:t>
      </w:r>
    </w:p>
    <w:p w14:paraId="406CB8F3" w14:textId="77777777" w:rsidR="00001EDA" w:rsidRPr="00623C82" w:rsidRDefault="00000000">
      <w:pPr>
        <w:pStyle w:val="1"/>
        <w:spacing w:after="320"/>
        <w:jc w:val="both"/>
      </w:pPr>
      <w:r w:rsidRPr="00623C82">
        <w:t>Ключевая цель - создание системы прогнозирования, диагностики и автоматизированного управления режимами работы скважин и объектов инфраструктуры на основе потоковой аналитики и моделей машинного обучения.</w:t>
      </w:r>
    </w:p>
    <w:p w14:paraId="26001D51" w14:textId="77777777" w:rsidR="00001EDA" w:rsidRPr="00623C82" w:rsidRDefault="00000000">
      <w:pPr>
        <w:pStyle w:val="30"/>
        <w:keepNext/>
        <w:keepLines/>
        <w:ind w:firstLine="160"/>
        <w:jc w:val="both"/>
      </w:pPr>
      <w:bookmarkStart w:id="34" w:name="_Toc216195479"/>
      <w:r w:rsidRPr="00623C82">
        <w:t>Базовая инфраструктура сбора данных</w:t>
      </w:r>
      <w:bookmarkEnd w:id="34"/>
    </w:p>
    <w:p w14:paraId="6D717A80" w14:textId="77777777" w:rsidR="00001EDA" w:rsidRPr="00623C82" w:rsidRDefault="00000000">
      <w:pPr>
        <w:pStyle w:val="1"/>
        <w:jc w:val="both"/>
      </w:pPr>
      <w:bookmarkStart w:id="35" w:name="bookmark46"/>
      <w:r w:rsidRPr="00623C82">
        <w:t>Для обеспечения работы алгоритмов предиктивного управления необходимо развернуть и обеспечить бесперебойную работу системы оперативного сбора и обработки данных с использованием протоколов беспроводной передачи. Эта система выполняет функции удалённой диспетчеризации и обеспечивает получение исходных технологических параметров:</w:t>
      </w:r>
      <w:bookmarkEnd w:id="35"/>
    </w:p>
    <w:p w14:paraId="357564AE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spacing w:line="276" w:lineRule="auto"/>
        <w:ind w:left="880" w:hanging="360"/>
        <w:jc w:val="both"/>
      </w:pPr>
      <w:r w:rsidRPr="00623C82">
        <w:rPr>
          <w:b/>
          <w:bCs/>
        </w:rPr>
        <w:t xml:space="preserve">Скважины </w:t>
      </w:r>
      <w:r w:rsidRPr="00623C82">
        <w:t xml:space="preserve">- три датчика давления на скважине (трубное, </w:t>
      </w:r>
      <w:proofErr w:type="spellStart"/>
      <w:r w:rsidRPr="00623C82">
        <w:t>затрубное</w:t>
      </w:r>
      <w:proofErr w:type="spellEnd"/>
      <w:r w:rsidRPr="00623C82">
        <w:t>, линейное) и 1 датчик температуры.</w:t>
      </w:r>
    </w:p>
    <w:p w14:paraId="73A43B81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spacing w:line="266" w:lineRule="auto"/>
        <w:ind w:left="880" w:hanging="360"/>
        <w:jc w:val="both"/>
      </w:pPr>
      <w:r w:rsidRPr="00623C82">
        <w:rPr>
          <w:b/>
          <w:bCs/>
        </w:rPr>
        <w:t xml:space="preserve">Линейные крановые узлы (ЛКУ) </w:t>
      </w:r>
      <w:r w:rsidRPr="00623C82">
        <w:t>- давление до/после КШ, температура почвы и газа (установка 2 датчиков давления и 2 датчиков температуры на каждый ЛКУ).</w:t>
      </w:r>
    </w:p>
    <w:p w14:paraId="7E8BAAF6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spacing w:line="266" w:lineRule="auto"/>
        <w:ind w:left="880" w:hanging="360"/>
        <w:jc w:val="both"/>
      </w:pPr>
      <w:r w:rsidRPr="00623C82">
        <w:rPr>
          <w:b/>
          <w:bCs/>
        </w:rPr>
        <w:t xml:space="preserve">Пункты подготовки газа (ППГ) </w:t>
      </w:r>
      <w:r w:rsidRPr="00623C82">
        <w:t>- давление и температура на входе/выходе, уровень жидкости в дренажной ёмкости (2 датчика давления, 2 датчика температуры и 1 уровнемер на каждый ППГ).</w:t>
      </w:r>
    </w:p>
    <w:p w14:paraId="4F2A9D2C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spacing w:line="266" w:lineRule="auto"/>
        <w:ind w:left="880" w:hanging="360"/>
        <w:jc w:val="both"/>
      </w:pPr>
      <w:r w:rsidRPr="00623C82">
        <w:rPr>
          <w:b/>
          <w:bCs/>
        </w:rPr>
        <w:t xml:space="preserve">Дожимная компрессорная станция (ДКС) </w:t>
      </w:r>
      <w:r w:rsidRPr="00623C82">
        <w:t>- температура точки росы, содержание серосодержащих компонентов и сероводорода (уже имеется штатное оборудование для сбора данных).</w:t>
      </w:r>
    </w:p>
    <w:p w14:paraId="30DC79ED" w14:textId="77777777" w:rsidR="00001EDA" w:rsidRPr="00623C82" w:rsidRDefault="00000000">
      <w:pPr>
        <w:pStyle w:val="1"/>
        <w:spacing w:after="320"/>
        <w:ind w:left="160"/>
        <w:jc w:val="both"/>
      </w:pPr>
      <w:r w:rsidRPr="00623C82">
        <w:t>Диспетчеризация рассматривается как фундамент для получения достоверных исторических и текущих данных, необходимых для последующего прогноза и управления.</w:t>
      </w:r>
    </w:p>
    <w:p w14:paraId="153E43E1" w14:textId="77777777" w:rsidR="00001EDA" w:rsidRPr="00623C82" w:rsidRDefault="00000000">
      <w:pPr>
        <w:pStyle w:val="30"/>
        <w:keepNext/>
        <w:keepLines/>
        <w:ind w:left="160"/>
        <w:jc w:val="both"/>
      </w:pPr>
      <w:bookmarkStart w:id="36" w:name="bookmark47"/>
      <w:bookmarkStart w:id="37" w:name="_Toc216195480"/>
      <w:r w:rsidRPr="00623C82">
        <w:t>Общие замечания по установке датчиков:</w:t>
      </w:r>
      <w:bookmarkEnd w:id="36"/>
      <w:bookmarkEnd w:id="37"/>
    </w:p>
    <w:p w14:paraId="10BECCDB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ind w:left="880" w:hanging="360"/>
        <w:jc w:val="both"/>
      </w:pPr>
      <w:r w:rsidRPr="00623C82">
        <w:t>Все датчики будут подключены к системе сбора и обработки данных для передачи информации в аналитические модули.</w:t>
      </w:r>
    </w:p>
    <w:p w14:paraId="02C5B74B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ind w:left="880" w:hanging="360"/>
        <w:jc w:val="both"/>
      </w:pPr>
      <w:r w:rsidRPr="00623C82">
        <w:t>Установленные датчики будут работать в условиях переменных температур и внешней среды.</w:t>
      </w:r>
    </w:p>
    <w:p w14:paraId="76156187" w14:textId="77777777" w:rsidR="00001EDA" w:rsidRPr="00623C82" w:rsidRDefault="00000000">
      <w:pPr>
        <w:pStyle w:val="1"/>
        <w:numPr>
          <w:ilvl w:val="0"/>
          <w:numId w:val="22"/>
        </w:numPr>
        <w:tabs>
          <w:tab w:val="left" w:pos="870"/>
        </w:tabs>
        <w:spacing w:after="320"/>
        <w:ind w:left="880" w:hanging="360"/>
        <w:jc w:val="both"/>
      </w:pPr>
      <w:r w:rsidRPr="00623C82">
        <w:t>После подписания договора потенциальный подрядчик совершает объезд всех газовых объектов для подбора диапазона измерений датчиков.</w:t>
      </w:r>
    </w:p>
    <w:p w14:paraId="2D4B7B79" w14:textId="77777777" w:rsidR="00001EDA" w:rsidRPr="00623C82" w:rsidRDefault="00000000">
      <w:pPr>
        <w:pStyle w:val="1"/>
        <w:spacing w:after="160"/>
        <w:ind w:left="160"/>
        <w:jc w:val="both"/>
      </w:pPr>
      <w:r w:rsidRPr="00623C82">
        <w:t>Детализированная информация по необходимому дооснащению газовых объектов в разрезе двух месторождений.</w:t>
      </w:r>
      <w:r w:rsidRPr="00623C8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742"/>
        <w:gridCol w:w="1699"/>
        <w:gridCol w:w="1987"/>
        <w:gridCol w:w="1426"/>
      </w:tblGrid>
      <w:tr w:rsidR="00001EDA" w:rsidRPr="00623C82" w14:paraId="5E2A7BF7" w14:textId="77777777">
        <w:trPr>
          <w:trHeight w:hRule="exact" w:val="58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C8C13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lastRenderedPageBreak/>
              <w:t>Месторождение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69ACF" w14:textId="77777777" w:rsidR="00001EDA" w:rsidRPr="00623C82" w:rsidRDefault="00000000">
            <w:pPr>
              <w:pStyle w:val="a7"/>
              <w:jc w:val="both"/>
            </w:pPr>
            <w:r w:rsidRPr="00623C82">
              <w:rPr>
                <w:b/>
                <w:bCs/>
              </w:rPr>
              <w:t>Объект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DABDF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t xml:space="preserve">Датчик давления, </w:t>
            </w:r>
            <w:proofErr w:type="spellStart"/>
            <w:r w:rsidRPr="00623C82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877E74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t xml:space="preserve">Датчик температуры, </w:t>
            </w:r>
            <w:proofErr w:type="spellStart"/>
            <w:r w:rsidRPr="00623C82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AE61C" w14:textId="77777777" w:rsidR="00001EDA" w:rsidRPr="00623C82" w:rsidRDefault="00000000">
            <w:pPr>
              <w:pStyle w:val="a7"/>
            </w:pPr>
            <w:r w:rsidRPr="00623C82">
              <w:rPr>
                <w:b/>
                <w:bCs/>
              </w:rPr>
              <w:t>Уровнемер</w:t>
            </w:r>
          </w:p>
        </w:tc>
      </w:tr>
      <w:tr w:rsidR="00001EDA" w:rsidRPr="00623C82" w14:paraId="0572EE7F" w14:textId="77777777">
        <w:trPr>
          <w:trHeight w:hRule="exact" w:val="307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28AA0" w14:textId="77777777" w:rsidR="00001EDA" w:rsidRPr="00623C82" w:rsidRDefault="00000000">
            <w:pPr>
              <w:pStyle w:val="a7"/>
            </w:pPr>
            <w:proofErr w:type="spellStart"/>
            <w:r w:rsidRPr="00623C82">
              <w:t>Кызылой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ECD212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43F459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01E541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4D02B" w14:textId="77777777" w:rsidR="00001EDA" w:rsidRPr="00623C82" w:rsidRDefault="00000000">
            <w:pPr>
              <w:pStyle w:val="a7"/>
            </w:pPr>
            <w:r w:rsidRPr="00623C82">
              <w:t>-</w:t>
            </w:r>
          </w:p>
        </w:tc>
      </w:tr>
      <w:tr w:rsidR="00001EDA" w:rsidRPr="00623C82" w14:paraId="313EFE01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25342EB1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F00AC0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D94868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BBA3C3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2B7C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403B2AB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58A32A8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A45A4A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286E0C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29FCC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1BF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8FC6F12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7CEA2A53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66BB0C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228FCF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F3A082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90C9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0DB1F76A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373DEFB7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201B7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A8B933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D5ACB3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1A54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47C29EF1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7F6D4A63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CBB09A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42C882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12DE6C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9BB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450020CE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10585201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4EAAA9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F5D503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F98FBB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E940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09523695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30F74F89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B3064D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56F0B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81E63E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ABEC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3C3DD48A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3204AE4C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9F6DFA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4AFDE5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FAE739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55EA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5CA3324C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2B0F8681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A7CA93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13165B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4DA0A9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5A1E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0A7A9963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7BCD821F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05CA69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2EE64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F060C5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5BE0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0960E7E0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1C5B2BD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AE2F92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63EB06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3C301A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3701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4983086B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65AC2CE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4474EA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45EF4D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A42F2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465C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7E4958F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42E6D846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3C262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44F1FC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415DB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4D13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0BAE8EB1" w14:textId="77777777">
        <w:trPr>
          <w:trHeight w:hRule="exact" w:val="312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4A8FFB" w14:textId="77777777" w:rsidR="00001EDA" w:rsidRPr="00623C82" w:rsidRDefault="00000000">
            <w:pPr>
              <w:pStyle w:val="a7"/>
            </w:pPr>
            <w:proofErr w:type="spellStart"/>
            <w:r w:rsidRPr="00623C82">
              <w:t>Аккуловское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823B92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40A08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71C55F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C015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7089669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42A4E475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D3345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4C4F2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043A74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3302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3DD21F5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4F7F2D50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FA2782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A9114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2C607E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8C66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2ED087E1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356CAC6A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1F3461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926DC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C4938B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D4297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2A3C151E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10F9813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F7AA4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0C6FB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E907A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9DE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15886D2B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5E02E415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F4DEB5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10A0DD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F839B0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1B5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32489649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2DD0CECF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9A99EA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0F811F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D9574F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2B64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4FF0DA83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25BA4B35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E3FE2D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9B00F5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806D2E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3DB3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B78D480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65FBAF4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810367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6C4583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B363D1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2FB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FA00AF2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657D1BD9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A24A4C" w14:textId="77777777" w:rsidR="00001EDA" w:rsidRPr="00623C82" w:rsidRDefault="00000000">
            <w:pPr>
              <w:pStyle w:val="a7"/>
              <w:jc w:val="both"/>
            </w:pPr>
            <w:r w:rsidRPr="00623C82">
              <w:t>Скважина №24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08FFC0" w14:textId="77777777" w:rsidR="00001EDA" w:rsidRPr="00623C82" w:rsidRDefault="00000000">
            <w:pPr>
              <w:pStyle w:val="a7"/>
            </w:pPr>
            <w:r w:rsidRPr="00623C82"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486728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2D7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5F19F05" w14:textId="77777777">
        <w:trPr>
          <w:trHeight w:hRule="exact" w:val="307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0CD63" w14:textId="77777777" w:rsidR="00001EDA" w:rsidRPr="00623C82" w:rsidRDefault="00000000">
            <w:pPr>
              <w:pStyle w:val="a7"/>
            </w:pPr>
            <w:proofErr w:type="spellStart"/>
            <w:r w:rsidRPr="00623C82">
              <w:t>Кызылой</w:t>
            </w:r>
            <w:proofErr w:type="spellEnd"/>
            <w:r w:rsidRPr="00623C82">
              <w:t>/</w:t>
            </w:r>
            <w:proofErr w:type="spellStart"/>
            <w:r w:rsidRPr="00623C82">
              <w:t>Аккуловское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644954" w14:textId="77777777" w:rsidR="00001EDA" w:rsidRPr="00623C82" w:rsidRDefault="00000000">
            <w:pPr>
              <w:pStyle w:val="a7"/>
              <w:jc w:val="both"/>
            </w:pPr>
            <w:r w:rsidRPr="00623C82">
              <w:t>ЛКУ №1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5DC061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AA312A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CEFA0" w14:textId="77777777" w:rsidR="00001EDA" w:rsidRPr="00623C82" w:rsidRDefault="00000000">
            <w:pPr>
              <w:pStyle w:val="a7"/>
            </w:pPr>
            <w:r w:rsidRPr="00623C82">
              <w:t>-</w:t>
            </w:r>
          </w:p>
        </w:tc>
      </w:tr>
      <w:tr w:rsidR="00001EDA" w:rsidRPr="00623C82" w14:paraId="23D075FF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516E711C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F62766" w14:textId="77777777" w:rsidR="00001EDA" w:rsidRPr="00623C82" w:rsidRDefault="00000000">
            <w:pPr>
              <w:pStyle w:val="a7"/>
              <w:jc w:val="both"/>
            </w:pPr>
            <w:r w:rsidRPr="00623C82">
              <w:t>ЛКУ №2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5240EE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91D23C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3797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49C273E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0F4B7ED2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4D0731" w14:textId="77777777" w:rsidR="00001EDA" w:rsidRPr="00623C82" w:rsidRDefault="00000000">
            <w:pPr>
              <w:pStyle w:val="a7"/>
              <w:jc w:val="both"/>
            </w:pPr>
            <w:r w:rsidRPr="00623C82">
              <w:t>ЛКУ №3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19D8E3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A2607F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AE6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56740A42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259A76C7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CB7082" w14:textId="77777777" w:rsidR="00001EDA" w:rsidRPr="00623C82" w:rsidRDefault="00000000">
            <w:pPr>
              <w:pStyle w:val="a7"/>
              <w:jc w:val="both"/>
            </w:pPr>
            <w:r w:rsidRPr="00623C82">
              <w:t>ЛКУ №4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A7F840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EBA4F7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58E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0D7308D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3CBA6C7B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E070BE" w14:textId="77777777" w:rsidR="00001EDA" w:rsidRPr="00623C82" w:rsidRDefault="00000000">
            <w:pPr>
              <w:pStyle w:val="a7"/>
              <w:jc w:val="both"/>
            </w:pPr>
            <w:r w:rsidRPr="00623C82">
              <w:t>ЛКУ №5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51FC7E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5054F4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CCC4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7AD19277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0A6E77A7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F100D5" w14:textId="77777777" w:rsidR="00001EDA" w:rsidRPr="00623C82" w:rsidRDefault="00000000">
            <w:pPr>
              <w:pStyle w:val="a7"/>
              <w:jc w:val="both"/>
            </w:pPr>
            <w:r w:rsidRPr="00623C82">
              <w:t>ЛКУ №6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B9C9F1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84DEDE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CCF4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43ADE1B5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54ECD9AA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67211B" w14:textId="77777777" w:rsidR="00001EDA" w:rsidRPr="00623C82" w:rsidRDefault="00000000">
            <w:pPr>
              <w:pStyle w:val="a7"/>
              <w:jc w:val="both"/>
            </w:pPr>
            <w:r w:rsidRPr="00623C82">
              <w:t>ЛКУ №7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DD430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204F0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43A50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DA" w:rsidRPr="00623C82" w14:paraId="695AB13F" w14:textId="77777777">
        <w:trPr>
          <w:trHeight w:hRule="exact" w:val="307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00B8C402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443FBE" w14:textId="77777777" w:rsidR="00001EDA" w:rsidRPr="00623C82" w:rsidRDefault="00000000">
            <w:pPr>
              <w:pStyle w:val="a7"/>
              <w:jc w:val="both"/>
            </w:pPr>
            <w:r w:rsidRPr="00623C82">
              <w:t>ППГ №1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E2CA7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13AC55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C6EC0F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</w:tr>
      <w:tr w:rsidR="00001EDA" w:rsidRPr="00623C82" w14:paraId="36BC3C04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574EA7C2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6B090" w14:textId="77777777" w:rsidR="00001EDA" w:rsidRPr="00623C82" w:rsidRDefault="00000000">
            <w:pPr>
              <w:pStyle w:val="a7"/>
              <w:jc w:val="both"/>
            </w:pPr>
            <w:r w:rsidRPr="00623C82">
              <w:t>ППГ №2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08483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88DB2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0EC76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</w:tr>
      <w:tr w:rsidR="00001EDA" w:rsidRPr="00623C82" w14:paraId="27F70C49" w14:textId="77777777">
        <w:trPr>
          <w:trHeight w:hRule="exact" w:val="312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vAlign w:val="center"/>
          </w:tcPr>
          <w:p w14:paraId="6E57346D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324AC" w14:textId="77777777" w:rsidR="00001EDA" w:rsidRPr="00623C82" w:rsidRDefault="00000000">
            <w:pPr>
              <w:pStyle w:val="a7"/>
              <w:jc w:val="both"/>
            </w:pPr>
            <w:r w:rsidRPr="00623C82">
              <w:t>ППГ №3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2A3B1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E8288" w14:textId="77777777" w:rsidR="00001EDA" w:rsidRPr="00623C82" w:rsidRDefault="00000000">
            <w:pPr>
              <w:pStyle w:val="a7"/>
            </w:pPr>
            <w:r w:rsidRPr="00623C82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9551" w14:textId="77777777" w:rsidR="00001EDA" w:rsidRPr="00623C82" w:rsidRDefault="00000000">
            <w:pPr>
              <w:pStyle w:val="a7"/>
            </w:pPr>
            <w:r w:rsidRPr="00623C82">
              <w:t>1</w:t>
            </w:r>
          </w:p>
        </w:tc>
      </w:tr>
      <w:tr w:rsidR="00001EDA" w:rsidRPr="00623C82" w14:paraId="41F777A8" w14:textId="77777777">
        <w:trPr>
          <w:trHeight w:hRule="exact" w:val="31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F076A" w14:textId="77777777" w:rsidR="00001EDA" w:rsidRPr="00623C82" w:rsidRDefault="00001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EC3E82" w14:textId="77777777" w:rsidR="00001EDA" w:rsidRPr="00623C82" w:rsidRDefault="00000000">
            <w:pPr>
              <w:pStyle w:val="a7"/>
              <w:jc w:val="both"/>
            </w:pPr>
            <w:r w:rsidRPr="00623C82">
              <w:t>ДКС №1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C244" w14:textId="77777777" w:rsidR="00001EDA" w:rsidRPr="00623C82" w:rsidRDefault="00000000">
            <w:pPr>
              <w:pStyle w:val="a7"/>
            </w:pPr>
            <w:r w:rsidRPr="00623C82">
              <w:t>в доп. оснащении не нуждается</w:t>
            </w:r>
          </w:p>
        </w:tc>
      </w:tr>
    </w:tbl>
    <w:p w14:paraId="4DB63069" w14:textId="77777777" w:rsidR="00001EDA" w:rsidRPr="00623C82" w:rsidRDefault="00001EDA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14:paraId="616C17D1" w14:textId="77777777" w:rsidR="00001EDA" w:rsidRPr="00623C82" w:rsidRDefault="00000000">
      <w:pPr>
        <w:pStyle w:val="30"/>
        <w:keepNext/>
        <w:keepLines/>
        <w:jc w:val="both"/>
      </w:pPr>
      <w:bookmarkStart w:id="38" w:name="bookmark50"/>
      <w:bookmarkStart w:id="39" w:name="_Toc216195481"/>
      <w:r w:rsidRPr="00623C82">
        <w:t>Описание действующей ИТ-архитектуры Заказчика</w:t>
      </w:r>
      <w:bookmarkEnd w:id="38"/>
      <w:bookmarkEnd w:id="39"/>
    </w:p>
    <w:p w14:paraId="0ADA8771" w14:textId="77777777" w:rsidR="00001EDA" w:rsidRPr="00623C82" w:rsidRDefault="00000000">
      <w:pPr>
        <w:pStyle w:val="1"/>
        <w:jc w:val="both"/>
      </w:pPr>
      <w:r w:rsidRPr="00623C82">
        <w:t xml:space="preserve">На газовых объектах Заказчика отсутствует какая-либо ИТ-инфраструктура, </w:t>
      </w:r>
      <w:r w:rsidRPr="00623C82">
        <w:rPr>
          <w:lang w:val="en-US" w:eastAsia="en-US" w:bidi="en-US"/>
        </w:rPr>
        <w:t>SKADA</w:t>
      </w:r>
      <w:r w:rsidRPr="00623C82">
        <w:rPr>
          <w:lang w:eastAsia="en-US" w:bidi="en-US"/>
        </w:rPr>
        <w:t xml:space="preserve"> </w:t>
      </w:r>
      <w:r w:rsidRPr="00623C82">
        <w:t xml:space="preserve">и </w:t>
      </w:r>
      <w:proofErr w:type="spellStart"/>
      <w:r w:rsidRPr="00623C82">
        <w:t>д.р</w:t>
      </w:r>
      <w:proofErr w:type="spellEnd"/>
      <w:r w:rsidRPr="00623C82">
        <w:t>. системы. Учет технологических параметров ведется на бумажном носителе.</w:t>
      </w:r>
    </w:p>
    <w:p w14:paraId="7C8ABDB5" w14:textId="77777777" w:rsidR="00001EDA" w:rsidRPr="00623C82" w:rsidRDefault="00000000">
      <w:pPr>
        <w:pStyle w:val="1"/>
        <w:jc w:val="both"/>
      </w:pPr>
      <w:bookmarkStart w:id="40" w:name="bookmark53"/>
      <w:r w:rsidRPr="00623C82">
        <w:rPr>
          <w:b/>
          <w:bCs/>
        </w:rPr>
        <w:t>Обеспечение передачи данных</w:t>
      </w:r>
      <w:bookmarkEnd w:id="40"/>
    </w:p>
    <w:p w14:paraId="719CC9C7" w14:textId="77777777" w:rsidR="00001EDA" w:rsidRPr="00623C82" w:rsidRDefault="00000000">
      <w:pPr>
        <w:pStyle w:val="1"/>
        <w:jc w:val="both"/>
      </w:pPr>
      <w:r w:rsidRPr="00623C82">
        <w:t>Для обеспечения надежной и стабильной передачи данных с установленных датчиков на месторождениях, в проекте предусмотрены следующие меры:</w:t>
      </w:r>
    </w:p>
    <w:p w14:paraId="26F5CF68" w14:textId="77777777" w:rsidR="00001EDA" w:rsidRPr="00623C82" w:rsidRDefault="00000000">
      <w:pPr>
        <w:pStyle w:val="1"/>
        <w:numPr>
          <w:ilvl w:val="0"/>
          <w:numId w:val="23"/>
        </w:numPr>
        <w:tabs>
          <w:tab w:val="left" w:pos="743"/>
        </w:tabs>
        <w:ind w:firstLine="380"/>
        <w:jc w:val="both"/>
      </w:pPr>
      <w:r w:rsidRPr="00623C82">
        <w:rPr>
          <w:b/>
          <w:bCs/>
        </w:rPr>
        <w:t>Типы передачи данных</w:t>
      </w:r>
      <w:r w:rsidRPr="00623C82">
        <w:t>:</w:t>
      </w:r>
    </w:p>
    <w:p w14:paraId="3F2282DA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Arial"/>
        </w:rPr>
        <w:lastRenderedPageBreak/>
        <w:t xml:space="preserve">• </w:t>
      </w:r>
      <w:r w:rsidRPr="00623C82">
        <w:t xml:space="preserve">Использование беспроводных каналов связи для передачи данных с оборудованных датчиками объектов. Месторождения характеризуются отсутствием покрытия сотовой связи и электричества на газовых объектах, в связи с чем требуется оборудование с автономной энергосистемой и протокол передачи данных </w:t>
      </w:r>
      <w:proofErr w:type="spellStart"/>
      <w:r w:rsidRPr="00623C82">
        <w:rPr>
          <w:lang w:val="en-US" w:eastAsia="en-US" w:bidi="en-US"/>
        </w:rPr>
        <w:t>LoRaWaN</w:t>
      </w:r>
      <w:proofErr w:type="spellEnd"/>
      <w:r w:rsidRPr="00623C82">
        <w:rPr>
          <w:lang w:eastAsia="en-US" w:bidi="en-US"/>
        </w:rPr>
        <w:t>.</w:t>
      </w:r>
    </w:p>
    <w:p w14:paraId="2A02B645" w14:textId="77777777" w:rsidR="00001EDA" w:rsidRPr="00623C82" w:rsidRDefault="00000000">
      <w:pPr>
        <w:pStyle w:val="30"/>
        <w:keepNext/>
        <w:keepLines/>
        <w:numPr>
          <w:ilvl w:val="0"/>
          <w:numId w:val="23"/>
        </w:numPr>
        <w:tabs>
          <w:tab w:val="left" w:pos="743"/>
        </w:tabs>
        <w:ind w:firstLine="380"/>
        <w:jc w:val="both"/>
      </w:pPr>
      <w:bookmarkStart w:id="41" w:name="bookmark54"/>
      <w:bookmarkStart w:id="42" w:name="_Toc216195482"/>
      <w:r w:rsidRPr="00623C82">
        <w:t>Местоположение и установки</w:t>
      </w:r>
      <w:r w:rsidRPr="00623C82">
        <w:rPr>
          <w:b w:val="0"/>
          <w:bCs w:val="0"/>
        </w:rPr>
        <w:t>:</w:t>
      </w:r>
      <w:bookmarkEnd w:id="41"/>
      <w:bookmarkEnd w:id="42"/>
    </w:p>
    <w:p w14:paraId="45173D13" w14:textId="77777777" w:rsidR="00001EDA" w:rsidRPr="00623C82" w:rsidRDefault="00000000">
      <w:pPr>
        <w:pStyle w:val="1"/>
        <w:numPr>
          <w:ilvl w:val="0"/>
          <w:numId w:val="24"/>
        </w:numPr>
        <w:tabs>
          <w:tab w:val="left" w:pos="1341"/>
        </w:tabs>
        <w:ind w:left="1360" w:hanging="360"/>
        <w:jc w:val="both"/>
      </w:pPr>
      <w:r w:rsidRPr="00623C82">
        <w:t>На каждом месторождении будут установлены беспроводные коммуникационные устройства, подключенные к центральной системе сбора и обработки данных.</w:t>
      </w:r>
    </w:p>
    <w:p w14:paraId="278ECABC" w14:textId="77777777" w:rsidR="00001EDA" w:rsidRPr="00623C82" w:rsidRDefault="00000000">
      <w:pPr>
        <w:pStyle w:val="1"/>
        <w:numPr>
          <w:ilvl w:val="0"/>
          <w:numId w:val="24"/>
        </w:numPr>
        <w:tabs>
          <w:tab w:val="left" w:pos="1341"/>
        </w:tabs>
        <w:spacing w:after="320"/>
        <w:ind w:left="1360" w:hanging="360"/>
        <w:jc w:val="both"/>
      </w:pPr>
      <w:r w:rsidRPr="00623C82">
        <w:t>Схема размещения оборудования будет оптимизирована с учетом сложных климатических условий и удаленности объектов.</w:t>
      </w:r>
    </w:p>
    <w:p w14:paraId="2C04570E" w14:textId="77777777" w:rsidR="00001EDA" w:rsidRPr="00623C82" w:rsidRDefault="00000000">
      <w:pPr>
        <w:pStyle w:val="30"/>
        <w:keepNext/>
        <w:keepLines/>
        <w:jc w:val="both"/>
      </w:pPr>
      <w:bookmarkStart w:id="43" w:name="bookmark56"/>
      <w:bookmarkStart w:id="44" w:name="_Toc216195483"/>
      <w:r w:rsidRPr="00623C82">
        <w:t>Модуль предиктивного управления</w:t>
      </w:r>
      <w:bookmarkEnd w:id="43"/>
      <w:bookmarkEnd w:id="44"/>
    </w:p>
    <w:p w14:paraId="3D8C75E0" w14:textId="77777777" w:rsidR="00001EDA" w:rsidRPr="00623C82" w:rsidRDefault="00000000">
      <w:pPr>
        <w:pStyle w:val="1"/>
        <w:jc w:val="both"/>
      </w:pPr>
      <w:r w:rsidRPr="00623C82">
        <w:t xml:space="preserve">На основе собранных с полевых источников данных система реализует интеллектуальные функции предиктивного анализа и управления, основанные на методах машинного обучения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ML</w:t>
      </w:r>
      <w:r w:rsidRPr="00623C82">
        <w:rPr>
          <w:lang w:eastAsia="en-US" w:bidi="en-US"/>
        </w:rPr>
        <w:t xml:space="preserve">) </w:t>
      </w:r>
      <w:r w:rsidRPr="00623C82">
        <w:t xml:space="preserve">и искусственного интеллекта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AI</w:t>
      </w:r>
      <w:r w:rsidRPr="00623C82">
        <w:rPr>
          <w:lang w:eastAsia="en-US" w:bidi="en-US"/>
        </w:rPr>
        <w:t>).</w:t>
      </w:r>
    </w:p>
    <w:p w14:paraId="5092D848" w14:textId="77777777" w:rsidR="00001EDA" w:rsidRPr="00623C82" w:rsidRDefault="00000000">
      <w:pPr>
        <w:pStyle w:val="30"/>
        <w:keepNext/>
        <w:keepLines/>
        <w:numPr>
          <w:ilvl w:val="0"/>
          <w:numId w:val="25"/>
        </w:numPr>
        <w:tabs>
          <w:tab w:val="left" w:pos="359"/>
        </w:tabs>
        <w:jc w:val="both"/>
      </w:pPr>
      <w:bookmarkStart w:id="45" w:name="bookmark59"/>
      <w:bookmarkStart w:id="46" w:name="_Toc216195484"/>
      <w:r w:rsidRPr="00623C82">
        <w:t>Прогнозирование и диагностика</w:t>
      </w:r>
      <w:bookmarkEnd w:id="45"/>
      <w:bookmarkEnd w:id="46"/>
    </w:p>
    <w:p w14:paraId="2C802E0E" w14:textId="77777777" w:rsidR="00001EDA" w:rsidRPr="00623C82" w:rsidRDefault="00000000">
      <w:pPr>
        <w:pStyle w:val="1"/>
        <w:numPr>
          <w:ilvl w:val="0"/>
          <w:numId w:val="26"/>
        </w:numPr>
        <w:tabs>
          <w:tab w:val="left" w:pos="726"/>
        </w:tabs>
        <w:ind w:left="740" w:hanging="360"/>
        <w:jc w:val="both"/>
      </w:pPr>
      <w:r w:rsidRPr="00623C82">
        <w:rPr>
          <w:b/>
          <w:bCs/>
        </w:rPr>
        <w:t xml:space="preserve">Алгоритмическая основа: </w:t>
      </w:r>
      <w:r w:rsidRPr="00623C82">
        <w:t xml:space="preserve">используются модели временных рядов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ARIMA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Prophet</w:t>
      </w:r>
      <w:r w:rsidRPr="00623C82">
        <w:rPr>
          <w:lang w:eastAsia="en-US" w:bidi="en-US"/>
        </w:rPr>
        <w:t xml:space="preserve">), </w:t>
      </w:r>
      <w:r w:rsidRPr="00623C82">
        <w:t xml:space="preserve">рекуррентные нейронные сети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RNN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LSTM</w:t>
      </w:r>
      <w:r w:rsidRPr="00623C82">
        <w:rPr>
          <w:lang w:eastAsia="en-US" w:bidi="en-US"/>
        </w:rPr>
        <w:t xml:space="preserve">) </w:t>
      </w:r>
      <w:r w:rsidRPr="00623C82">
        <w:t xml:space="preserve">и градиентный </w:t>
      </w:r>
      <w:proofErr w:type="spellStart"/>
      <w:r w:rsidRPr="00623C82">
        <w:t>бустинг</w:t>
      </w:r>
      <w:proofErr w:type="spellEnd"/>
      <w:r w:rsidRPr="00623C82">
        <w:t xml:space="preserve"> </w:t>
      </w:r>
      <w:r w:rsidRPr="00623C82">
        <w:rPr>
          <w:lang w:eastAsia="en-US" w:bidi="en-US"/>
        </w:rPr>
        <w:t>(</w:t>
      </w:r>
      <w:proofErr w:type="spellStart"/>
      <w:r w:rsidRPr="00623C82">
        <w:rPr>
          <w:lang w:val="en-US" w:eastAsia="en-US" w:bidi="en-US"/>
        </w:rPr>
        <w:t>XGBoost</w:t>
      </w:r>
      <w:proofErr w:type="spellEnd"/>
      <w:r w:rsidRPr="00623C82">
        <w:rPr>
          <w:lang w:eastAsia="en-US" w:bidi="en-US"/>
        </w:rPr>
        <w:t xml:space="preserve">, </w:t>
      </w:r>
      <w:proofErr w:type="spellStart"/>
      <w:r w:rsidRPr="00623C82">
        <w:rPr>
          <w:lang w:val="en-US" w:eastAsia="en-US" w:bidi="en-US"/>
        </w:rPr>
        <w:t>CatBoost</w:t>
      </w:r>
      <w:proofErr w:type="spellEnd"/>
      <w:r w:rsidRPr="00623C82">
        <w:rPr>
          <w:lang w:eastAsia="en-US" w:bidi="en-US"/>
        </w:rPr>
        <w:t xml:space="preserve">) </w:t>
      </w:r>
      <w:r w:rsidRPr="00623C82">
        <w:t>для прогнозирования динамики дебитов, давлений, температур и энергопотребления.</w:t>
      </w:r>
    </w:p>
    <w:p w14:paraId="4C739824" w14:textId="77777777" w:rsidR="00001EDA" w:rsidRPr="00623C82" w:rsidRDefault="00000000">
      <w:pPr>
        <w:pStyle w:val="1"/>
        <w:numPr>
          <w:ilvl w:val="0"/>
          <w:numId w:val="26"/>
        </w:numPr>
        <w:tabs>
          <w:tab w:val="left" w:pos="726"/>
        </w:tabs>
        <w:ind w:firstLine="380"/>
        <w:jc w:val="both"/>
      </w:pPr>
      <w:r w:rsidRPr="00623C82">
        <w:rPr>
          <w:b/>
          <w:bCs/>
        </w:rPr>
        <w:t>Функциональность:</w:t>
      </w:r>
    </w:p>
    <w:p w14:paraId="09A07ABE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выявление отклонений в показаниях датчиков (анализ остатков, статистика </w:t>
      </w:r>
      <w:r w:rsidRPr="00623C82">
        <w:rPr>
          <w:smallCaps/>
          <w:lang w:eastAsia="en-US" w:bidi="en-US"/>
        </w:rPr>
        <w:t>3</w:t>
      </w:r>
      <w:r w:rsidRPr="00623C82">
        <w:rPr>
          <w:smallCaps/>
          <w:lang w:val="en-US" w:eastAsia="en-US" w:bidi="en-US"/>
        </w:rPr>
        <w:t>g</w:t>
      </w:r>
      <w:r w:rsidRPr="00623C82">
        <w:rPr>
          <w:smallCaps/>
          <w:lang w:eastAsia="en-US" w:bidi="en-US"/>
        </w:rPr>
        <w:t>,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Isolation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Forest</w:t>
      </w:r>
      <w:proofErr w:type="gramStart"/>
      <w:r w:rsidRPr="00623C82">
        <w:rPr>
          <w:lang w:eastAsia="en-US" w:bidi="en-US"/>
        </w:rPr>
        <w:t>);</w:t>
      </w:r>
      <w:proofErr w:type="gramEnd"/>
    </w:p>
    <w:p w14:paraId="6C918072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прогнозирование вероятности образования гидратов и парафина на основе совокупных параметров давления, температуры и </w:t>
      </w:r>
      <w:proofErr w:type="gramStart"/>
      <w:r w:rsidRPr="00623C82">
        <w:t>расхода;</w:t>
      </w:r>
      <w:proofErr w:type="gramEnd"/>
    </w:p>
    <w:p w14:paraId="24F982D0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определение трендов деградации оборудования с оценкой остаточного ресурса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Remaining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Useful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Life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RUL</w:t>
      </w:r>
      <w:r w:rsidRPr="00623C82">
        <w:rPr>
          <w:lang w:eastAsia="en-US" w:bidi="en-US"/>
        </w:rPr>
        <w:t>).</w:t>
      </w:r>
    </w:p>
    <w:p w14:paraId="131C2089" w14:textId="77777777" w:rsidR="00001EDA" w:rsidRPr="00623C82" w:rsidRDefault="00000000">
      <w:pPr>
        <w:pStyle w:val="1"/>
        <w:numPr>
          <w:ilvl w:val="0"/>
          <w:numId w:val="26"/>
        </w:numPr>
        <w:tabs>
          <w:tab w:val="left" w:pos="726"/>
        </w:tabs>
        <w:ind w:firstLine="380"/>
        <w:jc w:val="both"/>
      </w:pPr>
      <w:r w:rsidRPr="00623C82">
        <w:rPr>
          <w:b/>
          <w:bCs/>
        </w:rPr>
        <w:t>Техническая реализация:</w:t>
      </w:r>
    </w:p>
    <w:p w14:paraId="3918D95F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rPr>
          <w:lang w:val="en-US" w:eastAsia="en-US" w:bidi="en-US"/>
        </w:rPr>
        <w:t>ML</w:t>
      </w:r>
      <w:r w:rsidRPr="00623C82">
        <w:t xml:space="preserve">-модели обучаются на исторических данных, поступающих из базы </w:t>
      </w:r>
      <w:r w:rsidRPr="00623C82">
        <w:rPr>
          <w:lang w:val="en-US" w:eastAsia="en-US" w:bidi="en-US"/>
        </w:rPr>
        <w:t>PostgreSQL</w:t>
      </w:r>
      <w:r w:rsidRPr="00623C82">
        <w:rPr>
          <w:lang w:eastAsia="en-US" w:bidi="en-US"/>
        </w:rPr>
        <w:t xml:space="preserve">, </w:t>
      </w:r>
      <w:r w:rsidRPr="00623C82">
        <w:t xml:space="preserve">с предварительной очисткой и </w:t>
      </w:r>
      <w:proofErr w:type="gramStart"/>
      <w:r w:rsidRPr="00623C82">
        <w:t>нормализацией;</w:t>
      </w:r>
      <w:proofErr w:type="gramEnd"/>
    </w:p>
    <w:p w14:paraId="0957F4CC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обучение проводится офлайн, затем модели загружаются в рабочий контур и обновляются при поступлении новых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on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line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retraining</w:t>
      </w:r>
      <w:r w:rsidRPr="00623C82">
        <w:rPr>
          <w:lang w:eastAsia="en-US" w:bidi="en-US"/>
        </w:rPr>
        <w:t>).</w:t>
      </w:r>
    </w:p>
    <w:p w14:paraId="0E56DD13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Для интерпретации результатов используется </w:t>
      </w:r>
      <w:r w:rsidRPr="00623C82">
        <w:rPr>
          <w:lang w:val="en-US" w:eastAsia="en-US" w:bidi="en-US"/>
        </w:rPr>
        <w:t>Explainable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AI</w:t>
      </w:r>
      <w:r w:rsidRPr="00623C82">
        <w:rPr>
          <w:lang w:eastAsia="en-US" w:bidi="en-US"/>
        </w:rPr>
        <w:t xml:space="preserve"> (</w:t>
      </w:r>
      <w:r w:rsidRPr="00623C82">
        <w:rPr>
          <w:lang w:val="en-US" w:eastAsia="en-US" w:bidi="en-US"/>
        </w:rPr>
        <w:t>SHAP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LIME</w:t>
      </w:r>
      <w:r w:rsidRPr="00623C82">
        <w:rPr>
          <w:lang w:eastAsia="en-US" w:bidi="en-US"/>
        </w:rPr>
        <w:t>).</w:t>
      </w:r>
    </w:p>
    <w:p w14:paraId="356BE6C3" w14:textId="77777777" w:rsidR="00001EDA" w:rsidRPr="00623C82" w:rsidRDefault="00000000">
      <w:pPr>
        <w:pStyle w:val="30"/>
        <w:keepNext/>
        <w:keepLines/>
        <w:numPr>
          <w:ilvl w:val="0"/>
          <w:numId w:val="25"/>
        </w:numPr>
        <w:tabs>
          <w:tab w:val="left" w:pos="368"/>
        </w:tabs>
        <w:jc w:val="both"/>
      </w:pPr>
      <w:bookmarkStart w:id="47" w:name="bookmark61"/>
      <w:bookmarkStart w:id="48" w:name="_Toc216195485"/>
      <w:r w:rsidRPr="00623C82">
        <w:t>Управляющие воздействия в реальном времени</w:t>
      </w:r>
      <w:bookmarkEnd w:id="47"/>
      <w:bookmarkEnd w:id="48"/>
    </w:p>
    <w:p w14:paraId="07809DE9" w14:textId="77777777" w:rsidR="00001EDA" w:rsidRPr="00623C82" w:rsidRDefault="00000000">
      <w:pPr>
        <w:pStyle w:val="30"/>
        <w:keepNext/>
        <w:keepLines/>
        <w:numPr>
          <w:ilvl w:val="0"/>
          <w:numId w:val="27"/>
        </w:numPr>
        <w:tabs>
          <w:tab w:val="left" w:pos="726"/>
          <w:tab w:val="left" w:pos="6519"/>
        </w:tabs>
        <w:ind w:firstLine="380"/>
        <w:jc w:val="both"/>
      </w:pPr>
      <w:bookmarkStart w:id="49" w:name="_Toc216195486"/>
      <w:r w:rsidRPr="00623C82">
        <w:t>Реализация алгоритмов оптимизации:</w:t>
      </w:r>
      <w:r w:rsidRPr="00623C82">
        <w:tab/>
      </w:r>
      <w:r w:rsidRPr="00623C82">
        <w:rPr>
          <w:b w:val="0"/>
          <w:bCs w:val="0"/>
        </w:rPr>
        <w:t>применяются методы</w:t>
      </w:r>
      <w:bookmarkEnd w:id="49"/>
    </w:p>
    <w:p w14:paraId="6C36A9AA" w14:textId="77777777" w:rsidR="00001EDA" w:rsidRPr="00623C82" w:rsidRDefault="00000000">
      <w:pPr>
        <w:pStyle w:val="1"/>
        <w:spacing w:after="160"/>
        <w:ind w:left="740"/>
        <w:jc w:val="both"/>
        <w:sectPr w:rsidR="00001EDA" w:rsidRPr="00623C82">
          <w:pgSz w:w="11900" w:h="16840"/>
          <w:pgMar w:top="996" w:right="756" w:bottom="1267" w:left="1582" w:header="568" w:footer="3" w:gutter="0"/>
          <w:cols w:space="720"/>
          <w:noEndnote/>
          <w:docGrid w:linePitch="360"/>
        </w:sectPr>
      </w:pPr>
      <w:r w:rsidRPr="00623C82">
        <w:rPr>
          <w:lang w:val="en-US" w:eastAsia="en-US" w:bidi="en-US"/>
        </w:rPr>
        <w:t>Reinforcement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Learning</w:t>
      </w:r>
      <w:r w:rsidRPr="00623C82">
        <w:rPr>
          <w:lang w:eastAsia="en-US" w:bidi="en-US"/>
        </w:rPr>
        <w:t xml:space="preserve"> </w:t>
      </w:r>
      <w:r w:rsidRPr="00623C82">
        <w:t>(обучение с подкреплением) для поиска оптимальных режимов работы компрессоров и дожимных станций при изменяющихся внешних условиях.</w:t>
      </w:r>
    </w:p>
    <w:p w14:paraId="0817DD8A" w14:textId="77777777" w:rsidR="00001EDA" w:rsidRPr="00623C82" w:rsidRDefault="00000000">
      <w:pPr>
        <w:pStyle w:val="1"/>
        <w:numPr>
          <w:ilvl w:val="0"/>
          <w:numId w:val="27"/>
        </w:numPr>
        <w:tabs>
          <w:tab w:val="left" w:pos="728"/>
          <w:tab w:val="left" w:pos="6639"/>
        </w:tabs>
        <w:ind w:left="740" w:hanging="360"/>
        <w:jc w:val="both"/>
      </w:pPr>
      <w:r w:rsidRPr="00623C82">
        <w:rPr>
          <w:b/>
          <w:bCs/>
        </w:rPr>
        <w:lastRenderedPageBreak/>
        <w:t xml:space="preserve">Система рекомендаций оператору: </w:t>
      </w:r>
      <w:r w:rsidRPr="00623C82">
        <w:t>на основе прогнозных моделей формируются управляющие воздействия:</w:t>
      </w:r>
      <w:r w:rsidRPr="00623C82">
        <w:tab/>
        <w:t>изменение диаметра</w:t>
      </w:r>
    </w:p>
    <w:p w14:paraId="169AB780" w14:textId="77777777" w:rsidR="00001EDA" w:rsidRPr="00623C82" w:rsidRDefault="00000000">
      <w:pPr>
        <w:pStyle w:val="1"/>
        <w:ind w:left="740"/>
        <w:jc w:val="both"/>
      </w:pPr>
      <w:r w:rsidRPr="00623C82">
        <w:t>установленных штуцеров, необходимость внедрения насосного оборудования, клапанов, изменение технологических режимов на ДКС.</w:t>
      </w:r>
    </w:p>
    <w:p w14:paraId="487E5E19" w14:textId="77777777" w:rsidR="00001EDA" w:rsidRPr="00623C82" w:rsidRDefault="00000000">
      <w:pPr>
        <w:pStyle w:val="1"/>
        <w:numPr>
          <w:ilvl w:val="0"/>
          <w:numId w:val="27"/>
        </w:numPr>
        <w:tabs>
          <w:tab w:val="left" w:pos="728"/>
          <w:tab w:val="left" w:pos="4369"/>
        </w:tabs>
        <w:ind w:left="740" w:hanging="360"/>
        <w:jc w:val="both"/>
      </w:pPr>
      <w:r w:rsidRPr="00623C82">
        <w:rPr>
          <w:b/>
          <w:bCs/>
        </w:rPr>
        <w:t xml:space="preserve">Техническое выполнение: </w:t>
      </w:r>
      <w:r w:rsidRPr="00623C82">
        <w:t xml:space="preserve">модуль реализуется в виде </w:t>
      </w:r>
      <w:r w:rsidRPr="00623C82">
        <w:rPr>
          <w:lang w:val="en-US" w:eastAsia="en-US" w:bidi="en-US"/>
        </w:rPr>
        <w:t>REST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API</w:t>
      </w:r>
      <w:r w:rsidRPr="00623C82">
        <w:rPr>
          <w:lang w:eastAsia="en-US" w:bidi="en-US"/>
        </w:rPr>
        <w:t xml:space="preserve">, </w:t>
      </w:r>
      <w:r w:rsidRPr="00623C82">
        <w:t>который взаимодействует</w:t>
      </w:r>
      <w:r w:rsidRPr="00623C82">
        <w:tab/>
        <w:t>с подсистемой диспетчеризации и</w:t>
      </w:r>
    </w:p>
    <w:p w14:paraId="32ECD28E" w14:textId="77777777" w:rsidR="00001EDA" w:rsidRPr="00623C82" w:rsidRDefault="00000000">
      <w:pPr>
        <w:pStyle w:val="1"/>
        <w:tabs>
          <w:tab w:val="left" w:pos="4369"/>
        </w:tabs>
        <w:ind w:firstLine="740"/>
        <w:jc w:val="both"/>
      </w:pPr>
      <w:r w:rsidRPr="00623C82">
        <w:t>визуализации; результаты</w:t>
      </w:r>
      <w:r w:rsidRPr="00623C82">
        <w:tab/>
        <w:t xml:space="preserve">расчётов отображаются в </w:t>
      </w:r>
      <w:r w:rsidRPr="00623C82">
        <w:rPr>
          <w:lang w:val="en-US" w:eastAsia="en-US" w:bidi="en-US"/>
        </w:rPr>
        <w:t>SCADA</w:t>
      </w:r>
      <w:r w:rsidRPr="00623C82">
        <w:rPr>
          <w:lang w:eastAsia="en-US" w:bidi="en-US"/>
        </w:rPr>
        <w:t>-</w:t>
      </w:r>
    </w:p>
    <w:p w14:paraId="42565386" w14:textId="77777777" w:rsidR="00001EDA" w:rsidRPr="00623C82" w:rsidRDefault="00000000">
      <w:pPr>
        <w:pStyle w:val="1"/>
        <w:ind w:firstLine="740"/>
        <w:jc w:val="both"/>
      </w:pPr>
      <w:r w:rsidRPr="00623C82">
        <w:t xml:space="preserve">интерфейсе в виде цветовых индикаторов и </w:t>
      </w:r>
      <w:r w:rsidRPr="00623C82">
        <w:rPr>
          <w:lang w:val="en-US" w:eastAsia="en-US" w:bidi="en-US"/>
        </w:rPr>
        <w:t>KPI</w:t>
      </w:r>
      <w:r w:rsidRPr="00623C82">
        <w:t>-панелей.</w:t>
      </w:r>
    </w:p>
    <w:p w14:paraId="04CF0F87" w14:textId="77777777" w:rsidR="00001EDA" w:rsidRPr="00623C82" w:rsidRDefault="00000000">
      <w:pPr>
        <w:pStyle w:val="30"/>
        <w:keepNext/>
        <w:keepLines/>
        <w:numPr>
          <w:ilvl w:val="0"/>
          <w:numId w:val="25"/>
        </w:numPr>
        <w:tabs>
          <w:tab w:val="left" w:pos="367"/>
        </w:tabs>
        <w:jc w:val="both"/>
      </w:pPr>
      <w:bookmarkStart w:id="50" w:name="bookmark64"/>
      <w:bookmarkStart w:id="51" w:name="_Toc216195487"/>
      <w:r w:rsidRPr="00623C82">
        <w:t>Интеграция с физическими моделями</w:t>
      </w:r>
      <w:bookmarkEnd w:id="50"/>
      <w:bookmarkEnd w:id="51"/>
    </w:p>
    <w:p w14:paraId="16936B56" w14:textId="77777777" w:rsidR="00001EDA" w:rsidRPr="00623C82" w:rsidRDefault="00000000">
      <w:pPr>
        <w:pStyle w:val="1"/>
        <w:numPr>
          <w:ilvl w:val="0"/>
          <w:numId w:val="28"/>
        </w:numPr>
        <w:tabs>
          <w:tab w:val="left" w:pos="728"/>
        </w:tabs>
        <w:ind w:left="740" w:hanging="360"/>
        <w:jc w:val="both"/>
      </w:pPr>
      <w:r w:rsidRPr="00623C82">
        <w:t xml:space="preserve">Для повышения точности предсказаний необходимо </w:t>
      </w:r>
      <w:proofErr w:type="spellStart"/>
      <w:r w:rsidRPr="00623C82">
        <w:t>испольщовать</w:t>
      </w:r>
      <w:proofErr w:type="spellEnd"/>
      <w:r w:rsidRPr="00623C82">
        <w:t xml:space="preserve"> гибридный подход — </w:t>
      </w:r>
      <w:r w:rsidRPr="00623C82">
        <w:rPr>
          <w:lang w:val="en-US" w:eastAsia="en-US" w:bidi="en-US"/>
        </w:rPr>
        <w:t>physics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informed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machine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learning</w:t>
      </w:r>
      <w:r w:rsidRPr="00623C82">
        <w:rPr>
          <w:lang w:eastAsia="en-US" w:bidi="en-US"/>
        </w:rPr>
        <w:t xml:space="preserve"> (</w:t>
      </w:r>
      <w:r w:rsidRPr="00623C82">
        <w:rPr>
          <w:lang w:val="en-US" w:eastAsia="en-US" w:bidi="en-US"/>
        </w:rPr>
        <w:t>PIML</w:t>
      </w:r>
      <w:r w:rsidRPr="00623C82">
        <w:rPr>
          <w:lang w:eastAsia="en-US" w:bidi="en-US"/>
        </w:rPr>
        <w:t>):</w:t>
      </w:r>
    </w:p>
    <w:p w14:paraId="30898C0C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результаты </w:t>
      </w:r>
      <w:r w:rsidRPr="00623C82">
        <w:rPr>
          <w:lang w:val="en-US" w:eastAsia="en-US" w:bidi="en-US"/>
        </w:rPr>
        <w:t>ML</w:t>
      </w:r>
      <w:r w:rsidRPr="00623C82">
        <w:t>-моделей корректируются с учётом уравнений материального баланса и гидродинамических зависимостей;</w:t>
      </w:r>
    </w:p>
    <w:p w14:paraId="27CE7EFA" w14:textId="77777777" w:rsidR="00001EDA" w:rsidRPr="00623C82" w:rsidRDefault="00000000">
      <w:pPr>
        <w:pStyle w:val="1"/>
        <w:ind w:left="146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осуществляется двусторонний обмен данными между </w:t>
      </w:r>
      <w:r w:rsidRPr="00623C82">
        <w:rPr>
          <w:lang w:val="en-US" w:eastAsia="en-US" w:bidi="en-US"/>
        </w:rPr>
        <w:t>ML</w:t>
      </w:r>
      <w:r w:rsidRPr="00623C82">
        <w:rPr>
          <w:lang w:eastAsia="en-US" w:bidi="en-US"/>
        </w:rPr>
        <w:t xml:space="preserve">- </w:t>
      </w:r>
      <w:r w:rsidRPr="00623C82">
        <w:t>модулем и гидравлической моделью трубопроводной сети (уравнения Дарси—</w:t>
      </w:r>
      <w:proofErr w:type="spellStart"/>
      <w:r w:rsidRPr="00623C82">
        <w:t>Вейсбаха</w:t>
      </w:r>
      <w:proofErr w:type="spellEnd"/>
      <w:r w:rsidRPr="00623C82">
        <w:t xml:space="preserve">, корреляции </w:t>
      </w:r>
      <w:r w:rsidRPr="00623C82">
        <w:rPr>
          <w:lang w:val="en-US" w:eastAsia="en-US" w:bidi="en-US"/>
        </w:rPr>
        <w:t>Beggs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Brill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Mukherjee</w:t>
      </w:r>
      <w:r w:rsidRPr="00623C82">
        <w:rPr>
          <w:lang w:eastAsia="en-US" w:bidi="en-US"/>
        </w:rPr>
        <w:t xml:space="preserve">- </w:t>
      </w:r>
      <w:r w:rsidRPr="00623C82">
        <w:rPr>
          <w:lang w:val="en-US" w:eastAsia="en-US" w:bidi="en-US"/>
        </w:rPr>
        <w:t>Brill</w:t>
      </w:r>
      <w:r w:rsidRPr="00623C82">
        <w:rPr>
          <w:lang w:eastAsia="en-US" w:bidi="en-US"/>
        </w:rPr>
        <w:t>).</w:t>
      </w:r>
    </w:p>
    <w:p w14:paraId="37EA15C3" w14:textId="77777777" w:rsidR="00001EDA" w:rsidRPr="00623C82" w:rsidRDefault="00000000">
      <w:pPr>
        <w:pStyle w:val="1"/>
        <w:numPr>
          <w:ilvl w:val="0"/>
          <w:numId w:val="28"/>
        </w:numPr>
        <w:tabs>
          <w:tab w:val="left" w:pos="728"/>
        </w:tabs>
        <w:spacing w:after="320"/>
        <w:ind w:left="740" w:hanging="360"/>
        <w:jc w:val="both"/>
      </w:pPr>
      <w:r w:rsidRPr="00623C82">
        <w:t>Такой подход позволяет системе адаптироваться к физически осмысленным изменениям параметров и сохранять устойчивость прогнозов при изменении режимов работы.</w:t>
      </w:r>
    </w:p>
    <w:p w14:paraId="2A51A49F" w14:textId="77777777" w:rsidR="00001EDA" w:rsidRPr="00623C82" w:rsidRDefault="00000000">
      <w:pPr>
        <w:pStyle w:val="30"/>
        <w:keepNext/>
        <w:keepLines/>
        <w:numPr>
          <w:ilvl w:val="0"/>
          <w:numId w:val="25"/>
        </w:numPr>
        <w:tabs>
          <w:tab w:val="left" w:pos="367"/>
        </w:tabs>
        <w:jc w:val="both"/>
      </w:pPr>
      <w:bookmarkStart w:id="52" w:name="bookmark66"/>
      <w:bookmarkStart w:id="53" w:name="_Toc216195488"/>
      <w:r w:rsidRPr="00623C82">
        <w:t>Потоковая аналитика и оповещения</w:t>
      </w:r>
      <w:bookmarkEnd w:id="52"/>
      <w:bookmarkEnd w:id="53"/>
    </w:p>
    <w:p w14:paraId="192525E1" w14:textId="77777777" w:rsidR="00001EDA" w:rsidRPr="00623C82" w:rsidRDefault="00000000">
      <w:pPr>
        <w:pStyle w:val="1"/>
        <w:numPr>
          <w:ilvl w:val="0"/>
          <w:numId w:val="29"/>
        </w:numPr>
        <w:tabs>
          <w:tab w:val="left" w:pos="728"/>
        </w:tabs>
        <w:ind w:left="740" w:hanging="360"/>
        <w:jc w:val="both"/>
      </w:pPr>
      <w:r w:rsidRPr="00623C82">
        <w:t xml:space="preserve">Потоковая обработка данных реализуется с использованием технологий </w:t>
      </w:r>
      <w:r w:rsidRPr="00623C82">
        <w:rPr>
          <w:lang w:val="en-US" w:eastAsia="en-US" w:bidi="en-US"/>
        </w:rPr>
        <w:t>Apache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Kafka</w:t>
      </w:r>
      <w:r w:rsidRPr="00623C82">
        <w:rPr>
          <w:lang w:eastAsia="en-US" w:bidi="en-US"/>
        </w:rPr>
        <w:t xml:space="preserve"> </w:t>
      </w:r>
      <w:r w:rsidRPr="00623C82">
        <w:t xml:space="preserve">/ </w:t>
      </w:r>
      <w:r w:rsidRPr="00623C82">
        <w:rPr>
          <w:lang w:val="en-US" w:eastAsia="en-US" w:bidi="en-US"/>
        </w:rPr>
        <w:t>Azure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Stream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Analytics</w:t>
      </w:r>
      <w:r w:rsidRPr="00623C82">
        <w:rPr>
          <w:lang w:eastAsia="en-US" w:bidi="en-US"/>
        </w:rPr>
        <w:t xml:space="preserve"> </w:t>
      </w:r>
      <w:r w:rsidRPr="00623C82">
        <w:t xml:space="preserve">/ </w:t>
      </w:r>
      <w:proofErr w:type="spellStart"/>
      <w:r w:rsidRPr="00623C82">
        <w:rPr>
          <w:lang w:val="en-US" w:eastAsia="en-US" w:bidi="en-US"/>
        </w:rPr>
        <w:t>InfluxDB</w:t>
      </w:r>
      <w:proofErr w:type="spellEnd"/>
      <w:r w:rsidRPr="00623C82">
        <w:rPr>
          <w:lang w:eastAsia="en-US" w:bidi="en-US"/>
        </w:rPr>
        <w:t xml:space="preserve"> </w:t>
      </w:r>
      <w:r w:rsidRPr="00623C82">
        <w:t xml:space="preserve">+ </w:t>
      </w:r>
      <w:proofErr w:type="spellStart"/>
      <w:r w:rsidRPr="00623C82">
        <w:rPr>
          <w:lang w:val="en-US" w:eastAsia="en-US" w:bidi="en-US"/>
        </w:rPr>
        <w:t>Telegraf</w:t>
      </w:r>
      <w:proofErr w:type="spellEnd"/>
      <w:r w:rsidRPr="00623C82">
        <w:rPr>
          <w:lang w:eastAsia="en-US" w:bidi="en-US"/>
        </w:rPr>
        <w:t xml:space="preserve">, </w:t>
      </w:r>
      <w:r w:rsidRPr="00623C82">
        <w:t>обеспечивающих анализ телеметрии с периодичностью до 10 секунд.</w:t>
      </w:r>
    </w:p>
    <w:p w14:paraId="412AF278" w14:textId="77777777" w:rsidR="00001EDA" w:rsidRPr="00623C82" w:rsidRDefault="00000000">
      <w:pPr>
        <w:pStyle w:val="1"/>
        <w:numPr>
          <w:ilvl w:val="0"/>
          <w:numId w:val="29"/>
        </w:numPr>
        <w:tabs>
          <w:tab w:val="left" w:pos="728"/>
        </w:tabs>
        <w:ind w:left="740" w:hanging="360"/>
        <w:jc w:val="both"/>
      </w:pPr>
      <w:r w:rsidRPr="00623C82">
        <w:t xml:space="preserve">На этом уровне </w:t>
      </w:r>
      <w:r w:rsidRPr="00623C82">
        <w:rPr>
          <w:lang w:val="en-US" w:eastAsia="en-US" w:bidi="en-US"/>
        </w:rPr>
        <w:t>ML</w:t>
      </w:r>
      <w:r w:rsidRPr="00623C82">
        <w:t xml:space="preserve">-алгоритмы (например, </w:t>
      </w:r>
      <w:r w:rsidRPr="00623C82">
        <w:rPr>
          <w:lang w:val="en-US" w:eastAsia="en-US" w:bidi="en-US"/>
        </w:rPr>
        <w:t>One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Class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SVM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EWMA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LSTM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autoencoder</w:t>
      </w:r>
      <w:r w:rsidRPr="00623C82">
        <w:rPr>
          <w:lang w:eastAsia="en-US" w:bidi="en-US"/>
        </w:rPr>
        <w:t xml:space="preserve">) </w:t>
      </w:r>
      <w:r w:rsidRPr="00623C82">
        <w:t>выполняют онлайн-диагностику аномалий и формируют предиктивные уведомления.</w:t>
      </w:r>
    </w:p>
    <w:p w14:paraId="27A4B53F" w14:textId="77777777" w:rsidR="00001EDA" w:rsidRPr="00623C82" w:rsidRDefault="00000000">
      <w:pPr>
        <w:pStyle w:val="1"/>
        <w:numPr>
          <w:ilvl w:val="0"/>
          <w:numId w:val="29"/>
        </w:numPr>
        <w:tabs>
          <w:tab w:val="left" w:pos="728"/>
        </w:tabs>
        <w:spacing w:after="320"/>
        <w:ind w:left="740" w:hanging="360"/>
        <w:jc w:val="both"/>
      </w:pPr>
      <w:r w:rsidRPr="00623C82">
        <w:t xml:space="preserve">Механизм оповещений: уведомления передаются операторам через </w:t>
      </w:r>
      <w:proofErr w:type="spellStart"/>
      <w:r w:rsidRPr="00623C82">
        <w:t>веб</w:t>
      </w:r>
      <w:r w:rsidRPr="00623C82">
        <w:softHyphen/>
        <w:t>интерфейс</w:t>
      </w:r>
      <w:proofErr w:type="spellEnd"/>
      <w:r w:rsidRPr="00623C82">
        <w:t xml:space="preserve"> и почту; при достижении порогов риска система автоматически генерирует рекомендации по корректировке режима.</w:t>
      </w:r>
    </w:p>
    <w:p w14:paraId="74C9E895" w14:textId="77777777" w:rsidR="00001EDA" w:rsidRPr="00623C82" w:rsidRDefault="00000000">
      <w:pPr>
        <w:pStyle w:val="30"/>
        <w:keepNext/>
        <w:keepLines/>
        <w:numPr>
          <w:ilvl w:val="0"/>
          <w:numId w:val="25"/>
        </w:numPr>
        <w:tabs>
          <w:tab w:val="left" w:pos="363"/>
        </w:tabs>
        <w:jc w:val="both"/>
      </w:pPr>
      <w:bookmarkStart w:id="54" w:name="bookmark68"/>
      <w:bookmarkStart w:id="55" w:name="_Toc216195489"/>
      <w:r w:rsidRPr="00623C82">
        <w:t>Контур самообучения системы</w:t>
      </w:r>
      <w:bookmarkEnd w:id="54"/>
      <w:bookmarkEnd w:id="55"/>
    </w:p>
    <w:p w14:paraId="00EC8CE6" w14:textId="77777777" w:rsidR="00001EDA" w:rsidRPr="00623C82" w:rsidRDefault="00000000">
      <w:pPr>
        <w:pStyle w:val="1"/>
        <w:numPr>
          <w:ilvl w:val="0"/>
          <w:numId w:val="30"/>
        </w:numPr>
        <w:tabs>
          <w:tab w:val="left" w:pos="728"/>
        </w:tabs>
        <w:ind w:left="740" w:hanging="360"/>
        <w:jc w:val="both"/>
      </w:pPr>
      <w:r w:rsidRPr="00623C82">
        <w:t xml:space="preserve">Модуль реализует контур </w:t>
      </w:r>
      <w:r w:rsidRPr="00623C82">
        <w:rPr>
          <w:lang w:val="en-US" w:eastAsia="en-US" w:bidi="en-US"/>
        </w:rPr>
        <w:t>continual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learning</w:t>
      </w:r>
      <w:r w:rsidRPr="00623C82">
        <w:rPr>
          <w:lang w:eastAsia="en-US" w:bidi="en-US"/>
        </w:rPr>
        <w:t xml:space="preserve">, </w:t>
      </w:r>
      <w:r w:rsidRPr="00623C82">
        <w:t>при котором алгоритмы переобучаются на новых данных, поступающих в режиме эксплуатации.</w:t>
      </w:r>
    </w:p>
    <w:p w14:paraId="0DE61545" w14:textId="77777777" w:rsidR="00001EDA" w:rsidRPr="00623C82" w:rsidRDefault="00000000">
      <w:pPr>
        <w:pStyle w:val="1"/>
        <w:numPr>
          <w:ilvl w:val="0"/>
          <w:numId w:val="30"/>
        </w:numPr>
        <w:tabs>
          <w:tab w:val="left" w:pos="728"/>
        </w:tabs>
        <w:spacing w:after="320"/>
        <w:ind w:left="740" w:hanging="360"/>
        <w:jc w:val="both"/>
      </w:pPr>
      <w:r w:rsidRPr="00623C82">
        <w:t xml:space="preserve">Реализуется механизм адаптации под изменения эксплуатационных характеристик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drift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adaptation</w:t>
      </w:r>
      <w:r w:rsidRPr="00623C82">
        <w:rPr>
          <w:lang w:eastAsia="en-US" w:bidi="en-US"/>
        </w:rPr>
        <w:t xml:space="preserve">) </w:t>
      </w:r>
      <w:r w:rsidRPr="00623C82">
        <w:t>и автоматическое обновление весов моделей без участия оператора.</w:t>
      </w:r>
    </w:p>
    <w:p w14:paraId="4ECAB702" w14:textId="77777777" w:rsidR="00001EDA" w:rsidRPr="00623C82" w:rsidRDefault="00000000">
      <w:pPr>
        <w:pStyle w:val="30"/>
        <w:keepNext/>
        <w:keepLines/>
        <w:spacing w:after="240"/>
        <w:jc w:val="both"/>
      </w:pPr>
      <w:bookmarkStart w:id="56" w:name="bookmark70"/>
      <w:bookmarkStart w:id="57" w:name="_Toc216195490"/>
      <w:r w:rsidRPr="00623C82">
        <w:t xml:space="preserve">Текущий ландшафт информационных систем месторождений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Аккуловское</w:t>
      </w:r>
      <w:bookmarkEnd w:id="56"/>
      <w:bookmarkEnd w:id="57"/>
      <w:proofErr w:type="spellEnd"/>
    </w:p>
    <w:p w14:paraId="51DB9CE2" w14:textId="3434C8FD" w:rsidR="000E21C5" w:rsidRPr="00623C82" w:rsidRDefault="00000000" w:rsidP="000E21C5">
      <w:pPr>
        <w:pStyle w:val="1"/>
        <w:spacing w:after="280"/>
        <w:jc w:val="both"/>
      </w:pPr>
      <w:r w:rsidRPr="00623C82">
        <w:t xml:space="preserve">На газовых месторождениях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Аккуловское</w:t>
      </w:r>
      <w:proofErr w:type="spellEnd"/>
      <w:r w:rsidRPr="00623C82">
        <w:t xml:space="preserve"> в настоящий момент отсутствует централизованная цифровая инфраструктура и системы автоматизированного управления. </w:t>
      </w:r>
    </w:p>
    <w:p w14:paraId="711E6177" w14:textId="47BCD562" w:rsidR="00001EDA" w:rsidRPr="00623C82" w:rsidRDefault="00000000">
      <w:pPr>
        <w:pStyle w:val="1"/>
        <w:spacing w:before="180" w:after="240"/>
        <w:jc w:val="both"/>
      </w:pPr>
      <w:r w:rsidRPr="00623C82">
        <w:lastRenderedPageBreak/>
        <w:t>Учёт параметров (давление, температура) ведётся персоналом вручную в бумажных журналах, в связи с чем исторические технологические данные в цифровом виде отсутствуют.</w:t>
      </w:r>
    </w:p>
    <w:p w14:paraId="358E0A7E" w14:textId="77777777" w:rsidR="00001EDA" w:rsidRPr="00623C82" w:rsidRDefault="00000000">
      <w:pPr>
        <w:pStyle w:val="1"/>
        <w:spacing w:after="240"/>
        <w:jc w:val="both"/>
      </w:pPr>
      <w:r w:rsidRPr="00623C82">
        <w:t xml:space="preserve">Скважины, линейные крановые узлы (ЛКУ), пункты подготовки газа (ППГ) и дожимная компрессорная станция (ДКС) территориально распределены, при этом на большинстве промысловых объектов отсутствуют электроснабжение и покрытие </w:t>
      </w:r>
      <w:r w:rsidRPr="00623C82">
        <w:rPr>
          <w:lang w:val="en-US" w:eastAsia="en-US" w:bidi="en-US"/>
        </w:rPr>
        <w:t>GSM</w:t>
      </w:r>
      <w:r w:rsidRPr="00623C82">
        <w:t>-связи. Обмен информацией между объектами и центральным офисом осуществляется через периодические выезды персонала.</w:t>
      </w:r>
    </w:p>
    <w:p w14:paraId="08A9007E" w14:textId="77777777" w:rsidR="00001EDA" w:rsidRPr="00623C82" w:rsidRDefault="00000000">
      <w:pPr>
        <w:pStyle w:val="11"/>
        <w:keepNext/>
        <w:keepLines/>
        <w:spacing w:after="0"/>
        <w:jc w:val="both"/>
        <w:rPr>
          <w:sz w:val="28"/>
          <w:szCs w:val="28"/>
        </w:rPr>
      </w:pPr>
      <w:bookmarkStart w:id="58" w:name="bookmark72"/>
      <w:bookmarkStart w:id="59" w:name="_Toc216195491"/>
      <w:r w:rsidRPr="00623C82">
        <w:rPr>
          <w:sz w:val="28"/>
          <w:szCs w:val="28"/>
        </w:rPr>
        <w:t>Функциональные требования и архитектура развёртывания системы</w:t>
      </w:r>
      <w:bookmarkEnd w:id="58"/>
      <w:bookmarkEnd w:id="59"/>
    </w:p>
    <w:p w14:paraId="5684842A" w14:textId="77777777" w:rsidR="00001EDA" w:rsidRPr="00623C82" w:rsidRDefault="00000000">
      <w:pPr>
        <w:pStyle w:val="30"/>
        <w:keepNext/>
        <w:keepLines/>
        <w:ind w:firstLine="380"/>
      </w:pPr>
      <w:bookmarkStart w:id="60" w:name="bookmark75"/>
      <w:bookmarkStart w:id="61" w:name="_Toc216195492"/>
      <w:r w:rsidRPr="00623C82">
        <w:t>1. Функциональные требования к модулям</w:t>
      </w:r>
      <w:bookmarkEnd w:id="60"/>
      <w:bookmarkEnd w:id="61"/>
    </w:p>
    <w:p w14:paraId="34CF2769" w14:textId="77777777" w:rsidR="00001EDA" w:rsidRPr="00623C82" w:rsidRDefault="00000000">
      <w:pPr>
        <w:pStyle w:val="1"/>
        <w:numPr>
          <w:ilvl w:val="0"/>
          <w:numId w:val="31"/>
        </w:numPr>
        <w:tabs>
          <w:tab w:val="left" w:pos="636"/>
        </w:tabs>
        <w:ind w:firstLine="160"/>
        <w:jc w:val="both"/>
      </w:pPr>
      <w:r w:rsidRPr="00623C82">
        <w:t>Модуль сбора данных</w:t>
      </w:r>
    </w:p>
    <w:p w14:paraId="0A27AD0E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2"/>
        </w:tabs>
        <w:ind w:firstLine="520"/>
      </w:pPr>
      <w:r w:rsidRPr="00623C82">
        <w:t>Визуализация данных с полевых датчиков:</w:t>
      </w:r>
    </w:p>
    <w:p w14:paraId="2F26B79F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2"/>
        </w:tabs>
        <w:ind w:firstLine="520"/>
      </w:pPr>
      <w:r w:rsidRPr="00623C82">
        <w:t>Скважины: давление*3шт, температура*1;</w:t>
      </w:r>
    </w:p>
    <w:p w14:paraId="7B5F17D0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2"/>
        </w:tabs>
        <w:ind w:firstLine="520"/>
      </w:pPr>
      <w:r w:rsidRPr="00623C82">
        <w:t>ЛКУ: давление*2 и температура*2;</w:t>
      </w:r>
    </w:p>
    <w:p w14:paraId="0A218A97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2"/>
        </w:tabs>
        <w:ind w:firstLine="520"/>
      </w:pPr>
      <w:r w:rsidRPr="00623C82">
        <w:t>1П1Г: давление*2, температура*2 и уровнемер*1;</w:t>
      </w:r>
    </w:p>
    <w:p w14:paraId="43CE786E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2"/>
        </w:tabs>
        <w:ind w:firstLine="520"/>
        <w:jc w:val="both"/>
      </w:pPr>
      <w:r w:rsidRPr="00623C82">
        <w:t>ДКС: давление *2</w:t>
      </w:r>
    </w:p>
    <w:p w14:paraId="62EEE8EE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87"/>
          <w:tab w:val="left" w:pos="2128"/>
          <w:tab w:val="left" w:pos="6942"/>
        </w:tabs>
        <w:ind w:firstLine="520"/>
        <w:jc w:val="both"/>
      </w:pPr>
      <w:r w:rsidRPr="00623C82">
        <w:t>Частота:</w:t>
      </w:r>
      <w:r w:rsidRPr="00623C82">
        <w:tab/>
        <w:t xml:space="preserve">60 </w:t>
      </w:r>
      <w:proofErr w:type="gramStart"/>
      <w:r w:rsidRPr="00623C82">
        <w:t>с...</w:t>
      </w:r>
      <w:proofErr w:type="gramEnd"/>
      <w:r w:rsidRPr="00623C82">
        <w:t xml:space="preserve">15 мин; </w:t>
      </w:r>
      <w:proofErr w:type="gramStart"/>
      <w:r w:rsidRPr="00623C82">
        <w:t>буферизация &gt;</w:t>
      </w:r>
      <w:proofErr w:type="gramEnd"/>
      <w:r w:rsidRPr="00623C82">
        <w:tab/>
        <w:t>7 суток офлайн.</w:t>
      </w:r>
    </w:p>
    <w:p w14:paraId="026ACB8E" w14:textId="77777777" w:rsidR="00001EDA" w:rsidRPr="00623C82" w:rsidRDefault="00000000">
      <w:pPr>
        <w:pStyle w:val="1"/>
        <w:numPr>
          <w:ilvl w:val="0"/>
          <w:numId w:val="32"/>
        </w:numPr>
        <w:tabs>
          <w:tab w:val="left" w:pos="797"/>
        </w:tabs>
        <w:spacing w:after="320"/>
        <w:ind w:left="520"/>
        <w:jc w:val="both"/>
      </w:pPr>
      <w:r w:rsidRPr="00623C82">
        <w:t>Контроль качества: дедупликация, валидация диапазонов, флаги достоверности.</w:t>
      </w:r>
    </w:p>
    <w:p w14:paraId="560FB8F0" w14:textId="77777777" w:rsidR="00001EDA" w:rsidRPr="00623C82" w:rsidRDefault="00000000">
      <w:pPr>
        <w:pStyle w:val="1"/>
        <w:numPr>
          <w:ilvl w:val="0"/>
          <w:numId w:val="31"/>
        </w:numPr>
        <w:tabs>
          <w:tab w:val="left" w:pos="636"/>
        </w:tabs>
        <w:ind w:firstLine="160"/>
      </w:pPr>
      <w:r w:rsidRPr="00623C82">
        <w:t>Модуль предиктивной аналитики</w:t>
      </w:r>
    </w:p>
    <w:p w14:paraId="3436AB6D" w14:textId="38BD86CF" w:rsidR="00001EDA" w:rsidRPr="00623C82" w:rsidRDefault="00000000">
      <w:pPr>
        <w:pStyle w:val="1"/>
        <w:numPr>
          <w:ilvl w:val="0"/>
          <w:numId w:val="33"/>
        </w:numPr>
        <w:tabs>
          <w:tab w:val="left" w:pos="787"/>
          <w:tab w:val="left" w:pos="8536"/>
        </w:tabs>
        <w:ind w:firstLine="520"/>
      </w:pPr>
      <w:r w:rsidRPr="00623C82">
        <w:t xml:space="preserve">1рогноз дебита/энергопотребления на горизонтах 24 ч /7 </w:t>
      </w:r>
      <w:proofErr w:type="spellStart"/>
      <w:r w:rsidRPr="00623C82">
        <w:t>сут</w:t>
      </w:r>
      <w:proofErr w:type="spellEnd"/>
      <w:r w:rsidRPr="00623C82">
        <w:t>.</w:t>
      </w:r>
    </w:p>
    <w:p w14:paraId="305B5615" w14:textId="77777777" w:rsidR="00001EDA" w:rsidRPr="00623C82" w:rsidRDefault="00000000">
      <w:pPr>
        <w:pStyle w:val="1"/>
        <w:numPr>
          <w:ilvl w:val="0"/>
          <w:numId w:val="33"/>
        </w:numPr>
        <w:tabs>
          <w:tab w:val="left" w:pos="787"/>
        </w:tabs>
        <w:ind w:firstLine="520"/>
      </w:pPr>
      <w:r w:rsidRPr="00623C82">
        <w:t xml:space="preserve">Раннее предупреждение аномалий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SLA</w:t>
      </w:r>
      <w:r w:rsidRPr="00623C82">
        <w:rPr>
          <w:lang w:eastAsia="en-US" w:bidi="en-US"/>
        </w:rPr>
        <w:t xml:space="preserve">: </w:t>
      </w:r>
      <w:r w:rsidRPr="00623C82">
        <w:t xml:space="preserve">задержка тревоги </w:t>
      </w:r>
      <w:proofErr w:type="gramStart"/>
      <w:r w:rsidRPr="00623C82">
        <w:t>&lt; 60</w:t>
      </w:r>
      <w:proofErr w:type="gramEnd"/>
      <w:r w:rsidRPr="00623C82">
        <w:t>)</w:t>
      </w:r>
    </w:p>
    <w:p w14:paraId="3B02232B" w14:textId="77777777" w:rsidR="00001EDA" w:rsidRPr="00623C82" w:rsidRDefault="00000000">
      <w:pPr>
        <w:pStyle w:val="1"/>
        <w:numPr>
          <w:ilvl w:val="0"/>
          <w:numId w:val="33"/>
        </w:numPr>
        <w:tabs>
          <w:tab w:val="left" w:pos="787"/>
        </w:tabs>
        <w:spacing w:after="320"/>
        <w:ind w:firstLine="520"/>
      </w:pPr>
      <w:r w:rsidRPr="00623C82">
        <w:t xml:space="preserve">Оценка остаточного ресурса узлов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RUL</w:t>
      </w:r>
      <w:r w:rsidRPr="00623C82">
        <w:rPr>
          <w:lang w:eastAsia="en-US" w:bidi="en-US"/>
        </w:rPr>
        <w:t>)</w:t>
      </w:r>
    </w:p>
    <w:p w14:paraId="5C0C03A8" w14:textId="77777777" w:rsidR="00001EDA" w:rsidRPr="00623C82" w:rsidRDefault="00000000">
      <w:pPr>
        <w:pStyle w:val="1"/>
        <w:numPr>
          <w:ilvl w:val="0"/>
          <w:numId w:val="31"/>
        </w:numPr>
        <w:tabs>
          <w:tab w:val="left" w:pos="636"/>
        </w:tabs>
        <w:ind w:firstLine="160"/>
      </w:pPr>
      <w:r w:rsidRPr="00623C82">
        <w:t>Модуль рекомендаций и управляющих воздействий</w:t>
      </w:r>
    </w:p>
    <w:p w14:paraId="53F53878" w14:textId="6DB262E0" w:rsidR="00001EDA" w:rsidRPr="00623C82" w:rsidRDefault="00000000">
      <w:pPr>
        <w:pStyle w:val="1"/>
        <w:tabs>
          <w:tab w:val="left" w:pos="6563"/>
        </w:tabs>
        <w:ind w:firstLine="520"/>
        <w:jc w:val="both"/>
      </w:pPr>
      <w:r w:rsidRPr="00623C82">
        <w:t xml:space="preserve">• Генерация рекомендаций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prescriptive</w:t>
      </w:r>
      <w:r w:rsidRPr="00623C82">
        <w:rPr>
          <w:lang w:eastAsia="en-US" w:bidi="en-US"/>
        </w:rPr>
        <w:t>):</w:t>
      </w:r>
      <w:r w:rsidR="00623C82" w:rsidRPr="00623C82">
        <w:rPr>
          <w:lang w:eastAsia="en-US" w:bidi="en-US"/>
        </w:rPr>
        <w:t xml:space="preserve"> </w:t>
      </w:r>
      <w:r w:rsidRPr="00623C82">
        <w:t>изменение штуцера,</w:t>
      </w:r>
    </w:p>
    <w:p w14:paraId="018437C7" w14:textId="77777777" w:rsidR="00001EDA" w:rsidRPr="00623C82" w:rsidRDefault="00000000">
      <w:pPr>
        <w:pStyle w:val="1"/>
        <w:spacing w:after="320"/>
        <w:ind w:firstLine="520"/>
      </w:pPr>
      <w:r w:rsidRPr="00623C82">
        <w:t>технологических режимов компрессора, распределения дебита.</w:t>
      </w:r>
    </w:p>
    <w:p w14:paraId="485C7B26" w14:textId="77777777" w:rsidR="00001EDA" w:rsidRPr="00623C82" w:rsidRDefault="00000000">
      <w:pPr>
        <w:pStyle w:val="1"/>
        <w:numPr>
          <w:ilvl w:val="0"/>
          <w:numId w:val="31"/>
        </w:numPr>
        <w:tabs>
          <w:tab w:val="left" w:pos="636"/>
        </w:tabs>
        <w:ind w:firstLine="160"/>
        <w:jc w:val="both"/>
      </w:pPr>
      <w:r w:rsidRPr="00623C82">
        <w:t>Цифровая платформа</w:t>
      </w:r>
    </w:p>
    <w:p w14:paraId="1EED40F1" w14:textId="77777777" w:rsidR="00001EDA" w:rsidRPr="00623C82" w:rsidRDefault="00000000">
      <w:pPr>
        <w:pStyle w:val="1"/>
        <w:numPr>
          <w:ilvl w:val="0"/>
          <w:numId w:val="34"/>
        </w:numPr>
        <w:tabs>
          <w:tab w:val="left" w:pos="787"/>
        </w:tabs>
        <w:ind w:firstLine="520"/>
      </w:pPr>
      <w:proofErr w:type="spellStart"/>
      <w:r w:rsidRPr="00623C82">
        <w:t>Дешборды</w:t>
      </w:r>
      <w:proofErr w:type="spellEnd"/>
    </w:p>
    <w:p w14:paraId="0EE11E38" w14:textId="77777777" w:rsidR="00001EDA" w:rsidRPr="00623C82" w:rsidRDefault="00000000">
      <w:pPr>
        <w:pStyle w:val="1"/>
        <w:numPr>
          <w:ilvl w:val="0"/>
          <w:numId w:val="34"/>
        </w:numPr>
        <w:tabs>
          <w:tab w:val="left" w:pos="787"/>
        </w:tabs>
        <w:ind w:firstLine="520"/>
      </w:pPr>
      <w:r w:rsidRPr="00623C82">
        <w:rPr>
          <w:lang w:val="en-US" w:eastAsia="en-US" w:bidi="en-US"/>
        </w:rPr>
        <w:t>KPI</w:t>
      </w:r>
    </w:p>
    <w:p w14:paraId="6D50F473" w14:textId="77777777" w:rsidR="00001EDA" w:rsidRPr="00623C82" w:rsidRDefault="00000000">
      <w:pPr>
        <w:pStyle w:val="1"/>
        <w:numPr>
          <w:ilvl w:val="0"/>
          <w:numId w:val="34"/>
        </w:numPr>
        <w:tabs>
          <w:tab w:val="left" w:pos="787"/>
        </w:tabs>
        <w:ind w:firstLine="520"/>
      </w:pPr>
      <w:r w:rsidRPr="00623C82">
        <w:t>Карта объектов</w:t>
      </w:r>
    </w:p>
    <w:p w14:paraId="48864388" w14:textId="77777777" w:rsidR="00623C82" w:rsidRPr="00623C82" w:rsidRDefault="00000000" w:rsidP="00623C82">
      <w:pPr>
        <w:pStyle w:val="1"/>
        <w:numPr>
          <w:ilvl w:val="0"/>
          <w:numId w:val="34"/>
        </w:numPr>
        <w:tabs>
          <w:tab w:val="left" w:pos="792"/>
        </w:tabs>
        <w:ind w:firstLine="520"/>
        <w:jc w:val="both"/>
      </w:pPr>
      <w:r w:rsidRPr="00623C82">
        <w:t>Состояние каналов связи</w:t>
      </w:r>
    </w:p>
    <w:p w14:paraId="171C2C80" w14:textId="26ACA6C3" w:rsidR="00001EDA" w:rsidRPr="00623C82" w:rsidRDefault="00000000" w:rsidP="00623C82">
      <w:pPr>
        <w:pStyle w:val="1"/>
        <w:numPr>
          <w:ilvl w:val="0"/>
          <w:numId w:val="34"/>
        </w:numPr>
        <w:tabs>
          <w:tab w:val="left" w:pos="792"/>
        </w:tabs>
        <w:ind w:firstLine="520"/>
        <w:jc w:val="both"/>
      </w:pPr>
      <w:r w:rsidRPr="00623C82">
        <w:t>Очередь тревог</w:t>
      </w:r>
    </w:p>
    <w:p w14:paraId="2EE3F73A" w14:textId="77777777" w:rsidR="00001EDA" w:rsidRPr="00623C82" w:rsidRDefault="00000000">
      <w:pPr>
        <w:pStyle w:val="1"/>
        <w:numPr>
          <w:ilvl w:val="0"/>
          <w:numId w:val="34"/>
        </w:numPr>
        <w:tabs>
          <w:tab w:val="left" w:pos="792"/>
        </w:tabs>
        <w:spacing w:after="300"/>
        <w:ind w:firstLine="520"/>
        <w:jc w:val="both"/>
      </w:pPr>
      <w:r w:rsidRPr="00623C82">
        <w:t>Жизненный цикл моделей: реестр версий, авто-</w:t>
      </w:r>
      <w:proofErr w:type="spellStart"/>
      <w:r w:rsidRPr="00623C82">
        <w:t>перекалибровка</w:t>
      </w:r>
      <w:proofErr w:type="spellEnd"/>
      <w:r w:rsidRPr="00623C82">
        <w:t xml:space="preserve">, </w:t>
      </w:r>
      <w:proofErr w:type="spellStart"/>
      <w:r w:rsidRPr="00623C82">
        <w:t>бэктест</w:t>
      </w:r>
      <w:proofErr w:type="spellEnd"/>
      <w:r w:rsidRPr="00623C82">
        <w:t>.</w:t>
      </w:r>
    </w:p>
    <w:p w14:paraId="7A9045E8" w14:textId="77777777" w:rsidR="00001EDA" w:rsidRPr="00623C82" w:rsidRDefault="00000000">
      <w:pPr>
        <w:pStyle w:val="1"/>
        <w:numPr>
          <w:ilvl w:val="0"/>
          <w:numId w:val="35"/>
        </w:numPr>
        <w:tabs>
          <w:tab w:val="left" w:pos="387"/>
        </w:tabs>
        <w:jc w:val="both"/>
      </w:pPr>
      <w:bookmarkStart w:id="62" w:name="bookmark77"/>
      <w:r w:rsidRPr="00623C82">
        <w:t>Архитектура развёртывания</w:t>
      </w:r>
      <w:bookmarkEnd w:id="62"/>
    </w:p>
    <w:p w14:paraId="0BD6CD52" w14:textId="77777777" w:rsidR="00001EDA" w:rsidRPr="00623C82" w:rsidRDefault="00000000">
      <w:pPr>
        <w:pStyle w:val="1"/>
        <w:jc w:val="both"/>
      </w:pPr>
      <w:r w:rsidRPr="00623C82">
        <w:t>Интеллектуальная система предиктивного управления газовыми активами должна иметь модульную, масштабируемую и отказоустойчивую архитектуру, включающую следующие компоненты:</w:t>
      </w:r>
    </w:p>
    <w:p w14:paraId="4A8F75F7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t>Модуль сбора данных — принимает данные от полевых устройств, выполняет проверку качества и передаёт данные в потоковую обработку.</w:t>
      </w:r>
    </w:p>
    <w:p w14:paraId="7CAD60E4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lastRenderedPageBreak/>
        <w:t>Сервис потоковой обработки — обрабатывает данные в реальном времени, формирует витрины данных для моделей.</w:t>
      </w:r>
    </w:p>
    <w:p w14:paraId="226AF4B4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t xml:space="preserve">Модуль предиктивной аналитики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AI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ML</w:t>
      </w:r>
      <w:r w:rsidRPr="00623C82">
        <w:rPr>
          <w:lang w:eastAsia="en-US" w:bidi="en-US"/>
        </w:rPr>
        <w:t xml:space="preserve">) </w:t>
      </w:r>
      <w:r w:rsidRPr="00623C82">
        <w:t>— выполняет операции прогнозирования, выявления аномалий, оценки остаточного ресурса оборудования.</w:t>
      </w:r>
    </w:p>
    <w:p w14:paraId="7C3A6A30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t xml:space="preserve">Модуль рекомендаций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prescriptive</w:t>
      </w:r>
      <w:r w:rsidRPr="00623C82">
        <w:rPr>
          <w:lang w:eastAsia="en-US" w:bidi="en-US"/>
        </w:rPr>
        <w:t xml:space="preserve">) </w:t>
      </w:r>
      <w:r w:rsidRPr="00623C82">
        <w:t>— генерирует цифровые рекомендации по оптимизации режимов работы оборудования.</w:t>
      </w:r>
    </w:p>
    <w:p w14:paraId="6808BA9B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t xml:space="preserve">Цифровая платформа визуализации — отображение 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 xml:space="preserve">, </w:t>
      </w:r>
      <w:r w:rsidRPr="00623C82">
        <w:t>тревог, состояния объектов, картографическая визуализация.</w:t>
      </w:r>
    </w:p>
    <w:p w14:paraId="31EBC039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ind w:left="740" w:hanging="360"/>
        <w:jc w:val="both"/>
      </w:pPr>
      <w:r w:rsidRPr="00623C82">
        <w:t xml:space="preserve">Модуль управления жизненным циклом моделей — версия моделей, </w:t>
      </w:r>
      <w:proofErr w:type="spellStart"/>
      <w:r w:rsidRPr="00623C82">
        <w:t>перекалибровка</w:t>
      </w:r>
      <w:proofErr w:type="spellEnd"/>
      <w:r w:rsidRPr="00623C82">
        <w:t xml:space="preserve">, мониторинг дрейфа данных, </w:t>
      </w:r>
      <w:proofErr w:type="spellStart"/>
      <w:r w:rsidRPr="00623C82">
        <w:t>бэктест</w:t>
      </w:r>
      <w:proofErr w:type="spellEnd"/>
      <w:r w:rsidRPr="00623C82">
        <w:t>.</w:t>
      </w:r>
    </w:p>
    <w:p w14:paraId="3C3A2479" w14:textId="77777777" w:rsidR="00001EDA" w:rsidRPr="00623C82" w:rsidRDefault="00000000">
      <w:pPr>
        <w:pStyle w:val="1"/>
        <w:numPr>
          <w:ilvl w:val="0"/>
          <w:numId w:val="36"/>
        </w:numPr>
        <w:tabs>
          <w:tab w:val="left" w:pos="711"/>
        </w:tabs>
        <w:spacing w:after="340"/>
        <w:ind w:left="740" w:hanging="360"/>
        <w:jc w:val="both"/>
      </w:pPr>
      <w:r w:rsidRPr="00623C82">
        <w:t xml:space="preserve">Интеграционный слой — </w:t>
      </w:r>
      <w:r w:rsidRPr="00623C82">
        <w:rPr>
          <w:lang w:val="en-US" w:eastAsia="en-US" w:bidi="en-US"/>
        </w:rPr>
        <w:t>API</w:t>
      </w:r>
      <w:r w:rsidRPr="00623C82">
        <w:rPr>
          <w:lang w:eastAsia="en-US" w:bidi="en-US"/>
        </w:rPr>
        <w:t xml:space="preserve"> </w:t>
      </w:r>
      <w:r w:rsidRPr="00623C82">
        <w:t>и сервисы для взаимодействия с внешними системами.</w:t>
      </w:r>
    </w:p>
    <w:p w14:paraId="1D9600AA" w14:textId="77777777" w:rsidR="00001EDA" w:rsidRPr="00623C82" w:rsidRDefault="00000000">
      <w:pPr>
        <w:pStyle w:val="11"/>
        <w:keepNext/>
        <w:keepLines/>
        <w:spacing w:after="300"/>
        <w:rPr>
          <w:sz w:val="28"/>
          <w:szCs w:val="28"/>
        </w:rPr>
      </w:pPr>
      <w:bookmarkStart w:id="63" w:name="bookmark78"/>
      <w:bookmarkStart w:id="64" w:name="_Toc216195493"/>
      <w:r w:rsidRPr="00623C82">
        <w:rPr>
          <w:sz w:val="28"/>
          <w:szCs w:val="28"/>
        </w:rPr>
        <w:t xml:space="preserve">Применение </w:t>
      </w:r>
      <w:r w:rsidRPr="00623C82">
        <w:rPr>
          <w:sz w:val="28"/>
          <w:szCs w:val="28"/>
          <w:lang w:val="en-US" w:eastAsia="en-US" w:bidi="en-US"/>
        </w:rPr>
        <w:t>ML</w:t>
      </w:r>
      <w:r w:rsidRPr="00623C82">
        <w:rPr>
          <w:sz w:val="28"/>
          <w:szCs w:val="28"/>
          <w:lang w:eastAsia="en-US" w:bidi="en-US"/>
        </w:rPr>
        <w:t>/</w:t>
      </w:r>
      <w:r w:rsidRPr="00623C82">
        <w:rPr>
          <w:sz w:val="28"/>
          <w:szCs w:val="28"/>
          <w:lang w:val="en-US" w:eastAsia="en-US" w:bidi="en-US"/>
        </w:rPr>
        <w:t>AI</w:t>
      </w:r>
      <w:r w:rsidRPr="00623C82">
        <w:rPr>
          <w:sz w:val="28"/>
          <w:szCs w:val="28"/>
          <w:lang w:eastAsia="en-US" w:bidi="en-US"/>
        </w:rPr>
        <w:t xml:space="preserve"> </w:t>
      </w:r>
      <w:r w:rsidRPr="00623C82">
        <w:rPr>
          <w:sz w:val="28"/>
          <w:szCs w:val="28"/>
        </w:rPr>
        <w:t xml:space="preserve">и </w:t>
      </w:r>
      <w:r w:rsidRPr="00623C82">
        <w:rPr>
          <w:sz w:val="28"/>
          <w:szCs w:val="28"/>
          <w:lang w:val="en-US" w:eastAsia="en-US" w:bidi="en-US"/>
        </w:rPr>
        <w:t>ESG</w:t>
      </w:r>
      <w:r w:rsidRPr="00623C82">
        <w:rPr>
          <w:sz w:val="28"/>
          <w:szCs w:val="28"/>
          <w:lang w:eastAsia="en-US" w:bidi="en-US"/>
        </w:rPr>
        <w:t xml:space="preserve"> </w:t>
      </w:r>
      <w:r w:rsidRPr="00623C82">
        <w:rPr>
          <w:sz w:val="28"/>
          <w:szCs w:val="28"/>
        </w:rPr>
        <w:t>в рамках проекта</w:t>
      </w:r>
      <w:bookmarkEnd w:id="63"/>
      <w:bookmarkEnd w:id="64"/>
    </w:p>
    <w:p w14:paraId="1EA430E8" w14:textId="77777777" w:rsidR="00001EDA" w:rsidRPr="00623C82" w:rsidRDefault="00000000">
      <w:pPr>
        <w:pStyle w:val="1"/>
        <w:spacing w:after="240"/>
        <w:jc w:val="both"/>
      </w:pPr>
      <w:bookmarkStart w:id="65" w:name="bookmark81"/>
      <w:r w:rsidRPr="00623C82">
        <w:rPr>
          <w:b/>
          <w:bCs/>
        </w:rPr>
        <w:t xml:space="preserve">1. Применение методов машинного обучения </w:t>
      </w:r>
      <w:r w:rsidRPr="00623C82">
        <w:rPr>
          <w:b/>
          <w:bCs/>
          <w:lang w:eastAsia="en-US" w:bidi="en-US"/>
        </w:rPr>
        <w:t>(</w:t>
      </w:r>
      <w:r w:rsidRPr="00623C82">
        <w:rPr>
          <w:b/>
          <w:bCs/>
          <w:lang w:val="en-US" w:eastAsia="en-US" w:bidi="en-US"/>
        </w:rPr>
        <w:t>ML</w:t>
      </w:r>
      <w:r w:rsidRPr="00623C82">
        <w:rPr>
          <w:b/>
          <w:bCs/>
          <w:lang w:eastAsia="en-US" w:bidi="en-US"/>
        </w:rPr>
        <w:t xml:space="preserve">) </w:t>
      </w:r>
      <w:r w:rsidRPr="00623C82">
        <w:rPr>
          <w:b/>
          <w:bCs/>
        </w:rPr>
        <w:t xml:space="preserve">и искусственного интеллекта </w:t>
      </w:r>
      <w:r w:rsidRPr="00623C82">
        <w:rPr>
          <w:b/>
          <w:bCs/>
          <w:lang w:eastAsia="en-US" w:bidi="en-US"/>
        </w:rPr>
        <w:t>(</w:t>
      </w:r>
      <w:r w:rsidRPr="00623C82">
        <w:rPr>
          <w:b/>
          <w:bCs/>
          <w:lang w:val="en-US" w:eastAsia="en-US" w:bidi="en-US"/>
        </w:rPr>
        <w:t>AI</w:t>
      </w:r>
      <w:r w:rsidRPr="00623C82">
        <w:rPr>
          <w:b/>
          <w:bCs/>
          <w:lang w:eastAsia="en-US" w:bidi="en-US"/>
        </w:rPr>
        <w:t>)</w:t>
      </w:r>
      <w:bookmarkEnd w:id="65"/>
    </w:p>
    <w:p w14:paraId="1BF50222" w14:textId="77777777" w:rsidR="00001EDA" w:rsidRPr="00623C82" w:rsidRDefault="00000000">
      <w:pPr>
        <w:pStyle w:val="1"/>
        <w:spacing w:after="240"/>
        <w:jc w:val="both"/>
      </w:pPr>
      <w:r w:rsidRPr="00623C82">
        <w:t xml:space="preserve">В проекте применяются прикладные </w:t>
      </w:r>
      <w:r w:rsidRPr="00623C82">
        <w:rPr>
          <w:lang w:val="en-US" w:eastAsia="en-US" w:bidi="en-US"/>
        </w:rPr>
        <w:t>ML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AI</w:t>
      </w:r>
      <w:r w:rsidRPr="00623C82">
        <w:t>-модели, встроенные в предиктивный контур системы. Их использование имеет конкретный функциональный характер, а не служит тематическим фоном:</w:t>
      </w:r>
    </w:p>
    <w:p w14:paraId="215FA1A1" w14:textId="77777777" w:rsidR="00001EDA" w:rsidRPr="00623C82" w:rsidRDefault="00000000">
      <w:pPr>
        <w:pStyle w:val="30"/>
        <w:keepNext/>
        <w:keepLines/>
        <w:jc w:val="both"/>
      </w:pPr>
      <w:bookmarkStart w:id="66" w:name="bookmark82"/>
      <w:bookmarkStart w:id="67" w:name="_Toc216195494"/>
      <w:r w:rsidRPr="00623C82">
        <w:t xml:space="preserve">• Модели прогнозирования параметров </w:t>
      </w:r>
      <w:r w:rsidRPr="00623C82">
        <w:rPr>
          <w:lang w:val="en-US" w:eastAsia="en-US" w:bidi="en-US"/>
        </w:rPr>
        <w:t>(Forecasting):</w:t>
      </w:r>
      <w:bookmarkEnd w:id="66"/>
      <w:bookmarkEnd w:id="67"/>
    </w:p>
    <w:p w14:paraId="6CC857B5" w14:textId="77777777" w:rsidR="00001EDA" w:rsidRPr="00623C82" w:rsidRDefault="00000000">
      <w:pPr>
        <w:pStyle w:val="1"/>
        <w:numPr>
          <w:ilvl w:val="0"/>
          <w:numId w:val="37"/>
        </w:numPr>
        <w:tabs>
          <w:tab w:val="left" w:pos="344"/>
        </w:tabs>
        <w:jc w:val="both"/>
      </w:pPr>
      <w:r w:rsidRPr="00623C82">
        <w:t>прогноз дебита газа;</w:t>
      </w:r>
    </w:p>
    <w:p w14:paraId="5CD999C3" w14:textId="77777777" w:rsidR="00001EDA" w:rsidRPr="00623C82" w:rsidRDefault="00000000">
      <w:pPr>
        <w:pStyle w:val="1"/>
        <w:numPr>
          <w:ilvl w:val="0"/>
          <w:numId w:val="37"/>
        </w:numPr>
        <w:tabs>
          <w:tab w:val="left" w:pos="344"/>
        </w:tabs>
        <w:jc w:val="both"/>
      </w:pPr>
      <w:r w:rsidRPr="00623C82">
        <w:t>прогноз энергопотребления;</w:t>
      </w:r>
    </w:p>
    <w:p w14:paraId="22ECB3F8" w14:textId="77777777" w:rsidR="00001EDA" w:rsidRPr="00623C82" w:rsidRDefault="00000000">
      <w:pPr>
        <w:pStyle w:val="1"/>
        <w:numPr>
          <w:ilvl w:val="0"/>
          <w:numId w:val="37"/>
        </w:numPr>
        <w:tabs>
          <w:tab w:val="left" w:pos="344"/>
        </w:tabs>
        <w:jc w:val="both"/>
      </w:pPr>
      <w:r w:rsidRPr="00623C82">
        <w:t>прогноз поведения давления и температуры на горизонтах 24 ч / 7 суток;</w:t>
      </w:r>
    </w:p>
    <w:p w14:paraId="6DC0FAAC" w14:textId="77777777" w:rsidR="00001EDA" w:rsidRPr="00623C82" w:rsidRDefault="00000000">
      <w:pPr>
        <w:pStyle w:val="1"/>
        <w:numPr>
          <w:ilvl w:val="0"/>
          <w:numId w:val="37"/>
        </w:numPr>
        <w:tabs>
          <w:tab w:val="left" w:pos="344"/>
        </w:tabs>
        <w:spacing w:after="240"/>
        <w:jc w:val="both"/>
      </w:pPr>
      <w:r w:rsidRPr="00623C82">
        <w:t>синтетическое генерирование данных цифровым двойником для первичной инициализации моделей.</w:t>
      </w:r>
    </w:p>
    <w:p w14:paraId="1F5D8090" w14:textId="77777777" w:rsidR="00001EDA" w:rsidRPr="00623C82" w:rsidRDefault="00000000">
      <w:pPr>
        <w:pStyle w:val="30"/>
        <w:keepNext/>
        <w:keepLines/>
        <w:numPr>
          <w:ilvl w:val="0"/>
          <w:numId w:val="37"/>
        </w:numPr>
        <w:tabs>
          <w:tab w:val="left" w:pos="277"/>
        </w:tabs>
        <w:jc w:val="both"/>
      </w:pPr>
      <w:bookmarkStart w:id="68" w:name="bookmark84"/>
      <w:bookmarkStart w:id="69" w:name="_Toc216195495"/>
      <w:r w:rsidRPr="00623C82">
        <w:t xml:space="preserve">Модели обнаружения аномалий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Anomaly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Detection</w:t>
      </w:r>
      <w:r w:rsidRPr="00623C82">
        <w:rPr>
          <w:lang w:eastAsia="en-US" w:bidi="en-US"/>
        </w:rPr>
        <w:t>):</w:t>
      </w:r>
      <w:bookmarkEnd w:id="68"/>
      <w:bookmarkEnd w:id="69"/>
    </w:p>
    <w:p w14:paraId="6119D353" w14:textId="77777777" w:rsidR="00001EDA" w:rsidRPr="00623C82" w:rsidRDefault="00000000">
      <w:pPr>
        <w:pStyle w:val="1"/>
        <w:numPr>
          <w:ilvl w:val="0"/>
          <w:numId w:val="38"/>
        </w:numPr>
        <w:tabs>
          <w:tab w:val="left" w:pos="344"/>
        </w:tabs>
        <w:jc w:val="both"/>
      </w:pPr>
      <w:r w:rsidRPr="00623C82">
        <w:t>выявление отклонений в реальном времени по данным датчиков;</w:t>
      </w:r>
    </w:p>
    <w:p w14:paraId="36CD0E24" w14:textId="77777777" w:rsidR="00001EDA" w:rsidRPr="00623C82" w:rsidRDefault="00000000">
      <w:pPr>
        <w:pStyle w:val="1"/>
        <w:numPr>
          <w:ilvl w:val="0"/>
          <w:numId w:val="38"/>
        </w:numPr>
        <w:tabs>
          <w:tab w:val="left" w:pos="344"/>
        </w:tabs>
        <w:jc w:val="both"/>
      </w:pPr>
      <w:r w:rsidRPr="00623C82">
        <w:t xml:space="preserve">раннее предупреждение </w:t>
      </w:r>
      <w:proofErr w:type="spellStart"/>
      <w:r w:rsidRPr="00623C82">
        <w:t>гидратообразования</w:t>
      </w:r>
      <w:proofErr w:type="spellEnd"/>
      <w:r w:rsidRPr="00623C82">
        <w:t>, падения дебита, засорений, нештатных режимов;</w:t>
      </w:r>
    </w:p>
    <w:p w14:paraId="73A43FA2" w14:textId="77777777" w:rsidR="00001EDA" w:rsidRPr="00623C82" w:rsidRDefault="00000000">
      <w:pPr>
        <w:pStyle w:val="1"/>
        <w:numPr>
          <w:ilvl w:val="0"/>
          <w:numId w:val="38"/>
        </w:numPr>
        <w:tabs>
          <w:tab w:val="left" w:pos="344"/>
        </w:tabs>
        <w:spacing w:after="240"/>
        <w:jc w:val="both"/>
      </w:pPr>
      <w:r w:rsidRPr="00623C82">
        <w:rPr>
          <w:lang w:val="en-US" w:eastAsia="en-US" w:bidi="en-US"/>
        </w:rPr>
        <w:t xml:space="preserve">SLA: </w:t>
      </w:r>
      <w:r w:rsidRPr="00623C82">
        <w:t>задержка тревоги &lt; 60 секунд.</w:t>
      </w:r>
    </w:p>
    <w:p w14:paraId="7F2A31C5" w14:textId="77777777" w:rsidR="00001EDA" w:rsidRPr="00623C82" w:rsidRDefault="00000000">
      <w:pPr>
        <w:pStyle w:val="30"/>
        <w:keepNext/>
        <w:keepLines/>
        <w:numPr>
          <w:ilvl w:val="0"/>
          <w:numId w:val="39"/>
        </w:numPr>
        <w:tabs>
          <w:tab w:val="left" w:pos="277"/>
        </w:tabs>
      </w:pPr>
      <w:bookmarkStart w:id="70" w:name="bookmark86"/>
      <w:bookmarkStart w:id="71" w:name="_Toc216195496"/>
      <w:r w:rsidRPr="00623C82">
        <w:t xml:space="preserve">Оценка остаточного ресурса оборудования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RUL</w:t>
      </w:r>
      <w:r w:rsidRPr="00623C82">
        <w:rPr>
          <w:lang w:eastAsia="en-US" w:bidi="en-US"/>
        </w:rPr>
        <w:t>):</w:t>
      </w:r>
      <w:bookmarkEnd w:id="70"/>
      <w:bookmarkEnd w:id="71"/>
    </w:p>
    <w:p w14:paraId="10C43F97" w14:textId="77777777" w:rsidR="00001EDA" w:rsidRPr="00623C82" w:rsidRDefault="00000000">
      <w:pPr>
        <w:pStyle w:val="1"/>
        <w:numPr>
          <w:ilvl w:val="0"/>
          <w:numId w:val="39"/>
        </w:numPr>
        <w:tabs>
          <w:tab w:val="left" w:pos="344"/>
        </w:tabs>
      </w:pPr>
      <w:r w:rsidRPr="00623C82">
        <w:t>расчёт вероятности отказа отдельных узлов;</w:t>
      </w:r>
    </w:p>
    <w:p w14:paraId="53C8426B" w14:textId="77777777" w:rsidR="00001EDA" w:rsidRPr="00623C82" w:rsidRDefault="00000000">
      <w:pPr>
        <w:pStyle w:val="1"/>
        <w:numPr>
          <w:ilvl w:val="0"/>
          <w:numId w:val="39"/>
        </w:numPr>
        <w:tabs>
          <w:tab w:val="left" w:pos="344"/>
        </w:tabs>
        <w:spacing w:after="240"/>
      </w:pPr>
      <w:r w:rsidRPr="00623C82">
        <w:t>поддержка профилактического обслуживания.</w:t>
      </w:r>
    </w:p>
    <w:p w14:paraId="44A8F669" w14:textId="77777777" w:rsidR="00001EDA" w:rsidRPr="00623C82" w:rsidRDefault="00000000">
      <w:pPr>
        <w:pStyle w:val="30"/>
        <w:keepNext/>
        <w:keepLines/>
        <w:numPr>
          <w:ilvl w:val="0"/>
          <w:numId w:val="39"/>
        </w:numPr>
        <w:tabs>
          <w:tab w:val="left" w:pos="277"/>
        </w:tabs>
      </w:pPr>
      <w:bookmarkStart w:id="72" w:name="bookmark88"/>
      <w:bookmarkStart w:id="73" w:name="_Toc216195497"/>
      <w:r w:rsidRPr="00623C82">
        <w:rPr>
          <w:lang w:val="en-US" w:eastAsia="en-US" w:bidi="en-US"/>
        </w:rPr>
        <w:t xml:space="preserve">Prescriptive Analytics </w:t>
      </w:r>
      <w:r w:rsidRPr="00623C82">
        <w:t>(модуль рекомендаций):</w:t>
      </w:r>
      <w:bookmarkEnd w:id="72"/>
      <w:bookmarkEnd w:id="73"/>
    </w:p>
    <w:p w14:paraId="2101F76F" w14:textId="77777777" w:rsidR="00001EDA" w:rsidRPr="00623C82" w:rsidRDefault="00000000">
      <w:pPr>
        <w:pStyle w:val="1"/>
        <w:numPr>
          <w:ilvl w:val="0"/>
          <w:numId w:val="40"/>
        </w:numPr>
        <w:tabs>
          <w:tab w:val="left" w:pos="344"/>
        </w:tabs>
      </w:pPr>
      <w:r w:rsidRPr="00623C82">
        <w:t>автоматический расчёт оптимальных режимов работы оборудования;</w:t>
      </w:r>
    </w:p>
    <w:p w14:paraId="637E1645" w14:textId="77777777" w:rsidR="00001EDA" w:rsidRPr="00623C82" w:rsidRDefault="00000000">
      <w:pPr>
        <w:pStyle w:val="1"/>
        <w:numPr>
          <w:ilvl w:val="0"/>
          <w:numId w:val="40"/>
        </w:numPr>
        <w:tabs>
          <w:tab w:val="left" w:pos="344"/>
        </w:tabs>
      </w:pPr>
      <w:r w:rsidRPr="00623C82">
        <w:t>рекомендации по изменению настройки штуцера, давлений, режимов ДКС;</w:t>
      </w:r>
    </w:p>
    <w:p w14:paraId="772930B3" w14:textId="77777777" w:rsidR="00001EDA" w:rsidRPr="00623C82" w:rsidRDefault="00000000">
      <w:pPr>
        <w:pStyle w:val="1"/>
        <w:numPr>
          <w:ilvl w:val="0"/>
          <w:numId w:val="40"/>
        </w:numPr>
        <w:tabs>
          <w:tab w:val="left" w:pos="344"/>
        </w:tabs>
        <w:spacing w:after="240"/>
      </w:pPr>
      <w:r w:rsidRPr="00623C82">
        <w:t>ожидаемый эффект каждой рекомендации (экономия, стабилизация режима).</w:t>
      </w:r>
    </w:p>
    <w:p w14:paraId="023E48DA" w14:textId="77777777" w:rsidR="00001EDA" w:rsidRPr="00623C82" w:rsidRDefault="00000000">
      <w:pPr>
        <w:pStyle w:val="30"/>
        <w:keepNext/>
        <w:keepLines/>
        <w:numPr>
          <w:ilvl w:val="0"/>
          <w:numId w:val="40"/>
        </w:numPr>
        <w:tabs>
          <w:tab w:val="left" w:pos="277"/>
        </w:tabs>
      </w:pPr>
      <w:bookmarkStart w:id="74" w:name="bookmark90"/>
      <w:bookmarkStart w:id="75" w:name="_Toc216195498"/>
      <w:r w:rsidRPr="00623C82">
        <w:rPr>
          <w:lang w:val="en-US" w:eastAsia="en-US" w:bidi="en-US"/>
        </w:rPr>
        <w:lastRenderedPageBreak/>
        <w:t>Continual Learning:</w:t>
      </w:r>
      <w:bookmarkEnd w:id="74"/>
      <w:bookmarkEnd w:id="75"/>
    </w:p>
    <w:p w14:paraId="2A7D968F" w14:textId="77777777" w:rsidR="00001EDA" w:rsidRPr="00623C82" w:rsidRDefault="00000000">
      <w:pPr>
        <w:pStyle w:val="1"/>
        <w:spacing w:after="240"/>
      </w:pPr>
      <w:r w:rsidRPr="00623C82">
        <w:t>Модели обучаются по мере накопления данных. Это обеспечивает адаптацию при изменении условий добычи.</w:t>
      </w:r>
    </w:p>
    <w:p w14:paraId="2F05AABE" w14:textId="77777777" w:rsidR="00001EDA" w:rsidRPr="00623C82" w:rsidRDefault="00000000">
      <w:pPr>
        <w:pStyle w:val="30"/>
        <w:keepNext/>
        <w:keepLines/>
        <w:numPr>
          <w:ilvl w:val="0"/>
          <w:numId w:val="41"/>
        </w:numPr>
        <w:tabs>
          <w:tab w:val="left" w:pos="392"/>
        </w:tabs>
        <w:spacing w:after="240"/>
      </w:pPr>
      <w:bookmarkStart w:id="76" w:name="bookmark92"/>
      <w:bookmarkStart w:id="77" w:name="_Toc216195499"/>
      <w:r w:rsidRPr="00623C82">
        <w:t xml:space="preserve">Применение цифрового двойника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Physics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Informed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Models</w:t>
      </w:r>
      <w:r w:rsidRPr="00623C82">
        <w:rPr>
          <w:lang w:eastAsia="en-US" w:bidi="en-US"/>
        </w:rPr>
        <w:t>)</w:t>
      </w:r>
      <w:bookmarkEnd w:id="76"/>
      <w:bookmarkEnd w:id="77"/>
    </w:p>
    <w:p w14:paraId="07740DC0" w14:textId="77777777" w:rsidR="00001EDA" w:rsidRPr="00623C82" w:rsidRDefault="00000000">
      <w:pPr>
        <w:pStyle w:val="1"/>
      </w:pPr>
      <w:r w:rsidRPr="00623C82">
        <w:t>Цифровой двойник используется как инструмент:</w:t>
      </w:r>
    </w:p>
    <w:p w14:paraId="0A40203F" w14:textId="77777777" w:rsidR="00001EDA" w:rsidRPr="00623C82" w:rsidRDefault="00000000">
      <w:pPr>
        <w:pStyle w:val="1"/>
        <w:numPr>
          <w:ilvl w:val="0"/>
          <w:numId w:val="42"/>
        </w:numPr>
        <w:tabs>
          <w:tab w:val="left" w:pos="344"/>
        </w:tabs>
      </w:pPr>
      <w:r w:rsidRPr="00623C82">
        <w:t>генерации синтетических обучающих данных;</w:t>
      </w:r>
    </w:p>
    <w:p w14:paraId="5921CBC7" w14:textId="77777777" w:rsidR="00001EDA" w:rsidRPr="00623C82" w:rsidRDefault="00000000">
      <w:pPr>
        <w:pStyle w:val="1"/>
        <w:numPr>
          <w:ilvl w:val="0"/>
          <w:numId w:val="42"/>
        </w:numPr>
        <w:tabs>
          <w:tab w:val="left" w:pos="344"/>
        </w:tabs>
      </w:pPr>
      <w:r w:rsidRPr="00623C82">
        <w:t>проверки корректности рекомендаций;</w:t>
      </w:r>
    </w:p>
    <w:p w14:paraId="009388A8" w14:textId="77777777" w:rsidR="00001EDA" w:rsidRPr="00623C82" w:rsidRDefault="00000000">
      <w:pPr>
        <w:pStyle w:val="1"/>
        <w:numPr>
          <w:ilvl w:val="0"/>
          <w:numId w:val="42"/>
        </w:numPr>
        <w:tabs>
          <w:tab w:val="left" w:pos="344"/>
        </w:tabs>
      </w:pPr>
      <w:r w:rsidRPr="00623C82">
        <w:t>сокращения требований к исторической информации;</w:t>
      </w:r>
    </w:p>
    <w:p w14:paraId="36EE5612" w14:textId="77777777" w:rsidR="00001EDA" w:rsidRPr="00623C82" w:rsidRDefault="00000000">
      <w:pPr>
        <w:pStyle w:val="1"/>
        <w:numPr>
          <w:ilvl w:val="0"/>
          <w:numId w:val="42"/>
        </w:numPr>
        <w:tabs>
          <w:tab w:val="left" w:pos="344"/>
        </w:tabs>
        <w:spacing w:after="240"/>
      </w:pPr>
      <w:r w:rsidRPr="00623C82">
        <w:t xml:space="preserve">стабилизации </w:t>
      </w:r>
      <w:r w:rsidRPr="00623C82">
        <w:rPr>
          <w:lang w:val="en-US" w:eastAsia="en-US" w:bidi="en-US"/>
        </w:rPr>
        <w:t>ML</w:t>
      </w:r>
      <w:r w:rsidRPr="00623C82">
        <w:t>-моделей за счёт физически обоснованных ограничений.</w:t>
      </w:r>
    </w:p>
    <w:p w14:paraId="7068BD7D" w14:textId="77777777" w:rsidR="00001EDA" w:rsidRPr="00623C82" w:rsidRDefault="00000000">
      <w:pPr>
        <w:pStyle w:val="30"/>
        <w:keepNext/>
        <w:keepLines/>
        <w:numPr>
          <w:ilvl w:val="0"/>
          <w:numId w:val="41"/>
        </w:numPr>
        <w:tabs>
          <w:tab w:val="left" w:pos="392"/>
        </w:tabs>
        <w:spacing w:after="240"/>
      </w:pPr>
      <w:bookmarkStart w:id="78" w:name="bookmark95"/>
      <w:bookmarkStart w:id="79" w:name="_Toc216195500"/>
      <w:r w:rsidRPr="00623C82">
        <w:t xml:space="preserve">Компонент </w:t>
      </w:r>
      <w:r w:rsidRPr="00623C82">
        <w:rPr>
          <w:lang w:val="en-US" w:eastAsia="en-US" w:bidi="en-US"/>
        </w:rPr>
        <w:t>ESG</w:t>
      </w:r>
      <w:r w:rsidRPr="00623C82">
        <w:rPr>
          <w:lang w:eastAsia="en-US" w:bidi="en-US"/>
        </w:rPr>
        <w:t xml:space="preserve"> </w:t>
      </w:r>
      <w:r w:rsidRPr="00623C82">
        <w:t>и вклад проекта в устойчивое развитие</w:t>
      </w:r>
      <w:bookmarkEnd w:id="78"/>
      <w:bookmarkEnd w:id="79"/>
    </w:p>
    <w:p w14:paraId="7D3A5E9D" w14:textId="77777777" w:rsidR="00001EDA" w:rsidRPr="00623C82" w:rsidRDefault="00000000">
      <w:pPr>
        <w:pStyle w:val="1"/>
        <w:spacing w:after="240"/>
      </w:pPr>
      <w:r w:rsidRPr="00623C82">
        <w:t xml:space="preserve">Проект включает </w:t>
      </w:r>
      <w:r w:rsidRPr="00623C82">
        <w:rPr>
          <w:lang w:val="en-US" w:eastAsia="en-US" w:bidi="en-US"/>
        </w:rPr>
        <w:t>ESG</w:t>
      </w:r>
      <w:r w:rsidRPr="00623C82">
        <w:t xml:space="preserve">-эффект не тематически, а </w:t>
      </w:r>
      <w:r w:rsidRPr="00623C82">
        <w:rPr>
          <w:b/>
          <w:bCs/>
        </w:rPr>
        <w:t>функционально</w:t>
      </w:r>
      <w:r w:rsidRPr="00623C82">
        <w:t>, с конкретными измеримыми результатами:</w:t>
      </w:r>
    </w:p>
    <w:p w14:paraId="434CB721" w14:textId="77777777" w:rsidR="00001EDA" w:rsidRPr="00623C82" w:rsidRDefault="00000000">
      <w:pPr>
        <w:pStyle w:val="30"/>
        <w:keepNext/>
        <w:keepLines/>
      </w:pPr>
      <w:bookmarkStart w:id="80" w:name="bookmark98"/>
      <w:bookmarkStart w:id="81" w:name="_Toc216195501"/>
      <w:r w:rsidRPr="00623C82">
        <w:t xml:space="preserve">Экологический аспект </w:t>
      </w:r>
      <w:r w:rsidRPr="00623C82">
        <w:rPr>
          <w:lang w:val="en-US" w:eastAsia="en-US" w:bidi="en-US"/>
        </w:rPr>
        <w:t>(E):</w:t>
      </w:r>
      <w:bookmarkEnd w:id="80"/>
      <w:bookmarkEnd w:id="81"/>
    </w:p>
    <w:p w14:paraId="711A3DD5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снижение выбросов за счёт предотвращения аварийных режимов;</w:t>
      </w:r>
    </w:p>
    <w:p w14:paraId="16C31436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уменьшение количества выездов персонала на объекты благодаря онлайн- мониторингу;</w:t>
      </w:r>
    </w:p>
    <w:p w14:paraId="54EB0A99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  <w:spacing w:after="240"/>
      </w:pPr>
      <w:r w:rsidRPr="00623C82">
        <w:t>повышение энергоэффективности оборудования (оптимизация режимов ДКС).</w:t>
      </w:r>
    </w:p>
    <w:p w14:paraId="58026526" w14:textId="77777777" w:rsidR="00001EDA" w:rsidRPr="00623C82" w:rsidRDefault="00000000">
      <w:pPr>
        <w:pStyle w:val="30"/>
        <w:keepNext/>
        <w:keepLines/>
      </w:pPr>
      <w:bookmarkStart w:id="82" w:name="bookmark100"/>
      <w:bookmarkStart w:id="83" w:name="_Toc216195502"/>
      <w:r w:rsidRPr="00623C82">
        <w:t xml:space="preserve">Социальный аспект </w:t>
      </w:r>
      <w:r w:rsidRPr="00623C82">
        <w:rPr>
          <w:lang w:val="en-US" w:eastAsia="en-US" w:bidi="en-US"/>
        </w:rPr>
        <w:t>(S):</w:t>
      </w:r>
      <w:bookmarkEnd w:id="82"/>
      <w:bookmarkEnd w:id="83"/>
    </w:p>
    <w:p w14:paraId="6EEF4D46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повышение безопасности работы персонала;</w:t>
      </w:r>
    </w:p>
    <w:p w14:paraId="6D747AE7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снижение аварийности;</w:t>
      </w:r>
    </w:p>
    <w:p w14:paraId="289BCF27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  <w:spacing w:after="240"/>
      </w:pPr>
      <w:r w:rsidRPr="00623C82">
        <w:t>уменьшение ручных операций и человеческого фактора.</w:t>
      </w:r>
    </w:p>
    <w:p w14:paraId="7C66DFE9" w14:textId="77777777" w:rsidR="00001EDA" w:rsidRPr="00623C82" w:rsidRDefault="00000000">
      <w:pPr>
        <w:pStyle w:val="30"/>
        <w:keepNext/>
        <w:keepLines/>
      </w:pPr>
      <w:bookmarkStart w:id="84" w:name="bookmark102"/>
      <w:bookmarkStart w:id="85" w:name="_Toc216195503"/>
      <w:r w:rsidRPr="00623C82">
        <w:t xml:space="preserve">Управленческий аспект </w:t>
      </w:r>
      <w:r w:rsidRPr="00623C82">
        <w:rPr>
          <w:lang w:val="en-US" w:eastAsia="en-US" w:bidi="en-US"/>
        </w:rPr>
        <w:t>(G):</w:t>
      </w:r>
      <w:bookmarkEnd w:id="84"/>
      <w:bookmarkEnd w:id="85"/>
    </w:p>
    <w:p w14:paraId="11A8D832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цифровизация производственных процессов;</w:t>
      </w:r>
    </w:p>
    <w:p w14:paraId="157AB508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</w:pPr>
      <w:r w:rsidRPr="00623C82">
        <w:t>прозрачность данных и событий;</w:t>
      </w:r>
    </w:p>
    <w:p w14:paraId="1F7FB698" w14:textId="77777777" w:rsidR="00001EDA" w:rsidRPr="00623C82" w:rsidRDefault="00000000">
      <w:pPr>
        <w:pStyle w:val="1"/>
        <w:numPr>
          <w:ilvl w:val="0"/>
          <w:numId w:val="43"/>
        </w:numPr>
        <w:tabs>
          <w:tab w:val="left" w:pos="344"/>
        </w:tabs>
        <w:spacing w:after="240"/>
      </w:pPr>
      <w:r w:rsidRPr="00623C82">
        <w:t xml:space="preserve">формирование цифровой отчётности и 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>.</w:t>
      </w:r>
    </w:p>
    <w:p w14:paraId="018CB206" w14:textId="77777777" w:rsidR="00001EDA" w:rsidRPr="00623C82" w:rsidRDefault="00000000">
      <w:pPr>
        <w:pStyle w:val="1"/>
        <w:numPr>
          <w:ilvl w:val="0"/>
          <w:numId w:val="41"/>
        </w:numPr>
        <w:tabs>
          <w:tab w:val="left" w:pos="378"/>
        </w:tabs>
        <w:spacing w:after="240" w:line="259" w:lineRule="auto"/>
      </w:pPr>
      <w:bookmarkStart w:id="86" w:name="bookmark104"/>
      <w:r w:rsidRPr="00623C82">
        <w:rPr>
          <w:b/>
          <w:bCs/>
        </w:rPr>
        <w:t xml:space="preserve">Результаты применения </w:t>
      </w:r>
      <w:r w:rsidRPr="00623C82">
        <w:rPr>
          <w:b/>
          <w:bCs/>
          <w:lang w:val="en-US" w:eastAsia="en-US" w:bidi="en-US"/>
        </w:rPr>
        <w:t>ML/AI/ESG</w:t>
      </w:r>
      <w:bookmarkEnd w:id="86"/>
    </w:p>
    <w:p w14:paraId="0D964AA1" w14:textId="77777777" w:rsidR="00001EDA" w:rsidRPr="00623C82" w:rsidRDefault="00000000">
      <w:pPr>
        <w:pStyle w:val="1"/>
      </w:pPr>
      <w:r w:rsidRPr="00623C82">
        <w:t xml:space="preserve">Внедрение решений на базе </w:t>
      </w:r>
      <w:r w:rsidRPr="00623C82">
        <w:rPr>
          <w:lang w:val="en-US" w:eastAsia="en-US" w:bidi="en-US"/>
        </w:rPr>
        <w:t>ML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AI</w:t>
      </w:r>
      <w:r w:rsidRPr="00623C82">
        <w:rPr>
          <w:lang w:eastAsia="en-US" w:bidi="en-US"/>
        </w:rPr>
        <w:t xml:space="preserve"> </w:t>
      </w:r>
      <w:r w:rsidRPr="00623C82">
        <w:t>обеспечивает:</w:t>
      </w:r>
    </w:p>
    <w:p w14:paraId="59B9A9AD" w14:textId="77777777" w:rsidR="00001EDA" w:rsidRPr="00623C82" w:rsidRDefault="00000000">
      <w:pPr>
        <w:pStyle w:val="1"/>
        <w:numPr>
          <w:ilvl w:val="0"/>
          <w:numId w:val="44"/>
        </w:numPr>
        <w:tabs>
          <w:tab w:val="left" w:pos="344"/>
        </w:tabs>
      </w:pPr>
      <w:r w:rsidRPr="00623C82">
        <w:t>повышение точности прогнозирования;</w:t>
      </w:r>
    </w:p>
    <w:p w14:paraId="42AF371D" w14:textId="77777777" w:rsidR="00001EDA" w:rsidRPr="00623C82" w:rsidRDefault="00000000">
      <w:pPr>
        <w:pStyle w:val="1"/>
        <w:numPr>
          <w:ilvl w:val="0"/>
          <w:numId w:val="44"/>
        </w:numPr>
        <w:tabs>
          <w:tab w:val="left" w:pos="344"/>
        </w:tabs>
      </w:pPr>
      <w:r w:rsidRPr="00623C82">
        <w:t>раннее предупреждение аварийных ситуаций;</w:t>
      </w:r>
    </w:p>
    <w:p w14:paraId="56E22CD9" w14:textId="77777777" w:rsidR="00001EDA" w:rsidRPr="00623C82" w:rsidRDefault="00000000">
      <w:pPr>
        <w:pStyle w:val="1"/>
        <w:numPr>
          <w:ilvl w:val="0"/>
          <w:numId w:val="44"/>
        </w:numPr>
        <w:tabs>
          <w:tab w:val="left" w:pos="344"/>
        </w:tabs>
      </w:pPr>
      <w:r w:rsidRPr="00623C82">
        <w:t>оптимизацию режимов добычи и транспортировки газа;</w:t>
      </w:r>
    </w:p>
    <w:p w14:paraId="3DDF6E74" w14:textId="77777777" w:rsidR="00001EDA" w:rsidRPr="00623C82" w:rsidRDefault="00000000">
      <w:pPr>
        <w:pStyle w:val="1"/>
        <w:numPr>
          <w:ilvl w:val="0"/>
          <w:numId w:val="44"/>
        </w:numPr>
        <w:tabs>
          <w:tab w:val="left" w:pos="344"/>
        </w:tabs>
      </w:pPr>
      <w:r w:rsidRPr="00623C82">
        <w:t>снижение затрат и рисков;</w:t>
      </w:r>
    </w:p>
    <w:p w14:paraId="3F9D2804" w14:textId="7A2E05F4" w:rsidR="00001EDA" w:rsidRPr="00623C82" w:rsidRDefault="00000000">
      <w:pPr>
        <w:pStyle w:val="1"/>
        <w:numPr>
          <w:ilvl w:val="0"/>
          <w:numId w:val="44"/>
        </w:numPr>
        <w:tabs>
          <w:tab w:val="left" w:pos="344"/>
        </w:tabs>
        <w:spacing w:after="920"/>
      </w:pPr>
      <w:r w:rsidRPr="00623C82">
        <w:t xml:space="preserve">формирование устойчивой, </w:t>
      </w:r>
      <w:r w:rsidRPr="00623C82">
        <w:rPr>
          <w:lang w:val="en-US" w:eastAsia="en-US" w:bidi="en-US"/>
        </w:rPr>
        <w:t>ESG</w:t>
      </w:r>
      <w:r w:rsidRPr="00623C82">
        <w:t>-соответствующей модели эксплуатации</w:t>
      </w:r>
      <w:r w:rsidR="00623C82">
        <w:t>.</w:t>
      </w:r>
    </w:p>
    <w:p w14:paraId="0B14ED0F" w14:textId="77777777" w:rsidR="00001EDA" w:rsidRPr="00623C82" w:rsidRDefault="00000000">
      <w:pPr>
        <w:pStyle w:val="11"/>
        <w:keepNext/>
        <w:keepLines/>
        <w:spacing w:after="300"/>
        <w:rPr>
          <w:sz w:val="28"/>
          <w:szCs w:val="28"/>
        </w:rPr>
      </w:pPr>
      <w:bookmarkStart w:id="87" w:name="bookmark105"/>
      <w:bookmarkStart w:id="88" w:name="_Toc216195504"/>
      <w:r w:rsidRPr="00623C82">
        <w:rPr>
          <w:sz w:val="28"/>
          <w:szCs w:val="28"/>
        </w:rPr>
        <w:lastRenderedPageBreak/>
        <w:t>Требования к информационной безопасности, оборудованию и инфраструктуре</w:t>
      </w:r>
      <w:bookmarkEnd w:id="87"/>
      <w:bookmarkEnd w:id="88"/>
    </w:p>
    <w:p w14:paraId="3CD7167E" w14:textId="77777777" w:rsidR="00001EDA" w:rsidRPr="00623C82" w:rsidRDefault="00000000">
      <w:pPr>
        <w:pStyle w:val="1"/>
        <w:spacing w:after="220" w:line="221" w:lineRule="auto"/>
      </w:pPr>
      <w:bookmarkStart w:id="89" w:name="bookmark108"/>
      <w:r w:rsidRPr="00623C82">
        <w:rPr>
          <w:b/>
          <w:bCs/>
        </w:rPr>
        <w:t>Требования по информационной безопасности</w:t>
      </w:r>
      <w:bookmarkEnd w:id="89"/>
    </w:p>
    <w:p w14:paraId="2286A289" w14:textId="77777777" w:rsidR="00001EDA" w:rsidRPr="00623C82" w:rsidRDefault="00000000">
      <w:pPr>
        <w:pStyle w:val="24"/>
        <w:spacing w:after="220"/>
        <w:ind w:firstLine="0"/>
        <w:rPr>
          <w:sz w:val="28"/>
          <w:szCs w:val="28"/>
        </w:rPr>
      </w:pPr>
      <w:r w:rsidRPr="00623C82">
        <w:rPr>
          <w:sz w:val="28"/>
          <w:szCs w:val="28"/>
        </w:rPr>
        <w:t>Система должна обеспечивать защиту данных и соответствовать требованиям корпоративных политик безопасности. Минимальные требования включают:</w:t>
      </w:r>
    </w:p>
    <w:p w14:paraId="2216358B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шифрование данных при передаче и хранении;</w:t>
      </w:r>
    </w:p>
    <w:p w14:paraId="4910CBD2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ind w:left="740" w:hanging="360"/>
        <w:jc w:val="both"/>
        <w:rPr>
          <w:sz w:val="28"/>
          <w:szCs w:val="28"/>
        </w:rPr>
      </w:pPr>
      <w:r w:rsidRPr="00623C82">
        <w:rPr>
          <w:sz w:val="28"/>
          <w:szCs w:val="28"/>
        </w:rPr>
        <w:t>аутентификацию устройств и пользователей, использование безопасных механизмов подключения;</w:t>
      </w:r>
    </w:p>
    <w:p w14:paraId="24680537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контроль целостности данных и журналирование действий пользователей;</w:t>
      </w:r>
    </w:p>
    <w:p w14:paraId="459CE539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 xml:space="preserve">ролевую модель доступа </w:t>
      </w:r>
      <w:r w:rsidRPr="00623C82">
        <w:rPr>
          <w:sz w:val="28"/>
          <w:szCs w:val="28"/>
          <w:lang w:eastAsia="en-US" w:bidi="en-US"/>
        </w:rPr>
        <w:t>(</w:t>
      </w:r>
      <w:r w:rsidRPr="00623C82">
        <w:rPr>
          <w:sz w:val="28"/>
          <w:szCs w:val="28"/>
          <w:lang w:val="en-US" w:eastAsia="en-US" w:bidi="en-US"/>
        </w:rPr>
        <w:t>RBAC</w:t>
      </w:r>
      <w:r w:rsidRPr="00623C82">
        <w:rPr>
          <w:sz w:val="28"/>
          <w:szCs w:val="28"/>
          <w:lang w:eastAsia="en-US" w:bidi="en-US"/>
        </w:rPr>
        <w:t xml:space="preserve">) </w:t>
      </w:r>
      <w:r w:rsidRPr="00623C82">
        <w:rPr>
          <w:sz w:val="28"/>
          <w:szCs w:val="28"/>
        </w:rPr>
        <w:t>с разделением привилегий;</w:t>
      </w:r>
    </w:p>
    <w:p w14:paraId="2F12982B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регулярное обновление ПО и применение актуальных средств защиты;</w:t>
      </w:r>
    </w:p>
    <w:p w14:paraId="77648900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spacing w:after="300"/>
        <w:rPr>
          <w:sz w:val="28"/>
          <w:szCs w:val="28"/>
        </w:rPr>
      </w:pPr>
      <w:r w:rsidRPr="00623C82">
        <w:rPr>
          <w:sz w:val="28"/>
          <w:szCs w:val="28"/>
        </w:rPr>
        <w:t>размещение серверной части в защищённой инфраструктуре с контролем доступа.</w:t>
      </w:r>
    </w:p>
    <w:p w14:paraId="66E8CDF8" w14:textId="77777777" w:rsidR="00001EDA" w:rsidRPr="00623C82" w:rsidRDefault="00000000">
      <w:pPr>
        <w:pStyle w:val="24"/>
        <w:spacing w:after="220" w:line="221" w:lineRule="auto"/>
        <w:ind w:firstLine="0"/>
        <w:rPr>
          <w:sz w:val="28"/>
          <w:szCs w:val="28"/>
        </w:rPr>
      </w:pPr>
      <w:bookmarkStart w:id="90" w:name="bookmark109"/>
      <w:r w:rsidRPr="00623C82">
        <w:rPr>
          <w:b/>
          <w:bCs/>
          <w:sz w:val="28"/>
          <w:szCs w:val="28"/>
        </w:rPr>
        <w:t>Требования к оборудованию и условиям эксплуатации</w:t>
      </w:r>
      <w:bookmarkEnd w:id="90"/>
    </w:p>
    <w:p w14:paraId="0C327E6F" w14:textId="77777777" w:rsidR="00001EDA" w:rsidRPr="00623C82" w:rsidRDefault="00000000">
      <w:pPr>
        <w:pStyle w:val="24"/>
        <w:spacing w:after="220"/>
        <w:ind w:firstLine="0"/>
        <w:rPr>
          <w:sz w:val="28"/>
          <w:szCs w:val="28"/>
        </w:rPr>
      </w:pPr>
      <w:r w:rsidRPr="00623C82">
        <w:rPr>
          <w:sz w:val="28"/>
          <w:szCs w:val="28"/>
        </w:rPr>
        <w:t>Полевое оборудование и средства передачи данных должны обеспечивать работу в условиях климатических параметров региона эксплуатации. Требования включают:</w:t>
      </w:r>
    </w:p>
    <w:p w14:paraId="08292BEA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температурный диапазон эксплуатации не выше -</w:t>
      </w:r>
      <w:proofErr w:type="gramStart"/>
      <w:r w:rsidRPr="00623C82">
        <w:rPr>
          <w:sz w:val="28"/>
          <w:szCs w:val="28"/>
        </w:rPr>
        <w:t>40..</w:t>
      </w:r>
      <w:proofErr w:type="gramEnd"/>
      <w:r w:rsidRPr="00623C82">
        <w:rPr>
          <w:sz w:val="28"/>
          <w:szCs w:val="28"/>
        </w:rPr>
        <w:t xml:space="preserve"> </w:t>
      </w:r>
      <w:proofErr w:type="gramStart"/>
      <w:r w:rsidRPr="00623C82">
        <w:rPr>
          <w:sz w:val="28"/>
          <w:szCs w:val="28"/>
        </w:rPr>
        <w:t>.+</w:t>
      </w:r>
      <w:proofErr w:type="gramEnd"/>
      <w:r w:rsidRPr="00623C82">
        <w:rPr>
          <w:sz w:val="28"/>
          <w:szCs w:val="28"/>
        </w:rPr>
        <w:t>60 °C;</w:t>
      </w:r>
    </w:p>
    <w:p w14:paraId="2E865D57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 xml:space="preserve">степень защиты корпуса не ниже </w:t>
      </w:r>
      <w:r w:rsidRPr="00623C82">
        <w:rPr>
          <w:sz w:val="28"/>
          <w:szCs w:val="28"/>
          <w:lang w:val="en-US" w:eastAsia="en-US" w:bidi="en-US"/>
        </w:rPr>
        <w:t>IP</w:t>
      </w:r>
      <w:r w:rsidRPr="00623C82">
        <w:rPr>
          <w:sz w:val="28"/>
          <w:szCs w:val="28"/>
          <w:lang w:eastAsia="en-US" w:bidi="en-US"/>
        </w:rPr>
        <w:t>65;</w:t>
      </w:r>
    </w:p>
    <w:p w14:paraId="73B7A852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устойчивость к вибрации, пыли, влажности и перепадам температуры;</w:t>
      </w:r>
    </w:p>
    <w:p w14:paraId="67C14A32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ind w:left="740" w:hanging="360"/>
        <w:jc w:val="both"/>
        <w:rPr>
          <w:sz w:val="28"/>
          <w:szCs w:val="28"/>
        </w:rPr>
      </w:pPr>
      <w:r w:rsidRPr="00623C82">
        <w:rPr>
          <w:sz w:val="28"/>
          <w:szCs w:val="28"/>
        </w:rPr>
        <w:t>возможность автономной работы оборудования не менее 12 месяцев (для узлов с автономным питанием);</w:t>
      </w:r>
    </w:p>
    <w:p w14:paraId="7D485C77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spacing w:after="300"/>
        <w:rPr>
          <w:sz w:val="28"/>
          <w:szCs w:val="28"/>
        </w:rPr>
      </w:pPr>
      <w:r w:rsidRPr="00623C82">
        <w:rPr>
          <w:sz w:val="28"/>
          <w:szCs w:val="28"/>
        </w:rPr>
        <w:t>антикоррозионную защиту и стойкость материалов к внешним воздействиям.</w:t>
      </w:r>
    </w:p>
    <w:p w14:paraId="5C104E8B" w14:textId="77777777" w:rsidR="00001EDA" w:rsidRPr="00623C82" w:rsidRDefault="00000000">
      <w:pPr>
        <w:pStyle w:val="24"/>
        <w:spacing w:after="220" w:line="221" w:lineRule="auto"/>
        <w:ind w:firstLine="0"/>
        <w:jc w:val="both"/>
        <w:rPr>
          <w:sz w:val="28"/>
          <w:szCs w:val="28"/>
        </w:rPr>
      </w:pPr>
      <w:bookmarkStart w:id="91" w:name="bookmark110"/>
      <w:r w:rsidRPr="00623C82">
        <w:rPr>
          <w:b/>
          <w:bCs/>
          <w:sz w:val="28"/>
          <w:szCs w:val="28"/>
        </w:rPr>
        <w:t>Требования к диспетчерскому и программному обеспечению</w:t>
      </w:r>
      <w:bookmarkEnd w:id="91"/>
    </w:p>
    <w:p w14:paraId="78A21A83" w14:textId="77777777" w:rsidR="00001EDA" w:rsidRPr="00623C82" w:rsidRDefault="00000000">
      <w:pPr>
        <w:pStyle w:val="24"/>
        <w:spacing w:after="220"/>
        <w:ind w:firstLine="0"/>
        <w:jc w:val="both"/>
        <w:rPr>
          <w:sz w:val="28"/>
          <w:szCs w:val="28"/>
        </w:rPr>
      </w:pPr>
      <w:r w:rsidRPr="00623C82">
        <w:rPr>
          <w:sz w:val="28"/>
          <w:szCs w:val="28"/>
        </w:rPr>
        <w:t>Система должна включать программные модули для сбора, обработки, анализа и визуализации данных. Минимальные требования:</w:t>
      </w:r>
    </w:p>
    <w:p w14:paraId="7DE002A1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отображение параметров в реальном времени;</w:t>
      </w:r>
    </w:p>
    <w:p w14:paraId="15D1E230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наличие панели управления, тревог, журналов событий и параметров связи;</w:t>
      </w:r>
    </w:p>
    <w:p w14:paraId="2FDEFD1E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поддержка картографической визуализации объектов;</w:t>
      </w:r>
    </w:p>
    <w:p w14:paraId="18A12BC9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ведение истории измерений и логов работы системы;</w:t>
      </w:r>
    </w:p>
    <w:p w14:paraId="7A198739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rPr>
          <w:sz w:val="28"/>
          <w:szCs w:val="28"/>
        </w:rPr>
      </w:pPr>
      <w:r w:rsidRPr="00623C82">
        <w:rPr>
          <w:sz w:val="28"/>
          <w:szCs w:val="28"/>
        </w:rPr>
        <w:t>доступ через защищённый веб-интерфейс;</w:t>
      </w:r>
    </w:p>
    <w:p w14:paraId="4065814E" w14:textId="77777777" w:rsidR="00001EDA" w:rsidRPr="00623C82" w:rsidRDefault="00000000">
      <w:pPr>
        <w:pStyle w:val="24"/>
        <w:numPr>
          <w:ilvl w:val="0"/>
          <w:numId w:val="45"/>
        </w:numPr>
        <w:tabs>
          <w:tab w:val="left" w:pos="726"/>
        </w:tabs>
        <w:spacing w:after="220"/>
        <w:rPr>
          <w:sz w:val="28"/>
          <w:szCs w:val="28"/>
        </w:rPr>
      </w:pPr>
      <w:r w:rsidRPr="00623C82">
        <w:rPr>
          <w:sz w:val="28"/>
          <w:szCs w:val="28"/>
        </w:rPr>
        <w:t>интеграция с модулями аналитики и рекомендаций.</w:t>
      </w:r>
    </w:p>
    <w:p w14:paraId="111E60E2" w14:textId="77777777" w:rsidR="00001EDA" w:rsidRPr="00623C82" w:rsidRDefault="00000000">
      <w:pPr>
        <w:pStyle w:val="30"/>
        <w:keepNext/>
        <w:keepLines/>
        <w:spacing w:after="240"/>
        <w:ind w:firstLine="160"/>
        <w:jc w:val="both"/>
      </w:pPr>
      <w:bookmarkStart w:id="92" w:name="bookmark111"/>
      <w:bookmarkStart w:id="93" w:name="_Toc216195505"/>
      <w:r w:rsidRPr="00623C82">
        <w:t>Требования к серверной инфраструктуре</w:t>
      </w:r>
      <w:bookmarkEnd w:id="92"/>
      <w:bookmarkEnd w:id="93"/>
    </w:p>
    <w:p w14:paraId="557785E2" w14:textId="77777777" w:rsidR="00001EDA" w:rsidRPr="00623C82" w:rsidRDefault="00000000">
      <w:pPr>
        <w:pStyle w:val="1"/>
        <w:spacing w:after="240"/>
        <w:ind w:left="160"/>
        <w:jc w:val="both"/>
      </w:pPr>
      <w:r w:rsidRPr="00623C82">
        <w:t xml:space="preserve">Серверная часть системы должна обеспечивать устойчивую обработку данных, хранение информации и выполнение аналитических функций. Требования </w:t>
      </w:r>
      <w:r w:rsidRPr="00623C82">
        <w:lastRenderedPageBreak/>
        <w:t>включают:</w:t>
      </w:r>
    </w:p>
    <w:p w14:paraId="65580963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>использование отказоустойчивого серверного решения или кластера;</w:t>
      </w:r>
    </w:p>
    <w:p w14:paraId="7D6D1671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>наличие резервного копирования и восстановления данных;</w:t>
      </w:r>
    </w:p>
    <w:p w14:paraId="5D02FA70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 xml:space="preserve">стабильную работу базы данных (например, </w:t>
      </w:r>
      <w:r w:rsidRPr="00623C82">
        <w:rPr>
          <w:lang w:val="en-US" w:eastAsia="en-US" w:bidi="en-US"/>
        </w:rPr>
        <w:t>PostgreSQL</w:t>
      </w:r>
      <w:r w:rsidRPr="00623C82">
        <w:rPr>
          <w:lang w:eastAsia="en-US" w:bidi="en-US"/>
        </w:rPr>
        <w:t>);</w:t>
      </w:r>
    </w:p>
    <w:p w14:paraId="564E9199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>возможность масштабирования;</w:t>
      </w:r>
    </w:p>
    <w:p w14:paraId="1F347E8A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>резервирование критически важных модулей ПО;</w:t>
      </w:r>
    </w:p>
    <w:p w14:paraId="3BE73373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ind w:firstLine="520"/>
        <w:jc w:val="both"/>
      </w:pPr>
      <w:r w:rsidRPr="00623C82">
        <w:t>мониторинг производительности и состояния оборудования;</w:t>
      </w:r>
    </w:p>
    <w:p w14:paraId="2FAD88E9" w14:textId="77777777" w:rsidR="00001EDA" w:rsidRPr="00623C82" w:rsidRDefault="00000000">
      <w:pPr>
        <w:pStyle w:val="1"/>
        <w:numPr>
          <w:ilvl w:val="0"/>
          <w:numId w:val="45"/>
        </w:numPr>
        <w:tabs>
          <w:tab w:val="left" w:pos="863"/>
        </w:tabs>
        <w:spacing w:after="500"/>
        <w:ind w:firstLine="520"/>
        <w:jc w:val="both"/>
      </w:pPr>
      <w:r w:rsidRPr="00623C82">
        <w:t xml:space="preserve">безопасные </w:t>
      </w:r>
      <w:r w:rsidRPr="00623C82">
        <w:rPr>
          <w:lang w:val="en-US" w:eastAsia="en-US" w:bidi="en-US"/>
        </w:rPr>
        <w:t>API</w:t>
      </w:r>
      <w:r w:rsidRPr="00623C82">
        <w:rPr>
          <w:lang w:eastAsia="en-US" w:bidi="en-US"/>
        </w:rPr>
        <w:t xml:space="preserve"> </w:t>
      </w:r>
      <w:r w:rsidRPr="00623C82">
        <w:t>для интеграции с другими корпоративными системами.</w:t>
      </w:r>
    </w:p>
    <w:p w14:paraId="2F6A2D16" w14:textId="77777777" w:rsidR="00001EDA" w:rsidRPr="00623C82" w:rsidRDefault="00000000">
      <w:pPr>
        <w:pStyle w:val="30"/>
        <w:keepNext/>
        <w:keepLines/>
        <w:ind w:firstLine="160"/>
        <w:jc w:val="both"/>
      </w:pPr>
      <w:bookmarkStart w:id="94" w:name="_Toc216195506"/>
      <w:r w:rsidRPr="00623C82">
        <w:t>Требования к системе передачи данных</w:t>
      </w:r>
      <w:bookmarkEnd w:id="94"/>
    </w:p>
    <w:p w14:paraId="175061B0" w14:textId="77777777" w:rsidR="00001EDA" w:rsidRPr="00623C82" w:rsidRDefault="00000000">
      <w:pPr>
        <w:pStyle w:val="1"/>
        <w:jc w:val="both"/>
      </w:pPr>
      <w:bookmarkStart w:id="95" w:name="bookmark116"/>
      <w:r w:rsidRPr="00623C82">
        <w:t xml:space="preserve">В связи с отсутствием электропитания и покрытия </w:t>
      </w:r>
      <w:r w:rsidRPr="00623C82">
        <w:rPr>
          <w:lang w:val="en-US" w:eastAsia="en-US" w:bidi="en-US"/>
        </w:rPr>
        <w:t>GSM</w:t>
      </w:r>
      <w:r w:rsidRPr="00623C82">
        <w:rPr>
          <w:lang w:eastAsia="en-US" w:bidi="en-US"/>
        </w:rPr>
        <w:t xml:space="preserve"> </w:t>
      </w:r>
      <w:r w:rsidRPr="00623C82">
        <w:t xml:space="preserve">сотовой связи на месторождениях </w:t>
      </w:r>
      <w:proofErr w:type="spellStart"/>
      <w:r w:rsidRPr="00623C82">
        <w:t>Кызылой</w:t>
      </w:r>
      <w:proofErr w:type="spellEnd"/>
      <w:r w:rsidRPr="00623C82">
        <w:t xml:space="preserve"> и </w:t>
      </w:r>
      <w:proofErr w:type="spellStart"/>
      <w:r w:rsidRPr="00623C82">
        <w:t>Аккуловское</w:t>
      </w:r>
      <w:proofErr w:type="spellEnd"/>
      <w:r w:rsidRPr="00623C82">
        <w:t xml:space="preserve">, для реализации проекта предусматривается построение автономной системы передачи данных на базе технологии 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t>(865 МГц) с автономными источниками электропитания (солнечные панели и аккумуляторные модули).</w:t>
      </w:r>
      <w:bookmarkEnd w:id="95"/>
    </w:p>
    <w:p w14:paraId="01C0555D" w14:textId="77777777" w:rsidR="00001EDA" w:rsidRPr="00623C82" w:rsidRDefault="00000000">
      <w:pPr>
        <w:pStyle w:val="1"/>
        <w:jc w:val="both"/>
      </w:pPr>
      <w:r w:rsidRPr="00623C82">
        <w:t>Обеспечение связи включает в себя:</w:t>
      </w:r>
    </w:p>
    <w:p w14:paraId="4A977BA5" w14:textId="77777777" w:rsidR="00001EDA" w:rsidRPr="00623C82" w:rsidRDefault="00000000">
      <w:pPr>
        <w:pStyle w:val="1"/>
        <w:numPr>
          <w:ilvl w:val="0"/>
          <w:numId w:val="46"/>
        </w:numPr>
        <w:tabs>
          <w:tab w:val="left" w:pos="883"/>
        </w:tabs>
        <w:ind w:firstLine="520"/>
        <w:jc w:val="both"/>
      </w:pPr>
      <w:r w:rsidRPr="00623C82">
        <w:t>Проектирование сети передачи данных</w:t>
      </w:r>
    </w:p>
    <w:p w14:paraId="306F3EE3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Разработка схемы топологии </w:t>
      </w:r>
      <w:r w:rsidRPr="00623C82">
        <w:rPr>
          <w:lang w:val="en-US" w:eastAsia="en-US" w:bidi="en-US"/>
        </w:rPr>
        <w:t>LoRaWAN</w:t>
      </w:r>
      <w:r w:rsidRPr="00623C82">
        <w:t xml:space="preserve">-сети с учетом рельефа, плотности объектов и </w:t>
      </w:r>
      <w:proofErr w:type="spellStart"/>
      <w:r w:rsidRPr="00623C82">
        <w:t>радиусa</w:t>
      </w:r>
      <w:proofErr w:type="spellEnd"/>
      <w:r w:rsidRPr="00623C82">
        <w:t xml:space="preserve"> покрытия.</w:t>
      </w:r>
    </w:p>
    <w:p w14:paraId="36CC620F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Расчёт зон уверенного приёма сигнала для каждого узла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Link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Budget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RSSI</w:t>
      </w:r>
      <w:r w:rsidRPr="00623C82">
        <w:rPr>
          <w:lang w:eastAsia="en-US" w:bidi="en-US"/>
        </w:rPr>
        <w:t xml:space="preserve">, </w:t>
      </w:r>
      <w:r w:rsidRPr="00623C82">
        <w:rPr>
          <w:lang w:val="en-US" w:eastAsia="en-US" w:bidi="en-US"/>
        </w:rPr>
        <w:t>SNR</w:t>
      </w:r>
      <w:r w:rsidRPr="00623C82">
        <w:rPr>
          <w:lang w:eastAsia="en-US" w:bidi="en-US"/>
        </w:rPr>
        <w:t>).</w:t>
      </w:r>
    </w:p>
    <w:p w14:paraId="59DA99E3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Определение количества и оптимальных координат размещения базовых станций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gateways</w:t>
      </w:r>
      <w:r w:rsidRPr="00623C82">
        <w:rPr>
          <w:lang w:eastAsia="en-US" w:bidi="en-US"/>
        </w:rPr>
        <w:t xml:space="preserve">) </w:t>
      </w:r>
      <w:r w:rsidRPr="00623C82">
        <w:t>на обоих месторождениях.</w:t>
      </w:r>
    </w:p>
    <w:p w14:paraId="324E7B66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Разработка инженерных решений по автономному питанию и защите оборудования от климатических воздействий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IP</w:t>
      </w:r>
      <w:r w:rsidRPr="00623C82">
        <w:rPr>
          <w:lang w:eastAsia="en-US" w:bidi="en-US"/>
        </w:rPr>
        <w:t xml:space="preserve">65+, </w:t>
      </w:r>
      <w:r w:rsidRPr="00623C82">
        <w:t>диапазон -40...+60 °С).</w:t>
      </w:r>
    </w:p>
    <w:p w14:paraId="07E0BB0B" w14:textId="77777777" w:rsidR="00001EDA" w:rsidRPr="00623C82" w:rsidRDefault="00000000">
      <w:pPr>
        <w:pStyle w:val="1"/>
        <w:numPr>
          <w:ilvl w:val="0"/>
          <w:numId w:val="46"/>
        </w:numPr>
        <w:tabs>
          <w:tab w:val="left" w:pos="907"/>
        </w:tabs>
        <w:ind w:firstLine="520"/>
        <w:jc w:val="both"/>
      </w:pPr>
      <w:r w:rsidRPr="00623C82">
        <w:t>Развёртывание инфраструктуры связи</w:t>
      </w:r>
    </w:p>
    <w:p w14:paraId="5374574F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Монтаж и настройка </w:t>
      </w:r>
      <w:proofErr w:type="gramStart"/>
      <w:r w:rsidRPr="00623C82">
        <w:t>2-4</w:t>
      </w:r>
      <w:proofErr w:type="gramEnd"/>
      <w:r w:rsidRPr="00623C82">
        <w:t xml:space="preserve"> базовых станций (в зависимости от результатов радиопланирования месторождения) с высотными мачтами (до 10 м) и солнечными </w:t>
      </w:r>
      <w:proofErr w:type="spellStart"/>
      <w:r w:rsidRPr="00623C82">
        <w:t>энергомодулями</w:t>
      </w:r>
      <w:proofErr w:type="spellEnd"/>
      <w:r w:rsidRPr="00623C82">
        <w:t>.</w:t>
      </w:r>
    </w:p>
    <w:p w14:paraId="31464206" w14:textId="77777777" w:rsidR="00001EDA" w:rsidRPr="00623C82" w:rsidRDefault="00000000">
      <w:pPr>
        <w:pStyle w:val="1"/>
        <w:ind w:left="124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Установка полевых узлов передачи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end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nodes</w:t>
      </w:r>
      <w:r w:rsidRPr="00623C82">
        <w:rPr>
          <w:lang w:eastAsia="en-US" w:bidi="en-US"/>
        </w:rPr>
        <w:t xml:space="preserve">) </w:t>
      </w:r>
      <w:r w:rsidRPr="00623C82">
        <w:rPr>
          <w:rFonts w:eastAsia="Courier New"/>
        </w:rPr>
        <w:t xml:space="preserve">о </w:t>
      </w:r>
      <w:r w:rsidRPr="00623C82">
        <w:t xml:space="preserve">Настройка маршрутизации пакетов, параметров частотного диапазона 865МГц, </w:t>
      </w:r>
      <w:r w:rsidRPr="00623C82">
        <w:rPr>
          <w:lang w:val="en-US" w:eastAsia="en-US" w:bidi="en-US"/>
        </w:rPr>
        <w:t>duty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cycle</w:t>
      </w:r>
      <w:r w:rsidRPr="00623C82">
        <w:rPr>
          <w:lang w:eastAsia="en-US" w:bidi="en-US"/>
        </w:rPr>
        <w:t xml:space="preserve"> </w:t>
      </w:r>
      <w:r w:rsidRPr="00623C82">
        <w:t xml:space="preserve">и пакета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payload</w:t>
      </w:r>
      <w:r w:rsidRPr="00623C82">
        <w:rPr>
          <w:lang w:eastAsia="en-US" w:bidi="en-US"/>
        </w:rPr>
        <w:t>).</w:t>
      </w:r>
    </w:p>
    <w:p w14:paraId="6F5FAF3A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Интеграция </w:t>
      </w:r>
      <w:r w:rsidRPr="00623C82">
        <w:rPr>
          <w:lang w:val="en-US" w:eastAsia="en-US" w:bidi="en-US"/>
        </w:rPr>
        <w:t>LoRaWAN</w:t>
      </w:r>
      <w:r w:rsidRPr="00623C82">
        <w:t xml:space="preserve">-шлюзов с сервером сети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Network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Server</w:t>
      </w:r>
      <w:r w:rsidRPr="00623C82">
        <w:rPr>
          <w:lang w:eastAsia="en-US" w:bidi="en-US"/>
        </w:rPr>
        <w:t xml:space="preserve">) </w:t>
      </w:r>
      <w:r w:rsidRPr="00623C82">
        <w:t xml:space="preserve">и приложением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Application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Server</w:t>
      </w:r>
      <w:r w:rsidRPr="00623C82">
        <w:rPr>
          <w:lang w:eastAsia="en-US" w:bidi="en-US"/>
        </w:rPr>
        <w:t xml:space="preserve">) </w:t>
      </w:r>
      <w:r w:rsidRPr="00623C82">
        <w:t>в центре обработки данных.</w:t>
      </w:r>
    </w:p>
    <w:p w14:paraId="44D2361C" w14:textId="77777777" w:rsidR="00001EDA" w:rsidRPr="00623C82" w:rsidRDefault="00000000">
      <w:pPr>
        <w:pStyle w:val="1"/>
        <w:numPr>
          <w:ilvl w:val="0"/>
          <w:numId w:val="46"/>
        </w:numPr>
        <w:tabs>
          <w:tab w:val="left" w:pos="902"/>
        </w:tabs>
        <w:ind w:firstLine="520"/>
        <w:jc w:val="both"/>
      </w:pPr>
      <w:r w:rsidRPr="00623C82">
        <w:t>Организация центра обработки данных</w:t>
      </w:r>
    </w:p>
    <w:p w14:paraId="4F72BBB1" w14:textId="77777777" w:rsidR="00001EDA" w:rsidRPr="00623C82" w:rsidRDefault="00000000">
      <w:pPr>
        <w:pStyle w:val="1"/>
        <w:spacing w:after="240"/>
        <w:ind w:left="1600" w:hanging="360"/>
        <w:jc w:val="both"/>
      </w:pPr>
      <w:r w:rsidRPr="00623C82">
        <w:rPr>
          <w:rFonts w:eastAsia="Courier New"/>
        </w:rPr>
        <w:t xml:space="preserve">о </w:t>
      </w:r>
      <w:r w:rsidRPr="00623C82">
        <w:t xml:space="preserve">Развёртывание сетевого сервера 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t xml:space="preserve">и базы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PostgreSQL</w:t>
      </w:r>
      <w:r w:rsidRPr="00623C82">
        <w:rPr>
          <w:lang w:eastAsia="en-US" w:bidi="en-US"/>
        </w:rPr>
        <w:t xml:space="preserve">) </w:t>
      </w:r>
      <w:r w:rsidRPr="00623C82">
        <w:t>для хранения телеметрии.</w:t>
      </w:r>
    </w:p>
    <w:p w14:paraId="7F97683D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 xml:space="preserve">Настройка механизмов авторизации устройств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OTAA</w:t>
      </w:r>
      <w:r w:rsidRPr="00623C82">
        <w:rPr>
          <w:lang w:eastAsia="en-US" w:bidi="en-US"/>
        </w:rPr>
        <w:t xml:space="preserve">), </w:t>
      </w:r>
      <w:r w:rsidRPr="00623C82">
        <w:t xml:space="preserve">шифрования данных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AES</w:t>
      </w:r>
      <w:r w:rsidRPr="00623C82">
        <w:rPr>
          <w:lang w:eastAsia="en-US" w:bidi="en-US"/>
        </w:rPr>
        <w:t xml:space="preserve">-128) </w:t>
      </w:r>
      <w:r w:rsidRPr="00623C82">
        <w:t>и контроля целостности пакетов.</w:t>
      </w:r>
    </w:p>
    <w:p w14:paraId="6E86DE6C" w14:textId="77777777" w:rsidR="00001EDA" w:rsidRPr="00623C82" w:rsidRDefault="00000000">
      <w:pPr>
        <w:pStyle w:val="1"/>
        <w:tabs>
          <w:tab w:val="right" w:pos="7106"/>
          <w:tab w:val="left" w:pos="7346"/>
        </w:tabs>
        <w:ind w:left="124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Интеграция</w:t>
      </w:r>
      <w:r w:rsidRPr="00623C82">
        <w:tab/>
        <w:t>с платформой визуализации</w:t>
      </w:r>
      <w:r w:rsidRPr="00623C82">
        <w:tab/>
        <w:t>и предиктивной</w:t>
      </w:r>
    </w:p>
    <w:p w14:paraId="470FD596" w14:textId="77777777" w:rsidR="00001EDA" w:rsidRPr="00623C82" w:rsidRDefault="00000000">
      <w:pPr>
        <w:pStyle w:val="1"/>
        <w:ind w:left="1600"/>
      </w:pPr>
      <w:r w:rsidRPr="00623C82">
        <w:t>аналитики.</w:t>
      </w:r>
    </w:p>
    <w:p w14:paraId="4581BB2D" w14:textId="77777777" w:rsidR="00001EDA" w:rsidRPr="00623C82" w:rsidRDefault="00000000">
      <w:pPr>
        <w:pStyle w:val="1"/>
        <w:numPr>
          <w:ilvl w:val="0"/>
          <w:numId w:val="46"/>
        </w:numPr>
        <w:tabs>
          <w:tab w:val="left" w:pos="912"/>
          <w:tab w:val="left" w:pos="933"/>
          <w:tab w:val="right" w:pos="5330"/>
        </w:tabs>
        <w:ind w:firstLine="520"/>
      </w:pPr>
      <w:r w:rsidRPr="00623C82">
        <w:t>Пусконаладочные</w:t>
      </w:r>
      <w:r w:rsidRPr="00623C82">
        <w:tab/>
        <w:t>и тестовые работы</w:t>
      </w:r>
    </w:p>
    <w:p w14:paraId="1CF68577" w14:textId="77777777" w:rsidR="00001EDA" w:rsidRPr="00623C82" w:rsidRDefault="00000000">
      <w:pPr>
        <w:pStyle w:val="1"/>
        <w:tabs>
          <w:tab w:val="right" w:pos="7106"/>
          <w:tab w:val="left" w:pos="7346"/>
        </w:tabs>
        <w:ind w:left="1240"/>
        <w:jc w:val="both"/>
      </w:pPr>
      <w:r w:rsidRPr="00623C82">
        <w:rPr>
          <w:rFonts w:eastAsia="Courier New"/>
          <w:lang w:val="en-US" w:eastAsia="en-US" w:bidi="en-US"/>
        </w:rPr>
        <w:lastRenderedPageBreak/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Проведение</w:t>
      </w:r>
      <w:r w:rsidRPr="00623C82">
        <w:tab/>
      </w:r>
      <w:proofErr w:type="spellStart"/>
      <w:r w:rsidRPr="00623C82">
        <w:t>радиотестирования</w:t>
      </w:r>
      <w:proofErr w:type="spellEnd"/>
      <w:r w:rsidRPr="00623C82">
        <w:t xml:space="preserve"> (проверка</w:t>
      </w:r>
      <w:r w:rsidRPr="00623C82">
        <w:tab/>
        <w:t>уровня сигнала,</w:t>
      </w:r>
    </w:p>
    <w:p w14:paraId="386AF116" w14:textId="77777777" w:rsidR="00001EDA" w:rsidRPr="00623C82" w:rsidRDefault="00000000">
      <w:pPr>
        <w:pStyle w:val="1"/>
        <w:ind w:left="1600"/>
      </w:pPr>
      <w:r w:rsidRPr="00623C82">
        <w:t>задержки, процента потерь пакетов).</w:t>
      </w:r>
    </w:p>
    <w:p w14:paraId="79AF9E13" w14:textId="77777777" w:rsidR="00001EDA" w:rsidRPr="00623C82" w:rsidRDefault="00000000">
      <w:pPr>
        <w:pStyle w:val="1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Определение зоны уверенного покрытия и калибровка мощности передачи.</w:t>
      </w:r>
    </w:p>
    <w:p w14:paraId="61502ADF" w14:textId="77777777" w:rsidR="00001EDA" w:rsidRPr="00623C82" w:rsidRDefault="00000000">
      <w:pPr>
        <w:pStyle w:val="1"/>
        <w:spacing w:after="320"/>
        <w:ind w:left="1600" w:hanging="360"/>
        <w:jc w:val="both"/>
      </w:pPr>
      <w:r w:rsidRPr="00623C82">
        <w:rPr>
          <w:rFonts w:eastAsia="Courier New"/>
          <w:lang w:val="en-US" w:eastAsia="en-US" w:bidi="en-US"/>
        </w:rPr>
        <w:t>o</w:t>
      </w:r>
      <w:r w:rsidRPr="00623C82">
        <w:rPr>
          <w:rFonts w:eastAsia="Courier New"/>
          <w:lang w:eastAsia="en-US" w:bidi="en-US"/>
        </w:rPr>
        <w:t xml:space="preserve"> </w:t>
      </w:r>
      <w:r w:rsidRPr="00623C82">
        <w:t>Испытания автономных систем питания на фактическое время автономной работы</w:t>
      </w:r>
    </w:p>
    <w:p w14:paraId="5B89A379" w14:textId="77777777" w:rsidR="00001EDA" w:rsidRPr="00623C82" w:rsidRDefault="00000000">
      <w:pPr>
        <w:pStyle w:val="1"/>
      </w:pPr>
      <w:r w:rsidRPr="00623C82">
        <w:t>Технические характеристики и требования:</w:t>
      </w:r>
    </w:p>
    <w:p w14:paraId="4A513977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ind w:firstLine="520"/>
      </w:pPr>
      <w:r w:rsidRPr="00623C82">
        <w:t>Диапазон частот: 865 МГц (разрешённый для Казахстана).</w:t>
      </w:r>
    </w:p>
    <w:p w14:paraId="29166246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ind w:firstLine="520"/>
      </w:pPr>
      <w:r w:rsidRPr="00623C82">
        <w:t xml:space="preserve">Дальность связи: до </w:t>
      </w:r>
      <w:proofErr w:type="gramStart"/>
      <w:r w:rsidRPr="00623C82">
        <w:t>10-15</w:t>
      </w:r>
      <w:proofErr w:type="gramEnd"/>
      <w:r w:rsidRPr="00623C82">
        <w:t xml:space="preserve"> км при прямой видимости.</w:t>
      </w:r>
    </w:p>
    <w:p w14:paraId="5AC4DB50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ind w:firstLine="520"/>
      </w:pPr>
      <w:r w:rsidRPr="00623C82">
        <w:t>Интервал передачи данных: от 1 до 15 мин (настраиваемый).</w:t>
      </w:r>
    </w:p>
    <w:p w14:paraId="4D1E7BA1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ind w:firstLine="520"/>
      </w:pPr>
      <w:r w:rsidRPr="00623C82">
        <w:t>Питание: солнечные панели с аккумулятором</w:t>
      </w:r>
    </w:p>
    <w:p w14:paraId="2579BB16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ind w:firstLine="520"/>
      </w:pPr>
      <w:r w:rsidRPr="00623C82">
        <w:t xml:space="preserve">Канал связи — 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t xml:space="preserve">^ </w:t>
      </w:r>
      <w:r w:rsidRPr="00623C82">
        <w:rPr>
          <w:lang w:val="en-US" w:eastAsia="en-US" w:bidi="en-US"/>
        </w:rPr>
        <w:t>Ethernet</w:t>
      </w:r>
      <w:r w:rsidRPr="00623C82">
        <w:rPr>
          <w:lang w:eastAsia="en-US" w:bidi="en-US"/>
        </w:rPr>
        <w:t>/4</w:t>
      </w:r>
      <w:r w:rsidRPr="00623C82">
        <w:rPr>
          <w:lang w:val="en-US" w:eastAsia="en-US" w:bidi="en-US"/>
        </w:rPr>
        <w:t>G</w:t>
      </w:r>
      <w:r w:rsidRPr="00623C82">
        <w:rPr>
          <w:lang w:eastAsia="en-US" w:bidi="en-US"/>
        </w:rPr>
        <w:t xml:space="preserve"> </w:t>
      </w:r>
      <w:r w:rsidRPr="00623C82">
        <w:t>(в точке выхода на сервер).</w:t>
      </w:r>
    </w:p>
    <w:p w14:paraId="4A0B0E89" w14:textId="77777777" w:rsidR="00001EDA" w:rsidRPr="00623C82" w:rsidRDefault="00000000">
      <w:pPr>
        <w:pStyle w:val="1"/>
        <w:numPr>
          <w:ilvl w:val="0"/>
          <w:numId w:val="47"/>
        </w:numPr>
        <w:tabs>
          <w:tab w:val="left" w:pos="873"/>
        </w:tabs>
        <w:spacing w:after="320"/>
        <w:ind w:left="880" w:hanging="360"/>
        <w:jc w:val="both"/>
      </w:pPr>
      <w:r w:rsidRPr="00623C82">
        <w:t>Уровень надёжности передачи данных — не ниже 98% успешных пакетов.</w:t>
      </w:r>
    </w:p>
    <w:p w14:paraId="25398BEB" w14:textId="77777777" w:rsidR="00001EDA" w:rsidRPr="00623C82" w:rsidRDefault="00000000">
      <w:pPr>
        <w:pStyle w:val="a9"/>
      </w:pPr>
      <w:r w:rsidRPr="00623C82">
        <w:t>Схема расположения объектов месторождения приведена ниже:</w:t>
      </w:r>
    </w:p>
    <w:p w14:paraId="2BB96A4C" w14:textId="77777777" w:rsidR="00001EDA" w:rsidRPr="00623C8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C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475B6A" wp14:editId="6F8AFF58">
            <wp:extent cx="5949950" cy="282829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995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BABB" w14:textId="77777777" w:rsidR="00001EDA" w:rsidRPr="00623C82" w:rsidRDefault="00000000">
      <w:pPr>
        <w:pStyle w:val="a9"/>
        <w:ind w:left="2242"/>
      </w:pPr>
      <w:r w:rsidRPr="00623C82">
        <w:t>Рисунок 1. Схема трассы газопровода</w:t>
      </w:r>
      <w:r w:rsidRPr="00623C82">
        <w:br w:type="page"/>
      </w:r>
    </w:p>
    <w:p w14:paraId="591B5898" w14:textId="77777777" w:rsidR="00001EDA" w:rsidRPr="00623C82" w:rsidRDefault="00000000">
      <w:pPr>
        <w:pStyle w:val="30"/>
        <w:keepNext/>
        <w:keepLines/>
        <w:spacing w:after="40"/>
      </w:pPr>
      <w:bookmarkStart w:id="96" w:name="bookmark117"/>
      <w:bookmarkStart w:id="97" w:name="_Toc216195507"/>
      <w:r w:rsidRPr="00623C82">
        <w:lastRenderedPageBreak/>
        <w:t>Сроки и график выполнения работ</w:t>
      </w:r>
      <w:bookmarkEnd w:id="96"/>
      <w:bookmarkEnd w:id="97"/>
    </w:p>
    <w:p w14:paraId="0922B610" w14:textId="4E1D09CF" w:rsidR="00001EDA" w:rsidRDefault="00000000">
      <w:pPr>
        <w:pStyle w:val="1"/>
        <w:spacing w:after="300"/>
      </w:pPr>
      <w:r w:rsidRPr="00623C82">
        <w:t>Продолжительность выполнения работы: 18 месяцев с момента заключения договора</w:t>
      </w:r>
      <w:r w:rsidR="00623C82">
        <w:t>.</w:t>
      </w:r>
    </w:p>
    <w:tbl>
      <w:tblPr>
        <w:tblW w:w="9660" w:type="dxa"/>
        <w:tblInd w:w="-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445"/>
        <w:gridCol w:w="3150"/>
        <w:gridCol w:w="2055"/>
        <w:gridCol w:w="840"/>
      </w:tblGrid>
      <w:tr w:rsidR="00623C82" w:rsidRPr="00623C82" w14:paraId="21856EA7" w14:textId="77777777" w:rsidTr="00E91658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F5A7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Этап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0999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Задачи 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E4DC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Конкретный результат 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A130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Артефакты 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A366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>Срок (мес.)</w:t>
            </w:r>
          </w:p>
        </w:tc>
      </w:tr>
      <w:tr w:rsidR="00623C82" w:rsidRPr="00623C82" w14:paraId="0579FAAC" w14:textId="77777777" w:rsidTr="00E91658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40B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Этап 1: </w:t>
            </w:r>
            <w:proofErr w:type="gramStart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>Научно исследовательская</w:t>
            </w:r>
            <w:proofErr w:type="gramEnd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 работа (НИР)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C663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1. Сбор исходных данных и обследование объектов</w:t>
            </w:r>
          </w:p>
          <w:p w14:paraId="1154AD3E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2. Разработка математических моделей и научных гипотез</w:t>
            </w:r>
          </w:p>
          <w:p w14:paraId="7886DEF0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3. Разработка цифрового двойника и верификация моделей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9EF6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Полное описание технологических процессов.</w:t>
            </w:r>
          </w:p>
          <w:p w14:paraId="16963449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Перечень измеряемых параметров и структура БД.</w:t>
            </w:r>
          </w:p>
          <w:p w14:paraId="1B60A419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Физико-математические модели фильтрации и транспорта газа.</w:t>
            </w:r>
          </w:p>
          <w:p w14:paraId="658402CF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Цифровой двойник системы «скважина — ЛКУ — ППГ — ДКС».</w:t>
            </w:r>
          </w:p>
          <w:p w14:paraId="146CB417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• Верификация моделей на 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ретроданных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 </w:t>
            </w:r>
            <w:r w:rsidRPr="00623C82">
              <w:rPr>
                <w:rFonts w:ascii="Times New Roman" w:eastAsia="Times New Roman" w:hAnsi="Times New Roman" w:cs="Times New Roman"/>
                <w:i/>
                <w:iCs/>
                <w:color w:val="auto"/>
                <w:lang w:val="ru" w:bidi="ar-SA"/>
              </w:rPr>
              <w:t>(при наличии)</w:t>
            </w: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.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979F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Технический отчёт НИР.</w:t>
            </w:r>
          </w:p>
          <w:p w14:paraId="6DD66A41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Математические модели.</w:t>
            </w:r>
          </w:p>
          <w:p w14:paraId="55B721FE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Структура БД.</w:t>
            </w:r>
          </w:p>
          <w:p w14:paraId="6D9FFA24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Цифровой двойник.</w:t>
            </w:r>
          </w:p>
          <w:p w14:paraId="2D4C345C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Методики и выводы.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7BDF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6 </w:t>
            </w:r>
          </w:p>
        </w:tc>
      </w:tr>
      <w:tr w:rsidR="00623C82" w:rsidRPr="00623C82" w14:paraId="143CA161" w14:textId="77777777" w:rsidTr="00E91658">
        <w:trPr>
          <w:trHeight w:val="47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5819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Этап 2: Опытно конструкторская работа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9917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1. Разработка архитектуры ПАК</w:t>
            </w:r>
          </w:p>
          <w:p w14:paraId="18DFD150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2. Разработка модулей системы (сбор данных, потоковая аналитика, ML, рекомендации)</w:t>
            </w:r>
          </w:p>
          <w:p w14:paraId="5D6DA840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3. Интеграционное тестирование и отладка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964F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Архитектура платформы.</w:t>
            </w:r>
          </w:p>
          <w:p w14:paraId="737F4696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Рабочие модули ПО и алгоритмы ML.</w:t>
            </w:r>
          </w:p>
          <w:p w14:paraId="74C3EC4A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Интеграция гибридных (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physics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 + ML) моделей.</w:t>
            </w:r>
          </w:p>
          <w:p w14:paraId="1B4CC035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Стендовые испытания и оптимизация системы.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6554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Технический проект.</w:t>
            </w:r>
          </w:p>
          <w:p w14:paraId="5B1A2A92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Исходный код модулей.</w:t>
            </w:r>
          </w:p>
          <w:p w14:paraId="15E001D4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Протоколы тестирования.</w:t>
            </w:r>
          </w:p>
          <w:p w14:paraId="4DB2CCE0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Отчёт ОКР.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8351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6</w:t>
            </w:r>
          </w:p>
        </w:tc>
      </w:tr>
      <w:tr w:rsidR="00623C82" w:rsidRPr="00623C82" w14:paraId="120013FC" w14:textId="77777777" w:rsidTr="00E91658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CFBD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Этап 3: Инженерное внедрение и 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>раверт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 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>ывание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 xml:space="preserve"> инфраструктуры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8D21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1. Разработка рабочей документации по первичной автоматизации</w:t>
            </w:r>
          </w:p>
          <w:p w14:paraId="3468146A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2. Монтаж датчиков и контрольных устройств</w:t>
            </w:r>
          </w:p>
          <w:p w14:paraId="17E3EFCA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3. Развертывание LoRaWAN-сети и ЦОД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E496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• Разработанные схемы измерений и 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радиоплан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.</w:t>
            </w:r>
          </w:p>
          <w:p w14:paraId="38B81DEB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Дооснащённые скважины, ЛКУ, ППГ и ДКС датчиками.</w:t>
            </w:r>
          </w:p>
          <w:p w14:paraId="0A608888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Введённая в эксплуатацию беспроводная сеть LoRaWAN.</w:t>
            </w:r>
          </w:p>
          <w:p w14:paraId="346279D0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Настроенный сервер телеметрии и хранение данных.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E113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Рабочая документация.</w:t>
            </w:r>
          </w:p>
          <w:p w14:paraId="1AB27ECE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Протоколы монтажа.</w:t>
            </w:r>
          </w:p>
          <w:p w14:paraId="4CB763B3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• Протоколы </w:t>
            </w:r>
            <w:proofErr w:type="spellStart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радиотестов</w:t>
            </w:r>
            <w:proofErr w:type="spellEnd"/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.</w:t>
            </w:r>
          </w:p>
          <w:p w14:paraId="3278B314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Акты ввода сети в эксплуатацию.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D311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4</w:t>
            </w:r>
          </w:p>
        </w:tc>
      </w:tr>
      <w:tr w:rsidR="00623C82" w:rsidRPr="00623C82" w14:paraId="6C9706A0" w14:textId="77777777" w:rsidTr="00E91658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7819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t>Этап 4: Опытно промышленная эксплуатация (ОПИ)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30D8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1. Пилотная эксплуатация на 2 месторождениях</w:t>
            </w:r>
          </w:p>
          <w:p w14:paraId="575DBF89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2. Коррекция моделей и параметров системы</w:t>
            </w:r>
          </w:p>
          <w:p w14:paraId="4289C848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3. Подтверждение KPI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4002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Реальная работа системы на данных месторождений.</w:t>
            </w:r>
          </w:p>
          <w:p w14:paraId="22055C01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Коррекция моделей по результатам пилота.</w:t>
            </w:r>
          </w:p>
          <w:p w14:paraId="42A74C95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Достижение целевых KPI (MAE/RMSE, ROC-AUC, снижение простоев и др.).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CF24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Промежуточные акты испытаний.</w:t>
            </w:r>
          </w:p>
          <w:p w14:paraId="3CE457D8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Протоколы откалиброванных моделей.</w:t>
            </w:r>
          </w:p>
          <w:p w14:paraId="1F0AC30D" w14:textId="47E3B131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• Итоговый отчёт 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8B6E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</w:t>
            </w:r>
          </w:p>
        </w:tc>
      </w:tr>
      <w:tr w:rsidR="00623C82" w:rsidRPr="00623C82" w14:paraId="4D228AF5" w14:textId="77777777" w:rsidTr="00E91658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1824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b/>
                <w:bCs/>
                <w:color w:val="auto"/>
                <w:lang w:val="ru" w:bidi="ar-SA"/>
              </w:rPr>
              <w:lastRenderedPageBreak/>
              <w:t xml:space="preserve">Этап 5: Завершение проекта и передача прав 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0C33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1. Передача прав на ОИС</w:t>
            </w:r>
          </w:p>
          <w:p w14:paraId="5D95C263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2. Передача исходного кода, весов моделей, документации</w:t>
            </w:r>
          </w:p>
          <w:p w14:paraId="554F4334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3. Обучение персонала и финальная приёмка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09AA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Переданные права на ПАК и модели.</w:t>
            </w:r>
          </w:p>
          <w:p w14:paraId="00C9AE8E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Обученный персонал (операторы, инженеры, ИТ-специалисты).</w:t>
            </w:r>
          </w:p>
          <w:p w14:paraId="543A315C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Подписанный акт окончательной приёмки.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83F8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Комплект документации.</w:t>
            </w:r>
          </w:p>
          <w:p w14:paraId="11C79577" w14:textId="7471AC16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Руководства пользователя/админа/эксплуатации</w:t>
            </w:r>
          </w:p>
          <w:p w14:paraId="30BDBDF0" w14:textId="77777777" w:rsidR="00623C82" w:rsidRPr="00623C82" w:rsidRDefault="00623C82" w:rsidP="00623C82">
            <w:pP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Акт передачи ОИС.</w:t>
            </w:r>
          </w:p>
          <w:p w14:paraId="7A2C7381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>• Журналы обучения.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1B78" w14:textId="77777777" w:rsidR="00623C82" w:rsidRPr="00623C82" w:rsidRDefault="00623C82" w:rsidP="0062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</w:pPr>
            <w:r w:rsidRPr="00623C82">
              <w:rPr>
                <w:rFonts w:ascii="Times New Roman" w:eastAsia="Times New Roman" w:hAnsi="Times New Roman" w:cs="Times New Roman"/>
                <w:color w:val="auto"/>
                <w:lang w:val="ru" w:bidi="ar-SA"/>
              </w:rPr>
              <w:t xml:space="preserve">1 </w:t>
            </w:r>
          </w:p>
        </w:tc>
      </w:tr>
    </w:tbl>
    <w:p w14:paraId="797251D4" w14:textId="77777777" w:rsidR="00623C82" w:rsidRPr="00623C82" w:rsidRDefault="00623C82">
      <w:pPr>
        <w:pStyle w:val="1"/>
        <w:spacing w:after="300"/>
      </w:pPr>
    </w:p>
    <w:p w14:paraId="46359A41" w14:textId="77777777" w:rsidR="00001EDA" w:rsidRPr="00623C82" w:rsidRDefault="00001EDA">
      <w:pPr>
        <w:spacing w:after="319" w:line="1" w:lineRule="exact"/>
        <w:rPr>
          <w:rFonts w:ascii="Times New Roman" w:hAnsi="Times New Roman" w:cs="Times New Roman"/>
          <w:sz w:val="28"/>
          <w:szCs w:val="28"/>
        </w:rPr>
      </w:pPr>
    </w:p>
    <w:p w14:paraId="116B97B1" w14:textId="77777777" w:rsidR="00001EDA" w:rsidRPr="00623C82" w:rsidRDefault="00000000">
      <w:pPr>
        <w:pStyle w:val="22"/>
        <w:keepNext/>
        <w:keepLines/>
        <w:numPr>
          <w:ilvl w:val="0"/>
          <w:numId w:val="63"/>
        </w:numPr>
        <w:tabs>
          <w:tab w:val="left" w:pos="411"/>
        </w:tabs>
        <w:spacing w:after="320"/>
        <w:rPr>
          <w:sz w:val="28"/>
          <w:szCs w:val="28"/>
        </w:rPr>
      </w:pPr>
      <w:bookmarkStart w:id="98" w:name="_Toc216195508"/>
      <w:r w:rsidRPr="00623C82">
        <w:rPr>
          <w:sz w:val="28"/>
          <w:szCs w:val="28"/>
        </w:rPr>
        <w:t>ОЖИДАЕМЫЕ РЕЗУЛЬТАТЫ</w:t>
      </w:r>
      <w:bookmarkEnd w:id="98"/>
    </w:p>
    <w:p w14:paraId="67A7203D" w14:textId="77777777" w:rsidR="00001EDA" w:rsidRPr="00623C82" w:rsidRDefault="00000000">
      <w:pPr>
        <w:pStyle w:val="30"/>
        <w:keepNext/>
        <w:keepLines/>
        <w:ind w:firstLine="260"/>
        <w:jc w:val="both"/>
      </w:pPr>
      <w:bookmarkStart w:id="99" w:name="bookmark121"/>
      <w:bookmarkStart w:id="100" w:name="_Toc216195509"/>
      <w:r w:rsidRPr="00623C82">
        <w:t>Основной результат проекта</w:t>
      </w:r>
      <w:bookmarkEnd w:id="99"/>
      <w:bookmarkEnd w:id="100"/>
    </w:p>
    <w:p w14:paraId="118CB42E" w14:textId="77777777" w:rsidR="00001EDA" w:rsidRPr="00623C82" w:rsidRDefault="00000000">
      <w:pPr>
        <w:pStyle w:val="1"/>
        <w:jc w:val="both"/>
      </w:pPr>
      <w:bookmarkStart w:id="101" w:name="bookmark124"/>
      <w:r w:rsidRPr="00623C82">
        <w:t>Разработка и внедрение прототипа интеллектуальной системы предиктивного управления газовыми объектами, включающей следующие компоненты и функции:</w:t>
      </w:r>
      <w:bookmarkEnd w:id="101"/>
    </w:p>
    <w:p w14:paraId="5DE91164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 xml:space="preserve">модуль сбора данных с объектов добычи и транспортировки газа через беспроводную сеть </w:t>
      </w:r>
      <w:r w:rsidRPr="00623C82">
        <w:rPr>
          <w:lang w:val="en-US" w:eastAsia="en-US" w:bidi="en-US"/>
        </w:rPr>
        <w:t>LoRaWAN</w:t>
      </w:r>
      <w:r w:rsidRPr="00623C82">
        <w:rPr>
          <w:lang w:eastAsia="en-US" w:bidi="en-US"/>
        </w:rPr>
        <w:t xml:space="preserve"> </w:t>
      </w:r>
      <w:r w:rsidRPr="00623C82">
        <w:t>(865 МГц) с автономным энергопитанием;</w:t>
      </w:r>
    </w:p>
    <w:p w14:paraId="514D0A82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цифровую платформу для хранения, обработки и визуализации технологических данных;</w:t>
      </w:r>
    </w:p>
    <w:p w14:paraId="13990D9F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модуль предиктивной аналитики, основанный на гибридных моделях (физико-математические модели + алгоритмы машинного обучения);</w:t>
      </w:r>
    </w:p>
    <w:p w14:paraId="71AC51EB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модуль рекомендаций и автоматизированных управляющих воздействий на основе анализа текущих и прогнозных данных;</w:t>
      </w:r>
    </w:p>
    <w:p w14:paraId="7ACF974F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интерфейсы взаимодействия с операторами и системами верхнего уровня.</w:t>
      </w:r>
    </w:p>
    <w:p w14:paraId="08ECA41E" w14:textId="77777777" w:rsidR="00001EDA" w:rsidRPr="00623C82" w:rsidRDefault="00000000">
      <w:pPr>
        <w:pStyle w:val="1"/>
        <w:ind w:firstLine="260"/>
        <w:jc w:val="both"/>
      </w:pPr>
      <w:bookmarkStart w:id="102" w:name="bookmark125"/>
      <w:r w:rsidRPr="00623C82">
        <w:rPr>
          <w:b/>
          <w:bCs/>
        </w:rPr>
        <w:t>Результаты технической реализации</w:t>
      </w:r>
      <w:bookmarkEnd w:id="102"/>
    </w:p>
    <w:p w14:paraId="7960D475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Создание и отладка опытного образца системы управления.</w:t>
      </w:r>
    </w:p>
    <w:p w14:paraId="12C38A3D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Проведение пилотных испытаний на двух месторождениях, подтверждающих работоспособность архитектуры передачи данных, алгоритмов прогнозирования и управляющих сценариев.</w:t>
      </w:r>
    </w:p>
    <w:p w14:paraId="729AF1D7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 xml:space="preserve">Разработка и верификация моделей прогнозирования дебита, давления и вероятности </w:t>
      </w:r>
      <w:proofErr w:type="spellStart"/>
      <w:r w:rsidRPr="00623C82">
        <w:t>гидратообразования</w:t>
      </w:r>
      <w:proofErr w:type="spellEnd"/>
      <w:r w:rsidRPr="00623C82">
        <w:t>.</w:t>
      </w:r>
    </w:p>
    <w:p w14:paraId="3D3CC156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Тестирование системы оповещений и сценариев автоматического реагирования.</w:t>
      </w:r>
    </w:p>
    <w:p w14:paraId="5ED1E060" w14:textId="77777777" w:rsidR="00001EDA" w:rsidRPr="00623C82" w:rsidRDefault="00000000">
      <w:pPr>
        <w:pStyle w:val="1"/>
        <w:ind w:firstLine="260"/>
        <w:jc w:val="both"/>
      </w:pPr>
      <w:bookmarkStart w:id="103" w:name="bookmark126"/>
      <w:r w:rsidRPr="00623C82">
        <w:rPr>
          <w:b/>
          <w:bCs/>
        </w:rPr>
        <w:t>Результаты и эффекты внедрения</w:t>
      </w:r>
      <w:bookmarkEnd w:id="103"/>
    </w:p>
    <w:p w14:paraId="34999E70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Снижение аварийности и простоев оборудования за счёт раннего обнаружения отклонений.</w:t>
      </w:r>
    </w:p>
    <w:p w14:paraId="0460072F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ind w:left="960" w:hanging="340"/>
        <w:jc w:val="both"/>
      </w:pPr>
      <w:r w:rsidRPr="00623C82">
        <w:t>Повышение эффективности добычи газа и устойчивости технологического режима.</w:t>
      </w:r>
    </w:p>
    <w:p w14:paraId="7300370A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970"/>
        </w:tabs>
        <w:spacing w:after="320"/>
        <w:ind w:left="960" w:hanging="340"/>
        <w:jc w:val="both"/>
      </w:pPr>
      <w:r w:rsidRPr="00623C82">
        <w:t>Сокращение отложений гидратов и песка за счёт своевременного управления режимами.</w:t>
      </w:r>
    </w:p>
    <w:p w14:paraId="6A4C77D6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870"/>
        </w:tabs>
        <w:ind w:left="880" w:hanging="360"/>
        <w:jc w:val="both"/>
      </w:pPr>
      <w:r w:rsidRPr="00623C82">
        <w:lastRenderedPageBreak/>
        <w:t>Повышение промышленной безопасности за счёт дистанционного мониторинга и предупреждения аварийных ситуаций.</w:t>
      </w:r>
    </w:p>
    <w:p w14:paraId="129E3AAA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870"/>
        </w:tabs>
        <w:ind w:left="880" w:hanging="360"/>
        <w:jc w:val="both"/>
      </w:pPr>
      <w:r w:rsidRPr="00623C82">
        <w:t>Снижение энергопотребления компрессорных станций благодаря оптимизации режимов работы.</w:t>
      </w:r>
    </w:p>
    <w:p w14:paraId="5B3D5124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870"/>
        </w:tabs>
        <w:ind w:left="880" w:hanging="360"/>
        <w:jc w:val="both"/>
      </w:pPr>
      <w:r w:rsidRPr="00623C82">
        <w:t>Формирование цифровой базы данных и аналитической среды для последующего масштабирования на другие месторождения.</w:t>
      </w:r>
    </w:p>
    <w:p w14:paraId="5A5EB38F" w14:textId="77777777" w:rsidR="00001EDA" w:rsidRPr="00623C82" w:rsidRDefault="00000000">
      <w:pPr>
        <w:pStyle w:val="1"/>
        <w:numPr>
          <w:ilvl w:val="0"/>
          <w:numId w:val="64"/>
        </w:numPr>
        <w:tabs>
          <w:tab w:val="left" w:pos="870"/>
        </w:tabs>
        <w:spacing w:after="320"/>
        <w:ind w:left="880" w:hanging="360"/>
        <w:jc w:val="both"/>
      </w:pPr>
      <w:r w:rsidRPr="00623C82">
        <w:t>Подготовка специалистов в области промышленного искусственного интеллекта, потоковой аналитики и цифрового моделирования.</w:t>
      </w:r>
    </w:p>
    <w:p w14:paraId="7E1B5AD9" w14:textId="77777777" w:rsidR="00001EDA" w:rsidRPr="00623C82" w:rsidRDefault="00000000">
      <w:pPr>
        <w:pStyle w:val="30"/>
        <w:keepNext/>
        <w:keepLines/>
        <w:spacing w:after="380"/>
        <w:ind w:firstLine="160"/>
        <w:jc w:val="both"/>
      </w:pPr>
      <w:bookmarkStart w:id="104" w:name="bookmark127"/>
      <w:bookmarkStart w:id="105" w:name="_Toc216195510"/>
      <w:r w:rsidRPr="00623C82">
        <w:t xml:space="preserve">Ключевые показатели эффективности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 xml:space="preserve">) </w:t>
      </w:r>
      <w:r w:rsidRPr="00623C82">
        <w:t>и методики расчёта</w:t>
      </w:r>
      <w:bookmarkEnd w:id="104"/>
      <w:bookmarkEnd w:id="105"/>
    </w:p>
    <w:p w14:paraId="41094BC5" w14:textId="77777777" w:rsidR="00623C82" w:rsidRPr="00623C82" w:rsidRDefault="00623C82" w:rsidP="00623C82">
      <w:pPr>
        <w:widowControl/>
        <w:ind w:left="-142"/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Базовый период: 12 последовательных месяцев до старта пилота (В-12…В-1).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  <w:t>Пилотный период: последние 6 месяцев ОКР (П-6…П-1).</w:t>
      </w:r>
    </w:p>
    <w:p w14:paraId="1CAC95DE" w14:textId="77777777" w:rsidR="00623C82" w:rsidRPr="00623C82" w:rsidRDefault="00623C82" w:rsidP="00623C82">
      <w:pPr>
        <w:widowControl/>
        <w:numPr>
          <w:ilvl w:val="0"/>
          <w:numId w:val="89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Снижение удельного энергопотребления компрессоров, %: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</w: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iCs/>
                  <w:color w:val="auto"/>
                  <w:sz w:val="28"/>
                  <w:szCs w:val="28"/>
                  <w:lang w:val="ru-KZ" w:bidi="ar-S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KPI</m:t>
              </m:r>
            </m:e>
            <m:sub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en-US" w:bidi="ar-SA"/>
                </w:rPr>
                <m:t>EE</m:t>
              </m:r>
            </m:sub>
          </m:sSub>
          <m:r>
            <w:rPr>
              <w:rFonts w:ascii="Cambria Math" w:eastAsia="Calibri" w:hAnsi="Cambria Math" w:cs="Times New Roman"/>
              <w:color w:val="auto"/>
              <w:sz w:val="28"/>
              <w:szCs w:val="28"/>
              <w:lang w:val="ru-KZ" w:bidi="ar-SA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iCs/>
                  <w:color w:val="auto"/>
                  <w:sz w:val="28"/>
                  <w:szCs w:val="28"/>
                  <w:lang w:val="ru-KZ" w:bidi="ar-SA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Eбаз/Qбаз-Eпил/Qпил</m:t>
              </m:r>
            </m:num>
            <m:den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Eбаз/Qбаз</m:t>
              </m:r>
            </m:den>
          </m:f>
          <m:r>
            <w:rPr>
              <w:rFonts w:ascii="Cambria Math" w:eastAsia="Calibri" w:hAnsi="Cambria Math" w:cs="Times New Roman"/>
              <w:color w:val="auto"/>
              <w:sz w:val="28"/>
              <w:szCs w:val="28"/>
              <w:lang w:val="ru-KZ" w:bidi="ar-SA"/>
            </w:rPr>
            <m:t>×100%</m:t>
          </m:r>
        </m:oMath>
      </m:oMathPara>
    </w:p>
    <w:p w14:paraId="23FE1C33" w14:textId="77777777" w:rsidR="00623C82" w:rsidRPr="00623C82" w:rsidRDefault="00623C82" w:rsidP="00623C82">
      <w:pPr>
        <w:widowControl/>
        <w:numPr>
          <w:ilvl w:val="0"/>
          <w:numId w:val="89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Снижение незапланированных простоев, % часов: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</w: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iCs/>
                  <w:color w:val="auto"/>
                  <w:sz w:val="28"/>
                  <w:szCs w:val="28"/>
                  <w:lang w:val="ru-KZ" w:bidi="ar-S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KPI</m:t>
              </m:r>
            </m:e>
            <m:sub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DT</m:t>
              </m:r>
            </m:sub>
          </m:sSub>
          <m:r>
            <w:rPr>
              <w:rFonts w:ascii="Cambria Math" w:eastAsia="Calibri" w:hAnsi="Cambria Math" w:cs="Times New Roman"/>
              <w:color w:val="auto"/>
              <w:sz w:val="28"/>
              <w:szCs w:val="28"/>
              <w:lang w:val="ru-KZ" w:bidi="ar-SA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iCs/>
                  <w:color w:val="auto"/>
                  <w:sz w:val="28"/>
                  <w:szCs w:val="28"/>
                  <w:lang w:val="ru-KZ" w:bidi="ar-SA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Hбаз-Hпил</m:t>
              </m:r>
            </m:num>
            <m:den>
              <m:r>
                <w:rPr>
                  <w:rFonts w:ascii="Cambria Math" w:eastAsia="Calibri" w:hAnsi="Cambria Math" w:cs="Times New Roman"/>
                  <w:color w:val="auto"/>
                  <w:sz w:val="28"/>
                  <w:szCs w:val="28"/>
                  <w:lang w:val="ru-KZ" w:bidi="ar-SA"/>
                </w:rPr>
                <m:t>Hбаз</m:t>
              </m:r>
            </m:den>
          </m:f>
          <m:r>
            <w:rPr>
              <w:rFonts w:ascii="Cambria Math" w:eastAsia="Calibri" w:hAnsi="Cambria Math" w:cs="Times New Roman"/>
              <w:color w:val="auto"/>
              <w:sz w:val="28"/>
              <w:szCs w:val="28"/>
              <w:lang w:val="ru-KZ" w:bidi="ar-SA"/>
            </w:rPr>
            <m:t>×100%</m:t>
          </m:r>
        </m:oMath>
      </m:oMathPara>
    </w:p>
    <w:p w14:paraId="668C8CFE" w14:textId="77777777" w:rsidR="00623C82" w:rsidRPr="00623C82" w:rsidRDefault="00623C82" w:rsidP="00623C82">
      <w:pPr>
        <w:widowControl/>
        <w:numPr>
          <w:ilvl w:val="0"/>
          <w:numId w:val="89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Точность прогноза дебита/давления: MAE, RMSE по скважинам; целевые пороги: MAE_{\</w:t>
      </w:r>
      <w:proofErr w:type="spellStart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text</w:t>
      </w:r>
      <w:proofErr w:type="spellEnd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{дебит}} ≤ X, MAE_{\</w:t>
      </w:r>
      <w:proofErr w:type="spellStart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text</w:t>
      </w:r>
      <w:proofErr w:type="spellEnd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{</w:t>
      </w:r>
      <w:proofErr w:type="spellStart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давл</w:t>
      </w:r>
      <w:proofErr w:type="spellEnd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}} ≤ Y.</w:t>
      </w:r>
    </w:p>
    <w:p w14:paraId="3909DC84" w14:textId="77777777" w:rsidR="00623C82" w:rsidRPr="00623C82" w:rsidRDefault="00623C82" w:rsidP="00623C82">
      <w:pPr>
        <w:widowControl/>
        <w:numPr>
          <w:ilvl w:val="0"/>
          <w:numId w:val="89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Точность раннего предупреждения гидратного риска: ROC-AUC ≥ Z; TPR@FPR=5% ≥ T.</w:t>
      </w:r>
    </w:p>
    <w:p w14:paraId="4A5D918A" w14:textId="77777777" w:rsidR="00623C82" w:rsidRPr="00623C82" w:rsidRDefault="00623C82" w:rsidP="00623C82">
      <w:pPr>
        <w:widowControl/>
        <w:numPr>
          <w:ilvl w:val="0"/>
          <w:numId w:val="89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Сокращение выездов персонала, %: по путевым листам/заявкам.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  <w:t>Правила: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• Данные нормируются по температуре/сезонности; исключаются плановые работы.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br/>
        <w:t>• Доверительные интервалы, устойчивость к пропускам; независимая проверка Заказчиком.</w:t>
      </w:r>
    </w:p>
    <w:p w14:paraId="02A52FF5" w14:textId="77777777" w:rsidR="00623C82" w:rsidRPr="00623C82" w:rsidRDefault="00623C82" w:rsidP="00623C82">
      <w:pPr>
        <w:widowControl/>
        <w:ind w:left="360"/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</w:p>
    <w:p w14:paraId="162D6ECC" w14:textId="77777777" w:rsidR="00623C82" w:rsidRPr="00623C82" w:rsidRDefault="00623C82" w:rsidP="00623C82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Целевые пороги и методики:</w:t>
      </w:r>
    </w:p>
    <w:p w14:paraId="680042B4" w14:textId="77777777" w:rsidR="00623C82" w:rsidRPr="00623C82" w:rsidRDefault="00623C82" w:rsidP="00623C82">
      <w:pPr>
        <w:widowControl/>
        <w:numPr>
          <w:ilvl w:val="0"/>
          <w:numId w:val="90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MAE/RMSE: MAE_{дебит} ≤ X₁ (м³/</w:t>
      </w:r>
      <w:proofErr w:type="spellStart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сут</w:t>
      </w:r>
      <w:proofErr w:type="spellEnd"/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), MAE_{давление} ≤ Y₁ (бар); RMSE — не выше Y₂.</w:t>
      </w:r>
    </w:p>
    <w:p w14:paraId="6D0BE5E1" w14:textId="77777777" w:rsidR="00623C82" w:rsidRPr="00623C82" w:rsidRDefault="00623C82" w:rsidP="00623C82">
      <w:pPr>
        <w:widowControl/>
        <w:numPr>
          <w:ilvl w:val="0"/>
          <w:numId w:val="90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Гидратный риск: ROC-AUC ≥ Z; TPR при FPR=5% ≥ T.</w:t>
      </w:r>
    </w:p>
    <w:p w14:paraId="7C7ED78E" w14:textId="77777777" w:rsidR="00623C82" w:rsidRPr="00623C82" w:rsidRDefault="00623C82" w:rsidP="00623C82">
      <w:pPr>
        <w:widowControl/>
        <w:numPr>
          <w:ilvl w:val="0"/>
          <w:numId w:val="90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Незапланированные простои: снижение не менее ΔP% часов относительно базового периода при сопоставимых условиях.</w:t>
      </w:r>
    </w:p>
    <w:p w14:paraId="2920554E" w14:textId="77777777" w:rsidR="00623C82" w:rsidRPr="00623C82" w:rsidRDefault="00623C82" w:rsidP="00623C82">
      <w:pPr>
        <w:widowControl/>
        <w:numPr>
          <w:ilvl w:val="0"/>
          <w:numId w:val="90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Энергопотребление ДКС: снижение удельного расхода не менее ΔE% (кВт∙ч/1000 м³) после нормализации по дебиту и температуре наружного воздуха.</w:t>
      </w:r>
    </w:p>
    <w:p w14:paraId="58754868" w14:textId="77777777" w:rsidR="00623C82" w:rsidRPr="00623C82" w:rsidRDefault="00623C82" w:rsidP="00623C82">
      <w:pPr>
        <w:widowControl/>
        <w:numPr>
          <w:ilvl w:val="0"/>
          <w:numId w:val="90"/>
        </w:numPr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</w:pP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t>Сокращение выездов: не менее ΔV%; метод — по путевым листам/заявкам с температурной нормировкой; плановые выезды исключаются.</w:t>
      </w:r>
      <w:r w:rsidRPr="00623C82">
        <w:rPr>
          <w:rFonts w:ascii="Times New Roman" w:eastAsia="Calibri" w:hAnsi="Times New Roman" w:cs="Times New Roman"/>
          <w:color w:val="auto"/>
          <w:sz w:val="28"/>
          <w:szCs w:val="28"/>
          <w:lang w:val="ru-KZ" w:bidi="ar-SA"/>
        </w:rPr>
        <w:br/>
        <w:t>Примечание: конкретные значения X₁/Y₁/Y₂/Z/T/ΔP/ΔE/ΔV фиксируются в Протоколе согласования KPI до старта пилота (В-1).</w:t>
      </w:r>
    </w:p>
    <w:p w14:paraId="7C8F55B4" w14:textId="77777777" w:rsidR="00623C82" w:rsidRPr="00623C82" w:rsidRDefault="00623C82">
      <w:pPr>
        <w:pStyle w:val="1"/>
        <w:jc w:val="both"/>
        <w:rPr>
          <w:lang w:val="ru-KZ"/>
        </w:rPr>
      </w:pPr>
    </w:p>
    <w:p w14:paraId="52DE0333" w14:textId="71BE88E0" w:rsidR="00001EDA" w:rsidRPr="00623C82" w:rsidRDefault="00000000">
      <w:pPr>
        <w:pStyle w:val="1"/>
        <w:jc w:val="both"/>
      </w:pPr>
      <w:r w:rsidRPr="00623C82">
        <w:lastRenderedPageBreak/>
        <w:t xml:space="preserve">Порядок приёмки </w:t>
      </w:r>
      <w:r w:rsidRPr="00623C82">
        <w:rPr>
          <w:lang w:val="en-US" w:eastAsia="en-US" w:bidi="en-US"/>
        </w:rPr>
        <w:t>KPI:</w:t>
      </w:r>
    </w:p>
    <w:p w14:paraId="2A2D9093" w14:textId="77777777" w:rsidR="00001EDA" w:rsidRPr="00623C82" w:rsidRDefault="00000000">
      <w:pPr>
        <w:pStyle w:val="1"/>
        <w:numPr>
          <w:ilvl w:val="0"/>
          <w:numId w:val="67"/>
        </w:numPr>
        <w:tabs>
          <w:tab w:val="left" w:pos="789"/>
        </w:tabs>
        <w:ind w:left="800" w:hanging="360"/>
        <w:jc w:val="both"/>
      </w:pPr>
      <w:r w:rsidRPr="00623C82">
        <w:t>Формирование эталонных витрин данных за В-12...В-1 и П-6...П-1 с исключением плановых остановок.</w:t>
      </w:r>
    </w:p>
    <w:p w14:paraId="31101119" w14:textId="77777777" w:rsidR="00001EDA" w:rsidRPr="00623C82" w:rsidRDefault="00000000">
      <w:pPr>
        <w:pStyle w:val="1"/>
        <w:numPr>
          <w:ilvl w:val="0"/>
          <w:numId w:val="67"/>
        </w:numPr>
        <w:tabs>
          <w:tab w:val="left" w:pos="818"/>
        </w:tabs>
        <w:ind w:left="800" w:hanging="360"/>
        <w:jc w:val="both"/>
      </w:pPr>
      <w:r w:rsidRPr="00623C82">
        <w:t>Нормализация показателей по температуре/сезонности и режимам (штуцер, давление на входе ДКС).</w:t>
      </w:r>
    </w:p>
    <w:p w14:paraId="506CC0AD" w14:textId="77777777" w:rsidR="00001EDA" w:rsidRPr="00623C82" w:rsidRDefault="00000000">
      <w:pPr>
        <w:pStyle w:val="1"/>
        <w:numPr>
          <w:ilvl w:val="0"/>
          <w:numId w:val="67"/>
        </w:numPr>
        <w:tabs>
          <w:tab w:val="left" w:pos="813"/>
        </w:tabs>
        <w:ind w:left="800" w:hanging="360"/>
        <w:jc w:val="both"/>
      </w:pPr>
      <w:r w:rsidRPr="00623C82">
        <w:t xml:space="preserve">Расчёт метрик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MAE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RMSE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ROC</w:t>
      </w:r>
      <w:r w:rsidRPr="00623C82">
        <w:rPr>
          <w:lang w:eastAsia="en-US" w:bidi="en-US"/>
        </w:rPr>
        <w:t>-</w:t>
      </w:r>
      <w:r w:rsidRPr="00623C82">
        <w:rPr>
          <w:lang w:val="en-US" w:eastAsia="en-US" w:bidi="en-US"/>
        </w:rPr>
        <w:t>AUC</w:t>
      </w:r>
      <w:r w:rsidRPr="00623C82">
        <w:rPr>
          <w:lang w:eastAsia="en-US" w:bidi="en-US"/>
        </w:rPr>
        <w:t xml:space="preserve"> </w:t>
      </w:r>
      <w:r w:rsidRPr="00623C82">
        <w:t>и др.) согласно спецификации; построение доверительных интервалов (95%).</w:t>
      </w:r>
    </w:p>
    <w:p w14:paraId="77288975" w14:textId="77777777" w:rsidR="00001EDA" w:rsidRPr="00623C82" w:rsidRDefault="00000000">
      <w:pPr>
        <w:pStyle w:val="1"/>
        <w:numPr>
          <w:ilvl w:val="0"/>
          <w:numId w:val="67"/>
        </w:numPr>
        <w:tabs>
          <w:tab w:val="left" w:pos="822"/>
        </w:tabs>
        <w:ind w:left="800" w:hanging="360"/>
        <w:jc w:val="both"/>
      </w:pPr>
      <w:r w:rsidRPr="00623C82">
        <w:t>Независимая валидация Заказчиком (выборочный аудит первички и перепроверка скриптов расчёта).</w:t>
      </w:r>
    </w:p>
    <w:p w14:paraId="692E3AD2" w14:textId="77777777" w:rsidR="00001EDA" w:rsidRPr="00623C82" w:rsidRDefault="00000000">
      <w:pPr>
        <w:pStyle w:val="1"/>
        <w:numPr>
          <w:ilvl w:val="0"/>
          <w:numId w:val="67"/>
        </w:numPr>
        <w:tabs>
          <w:tab w:val="left" w:pos="813"/>
        </w:tabs>
        <w:spacing w:after="320"/>
        <w:ind w:firstLine="440"/>
        <w:jc w:val="both"/>
      </w:pPr>
      <w:r w:rsidRPr="00623C82">
        <w:t xml:space="preserve">Итоговый отчёт о достижении 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 xml:space="preserve"> </w:t>
      </w:r>
      <w:r w:rsidRPr="00623C82">
        <w:t>и протокол приёмки.</w:t>
      </w:r>
    </w:p>
    <w:p w14:paraId="2D938B18" w14:textId="77777777" w:rsidR="00001EDA" w:rsidRPr="00623C82" w:rsidRDefault="00000000">
      <w:pPr>
        <w:pStyle w:val="30"/>
        <w:keepNext/>
        <w:keepLines/>
        <w:jc w:val="both"/>
      </w:pPr>
      <w:bookmarkStart w:id="106" w:name="bookmark130"/>
      <w:bookmarkStart w:id="107" w:name="_Toc216195511"/>
      <w:r w:rsidRPr="00623C82">
        <w:t>Требования к отчетам</w:t>
      </w:r>
      <w:bookmarkEnd w:id="106"/>
      <w:bookmarkEnd w:id="107"/>
    </w:p>
    <w:p w14:paraId="104BD46A" w14:textId="77777777" w:rsidR="00001EDA" w:rsidRPr="00623C82" w:rsidRDefault="00000000">
      <w:pPr>
        <w:pStyle w:val="1"/>
        <w:jc w:val="both"/>
      </w:pPr>
      <w:r w:rsidRPr="00623C82">
        <w:t xml:space="preserve">Все отчеты, подготавливаемые в рамках проекта, должны соответствовать требованиям ГОСТ </w:t>
      </w:r>
      <w:proofErr w:type="gramStart"/>
      <w:r w:rsidRPr="00623C82">
        <w:t>7.32-2017</w:t>
      </w:r>
      <w:proofErr w:type="gramEnd"/>
      <w:r w:rsidRPr="00623C82">
        <w:t xml:space="preserve"> «Отчеты научно-исследовательских и </w:t>
      </w:r>
      <w:proofErr w:type="spellStart"/>
      <w:r w:rsidRPr="00623C82">
        <w:t>опытно</w:t>
      </w:r>
      <w:r w:rsidRPr="00623C82">
        <w:softHyphen/>
        <w:t>конструкторских</w:t>
      </w:r>
      <w:proofErr w:type="spellEnd"/>
      <w:r w:rsidRPr="00623C82">
        <w:t xml:space="preserve"> работ. Общие требования». В частности:</w:t>
      </w:r>
    </w:p>
    <w:p w14:paraId="48209EEE" w14:textId="77777777" w:rsidR="00001EDA" w:rsidRPr="00623C82" w:rsidRDefault="00000000">
      <w:pPr>
        <w:pStyle w:val="1"/>
        <w:numPr>
          <w:ilvl w:val="0"/>
          <w:numId w:val="68"/>
        </w:numPr>
        <w:tabs>
          <w:tab w:val="left" w:pos="758"/>
        </w:tabs>
        <w:ind w:firstLine="380"/>
        <w:jc w:val="both"/>
      </w:pPr>
      <w:r w:rsidRPr="00623C82">
        <w:t>Формат отчета:</w:t>
      </w:r>
    </w:p>
    <w:p w14:paraId="267DE1AF" w14:textId="77777777" w:rsidR="00001EDA" w:rsidRPr="00623C82" w:rsidRDefault="00000000">
      <w:pPr>
        <w:pStyle w:val="1"/>
        <w:numPr>
          <w:ilvl w:val="0"/>
          <w:numId w:val="69"/>
        </w:numPr>
        <w:tabs>
          <w:tab w:val="left" w:pos="1420"/>
        </w:tabs>
        <w:ind w:left="1100"/>
        <w:jc w:val="both"/>
      </w:pPr>
      <w:r w:rsidRPr="00623C82">
        <w:t xml:space="preserve">Титульный лист: оформляется в соответствии с ГОСТ </w:t>
      </w:r>
      <w:proofErr w:type="gramStart"/>
      <w:r w:rsidRPr="00623C82">
        <w:t>7.32-2017</w:t>
      </w:r>
      <w:proofErr w:type="gramEnd"/>
      <w:r w:rsidRPr="00623C82">
        <w:t>.</w:t>
      </w:r>
    </w:p>
    <w:p w14:paraId="4647CC84" w14:textId="77777777" w:rsidR="00001EDA" w:rsidRPr="00623C82" w:rsidRDefault="00000000">
      <w:pPr>
        <w:pStyle w:val="1"/>
        <w:numPr>
          <w:ilvl w:val="0"/>
          <w:numId w:val="69"/>
        </w:numPr>
        <w:tabs>
          <w:tab w:val="left" w:pos="1420"/>
        </w:tabs>
        <w:ind w:left="1460" w:hanging="360"/>
        <w:jc w:val="both"/>
      </w:pPr>
      <w:r w:rsidRPr="00623C82">
        <w:t xml:space="preserve">Шрифт: </w:t>
      </w:r>
      <w:r w:rsidRPr="00623C82">
        <w:rPr>
          <w:lang w:val="en-US" w:eastAsia="en-US" w:bidi="en-US"/>
        </w:rPr>
        <w:t>Times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New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Roman</w:t>
      </w:r>
      <w:r w:rsidRPr="00623C82">
        <w:rPr>
          <w:lang w:eastAsia="en-US" w:bidi="en-US"/>
        </w:rPr>
        <w:t xml:space="preserve">, </w:t>
      </w:r>
      <w:r w:rsidRPr="00623C82">
        <w:t xml:space="preserve">размер шрифта 12 </w:t>
      </w:r>
      <w:r w:rsidRPr="00623C82">
        <w:rPr>
          <w:lang w:val="en-US" w:eastAsia="en-US" w:bidi="en-US"/>
        </w:rPr>
        <w:t>pt</w:t>
      </w:r>
      <w:r w:rsidRPr="00623C82">
        <w:rPr>
          <w:lang w:eastAsia="en-US" w:bidi="en-US"/>
        </w:rPr>
        <w:t xml:space="preserve">, </w:t>
      </w:r>
      <w:r w:rsidRPr="00623C82">
        <w:t>межстрочный интервал 1,5.</w:t>
      </w:r>
    </w:p>
    <w:p w14:paraId="4B7DCAE7" w14:textId="77777777" w:rsidR="00001EDA" w:rsidRPr="00623C82" w:rsidRDefault="00000000">
      <w:pPr>
        <w:pStyle w:val="1"/>
        <w:numPr>
          <w:ilvl w:val="0"/>
          <w:numId w:val="69"/>
        </w:numPr>
        <w:tabs>
          <w:tab w:val="left" w:pos="1420"/>
        </w:tabs>
        <w:spacing w:after="60"/>
        <w:ind w:left="1100"/>
        <w:jc w:val="both"/>
      </w:pPr>
      <w:r w:rsidRPr="00623C82">
        <w:t>Структура: отчет должен включать:</w:t>
      </w:r>
    </w:p>
    <w:p w14:paraId="33DDEFC9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</w:tabs>
        <w:spacing w:line="336" w:lineRule="auto"/>
        <w:ind w:left="1820"/>
        <w:jc w:val="both"/>
      </w:pPr>
      <w:r w:rsidRPr="00623C82">
        <w:t>Введение</w:t>
      </w:r>
    </w:p>
    <w:p w14:paraId="6444D320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  <w:tab w:val="left" w:pos="2166"/>
        </w:tabs>
        <w:spacing w:line="336" w:lineRule="auto"/>
        <w:ind w:left="1820"/>
        <w:jc w:val="both"/>
      </w:pPr>
      <w:r w:rsidRPr="00623C82">
        <w:t>Описание цели и задач проекта</w:t>
      </w:r>
    </w:p>
    <w:p w14:paraId="3F645C0D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  <w:tab w:val="left" w:pos="2166"/>
        </w:tabs>
        <w:spacing w:line="336" w:lineRule="auto"/>
        <w:ind w:left="1820"/>
        <w:jc w:val="both"/>
      </w:pPr>
      <w:r w:rsidRPr="00623C82">
        <w:t>Методология и используемые подходы</w:t>
      </w:r>
    </w:p>
    <w:p w14:paraId="082C2802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</w:tabs>
        <w:spacing w:line="336" w:lineRule="auto"/>
        <w:ind w:left="1820"/>
        <w:jc w:val="both"/>
      </w:pPr>
      <w:r w:rsidRPr="00623C82">
        <w:t>Результаты</w:t>
      </w:r>
    </w:p>
    <w:p w14:paraId="21077A91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</w:tabs>
        <w:spacing w:line="336" w:lineRule="auto"/>
        <w:ind w:left="1820"/>
        <w:jc w:val="both"/>
      </w:pPr>
      <w:r w:rsidRPr="00623C82">
        <w:t>Заключение</w:t>
      </w:r>
    </w:p>
    <w:p w14:paraId="36F5DC1A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</w:tabs>
        <w:spacing w:line="336" w:lineRule="auto"/>
        <w:ind w:left="1820"/>
        <w:jc w:val="both"/>
      </w:pPr>
      <w:r w:rsidRPr="00623C82">
        <w:t>Список литературы</w:t>
      </w:r>
    </w:p>
    <w:p w14:paraId="1109999B" w14:textId="77777777" w:rsidR="00001EDA" w:rsidRPr="00623C82" w:rsidRDefault="00000000">
      <w:pPr>
        <w:pStyle w:val="1"/>
        <w:numPr>
          <w:ilvl w:val="0"/>
          <w:numId w:val="70"/>
        </w:numPr>
        <w:tabs>
          <w:tab w:val="left" w:pos="2156"/>
        </w:tabs>
        <w:spacing w:line="336" w:lineRule="auto"/>
        <w:ind w:left="1820"/>
        <w:jc w:val="both"/>
      </w:pPr>
      <w:r w:rsidRPr="00623C82">
        <w:t>Приложения (если применимо)</w:t>
      </w:r>
    </w:p>
    <w:p w14:paraId="38567FB7" w14:textId="77777777" w:rsidR="00001EDA" w:rsidRPr="00623C82" w:rsidRDefault="00000000">
      <w:pPr>
        <w:pStyle w:val="1"/>
        <w:numPr>
          <w:ilvl w:val="0"/>
          <w:numId w:val="71"/>
        </w:numPr>
        <w:tabs>
          <w:tab w:val="left" w:pos="758"/>
        </w:tabs>
        <w:ind w:firstLine="380"/>
        <w:jc w:val="both"/>
      </w:pPr>
      <w:r w:rsidRPr="00623C82">
        <w:t>Процесс приемки отчетов:</w:t>
      </w:r>
    </w:p>
    <w:p w14:paraId="696E4FFE" w14:textId="77777777" w:rsidR="00001EDA" w:rsidRPr="00623C82" w:rsidRDefault="00000000">
      <w:pPr>
        <w:pStyle w:val="1"/>
        <w:numPr>
          <w:ilvl w:val="0"/>
          <w:numId w:val="72"/>
        </w:numPr>
        <w:tabs>
          <w:tab w:val="left" w:pos="1371"/>
        </w:tabs>
        <w:ind w:left="1360" w:hanging="360"/>
        <w:jc w:val="both"/>
      </w:pPr>
      <w:r w:rsidRPr="00623C82">
        <w:t xml:space="preserve">Отчеты подлежат приемке и проверке на соответствие стандартам ГОСТ </w:t>
      </w:r>
      <w:proofErr w:type="gramStart"/>
      <w:r w:rsidRPr="00623C82">
        <w:t>7.32-2017</w:t>
      </w:r>
      <w:proofErr w:type="gramEnd"/>
      <w:r w:rsidRPr="00623C82">
        <w:t>.</w:t>
      </w:r>
    </w:p>
    <w:p w14:paraId="47FFAC2C" w14:textId="77777777" w:rsidR="00001EDA" w:rsidRPr="00623C82" w:rsidRDefault="00000000">
      <w:pPr>
        <w:pStyle w:val="1"/>
        <w:numPr>
          <w:ilvl w:val="0"/>
          <w:numId w:val="72"/>
        </w:numPr>
        <w:tabs>
          <w:tab w:val="left" w:pos="1371"/>
        </w:tabs>
        <w:ind w:left="1360" w:hanging="360"/>
        <w:jc w:val="both"/>
      </w:pPr>
      <w:r w:rsidRPr="00623C82">
        <w:t>Проверка отчетов осуществляется проектным менеджером или техническим руководителем.</w:t>
      </w:r>
    </w:p>
    <w:p w14:paraId="367CF937" w14:textId="77777777" w:rsidR="00001EDA" w:rsidRPr="00623C82" w:rsidRDefault="00000000">
      <w:pPr>
        <w:pStyle w:val="1"/>
        <w:numPr>
          <w:ilvl w:val="0"/>
          <w:numId w:val="72"/>
        </w:numPr>
        <w:tabs>
          <w:tab w:val="left" w:pos="1371"/>
        </w:tabs>
        <w:ind w:left="1360" w:hanging="360"/>
        <w:jc w:val="both"/>
      </w:pPr>
      <w:r w:rsidRPr="00623C82">
        <w:t>Сроки сдачи отчетов — в течение 5 рабочих дней после завершения каждого этапа.</w:t>
      </w:r>
    </w:p>
    <w:p w14:paraId="737175AA" w14:textId="77777777" w:rsidR="00001EDA" w:rsidRPr="00623C82" w:rsidRDefault="00000000">
      <w:pPr>
        <w:pStyle w:val="1"/>
        <w:numPr>
          <w:ilvl w:val="0"/>
          <w:numId w:val="72"/>
        </w:numPr>
        <w:tabs>
          <w:tab w:val="left" w:pos="1371"/>
        </w:tabs>
        <w:ind w:firstLine="1000"/>
      </w:pPr>
      <w:r w:rsidRPr="00623C82">
        <w:t>Отчеты утверждаются руководителем проекта или заказчиком.</w:t>
      </w:r>
    </w:p>
    <w:p w14:paraId="62BBEDEC" w14:textId="77777777" w:rsidR="00001EDA" w:rsidRPr="00623C82" w:rsidRDefault="00000000">
      <w:pPr>
        <w:pStyle w:val="1"/>
        <w:numPr>
          <w:ilvl w:val="0"/>
          <w:numId w:val="71"/>
        </w:numPr>
        <w:tabs>
          <w:tab w:val="left" w:pos="758"/>
        </w:tabs>
        <w:ind w:firstLine="380"/>
        <w:jc w:val="both"/>
      </w:pPr>
      <w:r w:rsidRPr="00623C82">
        <w:t>Технические требования:</w:t>
      </w:r>
    </w:p>
    <w:p w14:paraId="5EA3579D" w14:textId="77777777" w:rsidR="00001EDA" w:rsidRPr="00623C82" w:rsidRDefault="00000000">
      <w:pPr>
        <w:pStyle w:val="1"/>
        <w:numPr>
          <w:ilvl w:val="0"/>
          <w:numId w:val="73"/>
        </w:numPr>
        <w:tabs>
          <w:tab w:val="left" w:pos="1371"/>
        </w:tabs>
        <w:ind w:left="1360" w:hanging="360"/>
        <w:jc w:val="both"/>
      </w:pPr>
      <w:r w:rsidRPr="00623C82">
        <w:t xml:space="preserve">Все отчеты должны быть проверены на соответствие формату ГОСТ </w:t>
      </w:r>
      <w:proofErr w:type="gramStart"/>
      <w:r w:rsidRPr="00623C82">
        <w:t>7.32-2017</w:t>
      </w:r>
      <w:proofErr w:type="gramEnd"/>
      <w:r w:rsidRPr="00623C82">
        <w:t>.</w:t>
      </w:r>
    </w:p>
    <w:p w14:paraId="3B651CEB" w14:textId="77777777" w:rsidR="00001EDA" w:rsidRPr="00623C82" w:rsidRDefault="00000000">
      <w:pPr>
        <w:pStyle w:val="1"/>
        <w:numPr>
          <w:ilvl w:val="0"/>
          <w:numId w:val="73"/>
        </w:numPr>
        <w:tabs>
          <w:tab w:val="left" w:pos="1371"/>
        </w:tabs>
        <w:ind w:left="1360" w:hanging="360"/>
        <w:jc w:val="both"/>
      </w:pPr>
      <w:r w:rsidRPr="00623C82">
        <w:t>Отчеты должны содержать все обязательные разделы и правильно оформленные ссылки на источники.</w:t>
      </w:r>
    </w:p>
    <w:p w14:paraId="31133904" w14:textId="1AFAD30B" w:rsidR="00001EDA" w:rsidRPr="00623C82" w:rsidRDefault="00000000">
      <w:pPr>
        <w:pStyle w:val="1"/>
        <w:numPr>
          <w:ilvl w:val="0"/>
          <w:numId w:val="73"/>
        </w:numPr>
        <w:tabs>
          <w:tab w:val="left" w:pos="1371"/>
        </w:tabs>
        <w:spacing w:after="180"/>
        <w:ind w:left="1360" w:hanging="360"/>
        <w:jc w:val="both"/>
      </w:pPr>
      <w:r w:rsidRPr="00623C82">
        <w:t>Программное обеспечение и аналитические инструменты должны быть описаны согласно стандартам ГОСТ</w:t>
      </w:r>
      <w:r w:rsidR="00623C82">
        <w:t>.</w:t>
      </w:r>
    </w:p>
    <w:p w14:paraId="497F1988" w14:textId="77777777" w:rsidR="00001EDA" w:rsidRPr="00623C82" w:rsidRDefault="00000000">
      <w:pPr>
        <w:pStyle w:val="11"/>
        <w:keepNext/>
        <w:keepLines/>
        <w:spacing w:after="0" w:line="197" w:lineRule="auto"/>
        <w:jc w:val="both"/>
        <w:rPr>
          <w:sz w:val="28"/>
          <w:szCs w:val="28"/>
        </w:rPr>
      </w:pPr>
      <w:bookmarkStart w:id="108" w:name="bookmark133"/>
      <w:bookmarkStart w:id="109" w:name="_Toc216195512"/>
      <w:r w:rsidRPr="00623C82">
        <w:rPr>
          <w:sz w:val="28"/>
          <w:szCs w:val="28"/>
        </w:rPr>
        <w:lastRenderedPageBreak/>
        <w:t>Обучение и подготовка персонала</w:t>
      </w:r>
      <w:bookmarkEnd w:id="108"/>
      <w:bookmarkEnd w:id="109"/>
    </w:p>
    <w:p w14:paraId="1630124E" w14:textId="14F57EFC" w:rsidR="00001EDA" w:rsidRPr="00B934D6" w:rsidRDefault="00000000" w:rsidP="00B934D6">
      <w:pPr>
        <w:pStyle w:val="1"/>
        <w:tabs>
          <w:tab w:val="left" w:pos="3677"/>
          <w:tab w:val="left" w:pos="4536"/>
        </w:tabs>
        <w:jc w:val="both"/>
      </w:pPr>
      <w:r w:rsidRPr="00623C82">
        <w:t>В рамках проекта Исполнитель проводит обучение персонала Заказчика для обеспечения корректной эксплуатации системы. Обучение включает подготовку операторов,</w:t>
      </w:r>
      <w:r w:rsidR="00B934D6" w:rsidRPr="00B934D6">
        <w:t xml:space="preserve"> </w:t>
      </w:r>
      <w:r w:rsidRPr="00623C82">
        <w:t>инженерно-технических</w:t>
      </w:r>
      <w:r w:rsidRPr="00623C82">
        <w:tab/>
        <w:t>специалистов и</w:t>
      </w:r>
      <w:r w:rsidR="00B934D6" w:rsidRPr="00B934D6">
        <w:t xml:space="preserve"> </w:t>
      </w:r>
      <w:r w:rsidRPr="00623C82">
        <w:t>администраторов системы.</w:t>
      </w:r>
    </w:p>
    <w:p w14:paraId="344E2CE3" w14:textId="77777777" w:rsidR="00B934D6" w:rsidRPr="00B934D6" w:rsidRDefault="00B934D6" w:rsidP="00B934D6">
      <w:pPr>
        <w:pStyle w:val="1"/>
        <w:jc w:val="both"/>
      </w:pPr>
      <w:r w:rsidRPr="00B934D6">
        <w:t>Обучение проводится на основании приказа о проведении обучения, в котором определяются категории обучаемых работников, сроки, формат обучения, а также ответственные лица со стороны Исполнителя и Заказчика.</w:t>
      </w:r>
    </w:p>
    <w:p w14:paraId="361CDF1A" w14:textId="77777777" w:rsidR="00B934D6" w:rsidRPr="00B934D6" w:rsidRDefault="00B934D6" w:rsidP="00B934D6">
      <w:pPr>
        <w:pStyle w:val="1"/>
        <w:jc w:val="both"/>
      </w:pPr>
    </w:p>
    <w:p w14:paraId="0CA7ABBC" w14:textId="77777777" w:rsidR="00B934D6" w:rsidRPr="00B934D6" w:rsidRDefault="00B934D6" w:rsidP="00B934D6">
      <w:pPr>
        <w:pStyle w:val="1"/>
        <w:jc w:val="both"/>
        <w:rPr>
          <w:b/>
          <w:bCs/>
        </w:rPr>
      </w:pPr>
      <w:r w:rsidRPr="00B934D6">
        <w:rPr>
          <w:b/>
          <w:bCs/>
        </w:rPr>
        <w:t>Сроки обучения:</w:t>
      </w:r>
    </w:p>
    <w:p w14:paraId="1774031F" w14:textId="77777777" w:rsidR="00B934D6" w:rsidRPr="00B934D6" w:rsidRDefault="00B934D6" w:rsidP="00B934D6">
      <w:pPr>
        <w:pStyle w:val="1"/>
        <w:jc w:val="both"/>
      </w:pPr>
      <w:r w:rsidRPr="00B934D6">
        <w:t>Обучение проводится в течение 10 (десяти) рабочих дней в рамках этапа завершения проекта и финальной приёмки системы.</w:t>
      </w:r>
    </w:p>
    <w:p w14:paraId="58A87C19" w14:textId="77777777" w:rsidR="00B934D6" w:rsidRPr="00B934D6" w:rsidRDefault="00B934D6" w:rsidP="00B934D6">
      <w:pPr>
        <w:pStyle w:val="1"/>
        <w:jc w:val="both"/>
      </w:pPr>
    </w:p>
    <w:p w14:paraId="52ADC1FE" w14:textId="77777777" w:rsidR="00B934D6" w:rsidRPr="00B934D6" w:rsidRDefault="00B934D6" w:rsidP="00B934D6">
      <w:pPr>
        <w:pStyle w:val="1"/>
        <w:jc w:val="both"/>
        <w:rPr>
          <w:b/>
          <w:bCs/>
        </w:rPr>
      </w:pPr>
      <w:r w:rsidRPr="00B934D6">
        <w:rPr>
          <w:b/>
          <w:bCs/>
        </w:rPr>
        <w:t>Формат обучения:</w:t>
      </w:r>
    </w:p>
    <w:p w14:paraId="6EF8113A" w14:textId="77777777" w:rsidR="00B934D6" w:rsidRPr="00B934D6" w:rsidRDefault="00B934D6" w:rsidP="00B934D6">
      <w:pPr>
        <w:pStyle w:val="1"/>
        <w:jc w:val="both"/>
      </w:pPr>
      <w:r w:rsidRPr="00B934D6">
        <w:t>Обучение осуществляется в смешанном формате и включает:</w:t>
      </w:r>
    </w:p>
    <w:p w14:paraId="3DB9C3C0" w14:textId="0D48BACE" w:rsidR="00B934D6" w:rsidRPr="00B934D6" w:rsidRDefault="00B934D6" w:rsidP="00B934D6">
      <w:pPr>
        <w:pStyle w:val="1"/>
        <w:jc w:val="both"/>
      </w:pPr>
      <w:r w:rsidRPr="00B934D6">
        <w:t>– очные</w:t>
      </w:r>
      <w:r>
        <w:t xml:space="preserve"> и </w:t>
      </w:r>
      <w:r w:rsidRPr="00B934D6">
        <w:t>дистанционные обучающие сессии для ключевых пользователей и инженерно-технического персонала;</w:t>
      </w:r>
    </w:p>
    <w:p w14:paraId="1A9762F6" w14:textId="757B836F" w:rsidR="00B934D6" w:rsidRPr="00B934D6" w:rsidRDefault="00B934D6" w:rsidP="00B934D6">
      <w:pPr>
        <w:pStyle w:val="1"/>
        <w:jc w:val="both"/>
      </w:pPr>
      <w:r w:rsidRPr="00B934D6">
        <w:t>–</w:t>
      </w:r>
      <w:r>
        <w:t xml:space="preserve"> </w:t>
      </w:r>
      <w:r w:rsidRPr="00B934D6">
        <w:t>очные</w:t>
      </w:r>
      <w:r>
        <w:t xml:space="preserve"> и </w:t>
      </w:r>
      <w:r w:rsidRPr="00B934D6">
        <w:t>дистанционные обучающие занятия для операторов и руководителей подразделений;</w:t>
      </w:r>
    </w:p>
    <w:p w14:paraId="3CBC3269" w14:textId="77777777" w:rsidR="00B934D6" w:rsidRPr="00B934D6" w:rsidRDefault="00B934D6" w:rsidP="00B934D6">
      <w:pPr>
        <w:pStyle w:val="1"/>
        <w:jc w:val="both"/>
      </w:pPr>
      <w:r w:rsidRPr="00B934D6">
        <w:t>– самостоятельную работу с методическими материалами и руководствами пользователя.</w:t>
      </w:r>
    </w:p>
    <w:p w14:paraId="1AE6C515" w14:textId="77777777" w:rsidR="00B934D6" w:rsidRPr="00B934D6" w:rsidRDefault="00B934D6" w:rsidP="00B934D6">
      <w:pPr>
        <w:pStyle w:val="1"/>
        <w:jc w:val="both"/>
      </w:pPr>
    </w:p>
    <w:p w14:paraId="22236F6D" w14:textId="77777777" w:rsidR="00B934D6" w:rsidRPr="00B934D6" w:rsidRDefault="00B934D6" w:rsidP="00B934D6">
      <w:pPr>
        <w:pStyle w:val="1"/>
        <w:jc w:val="both"/>
        <w:rPr>
          <w:b/>
          <w:bCs/>
        </w:rPr>
      </w:pPr>
      <w:r w:rsidRPr="00B934D6">
        <w:rPr>
          <w:b/>
          <w:bCs/>
        </w:rPr>
        <w:t>Ответственные стороны:</w:t>
      </w:r>
    </w:p>
    <w:p w14:paraId="636B127D" w14:textId="77777777" w:rsidR="00B934D6" w:rsidRDefault="00B934D6" w:rsidP="00B934D6">
      <w:pPr>
        <w:pStyle w:val="1"/>
        <w:jc w:val="both"/>
      </w:pPr>
      <w:r w:rsidRPr="00B934D6">
        <w:t>Ответственным за организацию и проведение обучения со стороны Исполнителя является руководитель проекта либо назначенный</w:t>
      </w:r>
      <w:r>
        <w:t xml:space="preserve"> им</w:t>
      </w:r>
      <w:r w:rsidRPr="00B934D6">
        <w:t xml:space="preserve"> технический специалист</w:t>
      </w:r>
      <w:r>
        <w:t>.</w:t>
      </w:r>
    </w:p>
    <w:p w14:paraId="4E2EA486" w14:textId="08089293" w:rsidR="00B934D6" w:rsidRPr="009663F8" w:rsidRDefault="00B934D6" w:rsidP="00B934D6">
      <w:pPr>
        <w:pStyle w:val="1"/>
        <w:jc w:val="both"/>
        <w:rPr>
          <w:b/>
          <w:bCs/>
        </w:rPr>
      </w:pPr>
      <w:r w:rsidRPr="00B934D6">
        <w:t>Ответственным со стороны Заказчика является уполномоченное должностное лицо, назначенное приказом Заказчика, обеспечивающее формирование групп обучаемых сотрудников и их участие в обучении.</w:t>
      </w:r>
      <w:r w:rsidRPr="009663F8">
        <w:rPr>
          <w:b/>
          <w:bCs/>
        </w:rPr>
        <w:t xml:space="preserve"> </w:t>
      </w:r>
    </w:p>
    <w:p w14:paraId="617F0976" w14:textId="77777777" w:rsidR="00B934D6" w:rsidRPr="00B934D6" w:rsidRDefault="00B934D6">
      <w:pPr>
        <w:pStyle w:val="1"/>
        <w:spacing w:line="259" w:lineRule="auto"/>
        <w:jc w:val="both"/>
        <w:rPr>
          <w:b/>
          <w:bCs/>
        </w:rPr>
      </w:pPr>
      <w:bookmarkStart w:id="110" w:name="bookmark136"/>
    </w:p>
    <w:p w14:paraId="4D3AE51F" w14:textId="42841DFB" w:rsidR="00001EDA" w:rsidRPr="00623C82" w:rsidRDefault="00000000">
      <w:pPr>
        <w:pStyle w:val="1"/>
        <w:spacing w:line="259" w:lineRule="auto"/>
        <w:jc w:val="both"/>
      </w:pPr>
      <w:r w:rsidRPr="00623C82">
        <w:rPr>
          <w:b/>
          <w:bCs/>
        </w:rPr>
        <w:t>Категории обучаемых сотрудников</w:t>
      </w:r>
      <w:bookmarkEnd w:id="110"/>
    </w:p>
    <w:p w14:paraId="6774A53C" w14:textId="77777777" w:rsidR="00001EDA" w:rsidRPr="00623C82" w:rsidRDefault="00000000">
      <w:pPr>
        <w:pStyle w:val="1"/>
        <w:numPr>
          <w:ilvl w:val="0"/>
          <w:numId w:val="74"/>
        </w:numPr>
        <w:tabs>
          <w:tab w:val="left" w:pos="743"/>
        </w:tabs>
        <w:ind w:left="740" w:hanging="360"/>
        <w:jc w:val="both"/>
      </w:pPr>
      <w:r w:rsidRPr="00623C82">
        <w:t>Операторы объектов (ППГ, ЛКУ, ДКС) — работа с интерфейсом, тревогами, рекомендованными режимами.</w:t>
      </w:r>
    </w:p>
    <w:p w14:paraId="00F3D9E0" w14:textId="77777777" w:rsidR="00001EDA" w:rsidRPr="00623C82" w:rsidRDefault="00000000">
      <w:pPr>
        <w:pStyle w:val="1"/>
        <w:numPr>
          <w:ilvl w:val="0"/>
          <w:numId w:val="74"/>
        </w:numPr>
        <w:tabs>
          <w:tab w:val="left" w:pos="767"/>
        </w:tabs>
        <w:ind w:left="740" w:hanging="360"/>
        <w:jc w:val="both"/>
      </w:pPr>
      <w:r w:rsidRPr="00623C82">
        <w:t>Инженеры по добыче — анализ прогнозов, интерпретация моделей, принятие решений по оптимизации.</w:t>
      </w:r>
    </w:p>
    <w:p w14:paraId="25FA0925" w14:textId="77777777" w:rsidR="00001EDA" w:rsidRPr="00623C82" w:rsidRDefault="00000000">
      <w:pPr>
        <w:pStyle w:val="1"/>
        <w:numPr>
          <w:ilvl w:val="0"/>
          <w:numId w:val="74"/>
        </w:numPr>
        <w:tabs>
          <w:tab w:val="left" w:pos="762"/>
        </w:tabs>
        <w:ind w:left="740" w:hanging="360"/>
        <w:jc w:val="both"/>
      </w:pPr>
      <w:r w:rsidRPr="00623C82">
        <w:t>ИТ-специалисты/администраторы — управление системой, ведение пользователей, обслуживание ПО и оборудования.</w:t>
      </w:r>
    </w:p>
    <w:p w14:paraId="043D8EB6" w14:textId="77777777" w:rsidR="00001EDA" w:rsidRPr="00623C82" w:rsidRDefault="00000000">
      <w:pPr>
        <w:pStyle w:val="1"/>
        <w:numPr>
          <w:ilvl w:val="0"/>
          <w:numId w:val="74"/>
        </w:numPr>
        <w:tabs>
          <w:tab w:val="left" w:pos="772"/>
        </w:tabs>
        <w:spacing w:after="280"/>
        <w:ind w:left="740" w:hanging="360"/>
        <w:jc w:val="both"/>
      </w:pPr>
      <w:r w:rsidRPr="00623C82">
        <w:t xml:space="preserve">Руководители подразделений — работа с аналитическими панелями, </w:t>
      </w:r>
      <w:r w:rsidRPr="00623C82">
        <w:rPr>
          <w:lang w:val="en-US" w:eastAsia="en-US" w:bidi="en-US"/>
        </w:rPr>
        <w:t>KPI</w:t>
      </w:r>
      <w:r w:rsidRPr="00623C82">
        <w:rPr>
          <w:lang w:eastAsia="en-US" w:bidi="en-US"/>
        </w:rPr>
        <w:t xml:space="preserve"> </w:t>
      </w:r>
      <w:r w:rsidRPr="00623C82">
        <w:t>и отчётами.</w:t>
      </w:r>
    </w:p>
    <w:p w14:paraId="489898EC" w14:textId="77777777" w:rsidR="00001EDA" w:rsidRPr="00623C82" w:rsidRDefault="00000000">
      <w:pPr>
        <w:pStyle w:val="1"/>
        <w:spacing w:line="259" w:lineRule="auto"/>
      </w:pPr>
      <w:bookmarkStart w:id="111" w:name="bookmark137"/>
      <w:r w:rsidRPr="00623C82">
        <w:rPr>
          <w:b/>
          <w:bCs/>
        </w:rPr>
        <w:t>Содержание обучения</w:t>
      </w:r>
      <w:bookmarkEnd w:id="111"/>
    </w:p>
    <w:p w14:paraId="212F6BCB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принципы работы интеллектуальной системы;</w:t>
      </w:r>
    </w:p>
    <w:p w14:paraId="334702A5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использование интерфейса и инструментов визуализации;</w:t>
      </w:r>
    </w:p>
    <w:p w14:paraId="463D3AC0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анализ прогнозных значений и интерпретация рекомендаций;</w:t>
      </w:r>
    </w:p>
    <w:p w14:paraId="3603A42E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работа с тревогами и сценариями реагирования;</w:t>
      </w:r>
    </w:p>
    <w:p w14:paraId="44BE36AD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left="740" w:hanging="360"/>
        <w:jc w:val="both"/>
      </w:pPr>
      <w:r w:rsidRPr="00623C82">
        <w:t>администрирование системы, настройка параметров и управление пользователями;</w:t>
      </w:r>
    </w:p>
    <w:p w14:paraId="50446D01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lastRenderedPageBreak/>
        <w:t>эксплуатация модулей передачи данных;</w:t>
      </w:r>
    </w:p>
    <w:p w14:paraId="6C169740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spacing w:after="280"/>
        <w:ind w:left="740" w:hanging="360"/>
        <w:jc w:val="both"/>
      </w:pPr>
      <w:r w:rsidRPr="00623C82">
        <w:t>понимание основных принципов предиктивной аналитики и цифрового двойника.</w:t>
      </w:r>
    </w:p>
    <w:p w14:paraId="39B574ED" w14:textId="77777777" w:rsidR="00001EDA" w:rsidRPr="00623C82" w:rsidRDefault="00000000">
      <w:pPr>
        <w:pStyle w:val="1"/>
        <w:spacing w:line="259" w:lineRule="auto"/>
      </w:pPr>
      <w:bookmarkStart w:id="112" w:name="bookmark138"/>
      <w:r w:rsidRPr="00623C82">
        <w:rPr>
          <w:b/>
          <w:bCs/>
        </w:rPr>
        <w:t>Артефакты по итогам обучения</w:t>
      </w:r>
      <w:bookmarkEnd w:id="112"/>
    </w:p>
    <w:p w14:paraId="0153798D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учебные программы и методические материалы;</w:t>
      </w:r>
    </w:p>
    <w:p w14:paraId="7A6AB457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руководство пользователя;</w:t>
      </w:r>
    </w:p>
    <w:p w14:paraId="6A956E8E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руководство администратора;</w:t>
      </w:r>
    </w:p>
    <w:p w14:paraId="01BF3A32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презентации и видеоматериалы (при необходимости);</w:t>
      </w:r>
    </w:p>
    <w:p w14:paraId="20284644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ind w:firstLine="380"/>
      </w:pPr>
      <w:r w:rsidRPr="00623C82">
        <w:t>протоколы и журналы прохождения обучения сотрудников;</w:t>
      </w:r>
    </w:p>
    <w:p w14:paraId="441C57BA" w14:textId="77777777" w:rsidR="00001EDA" w:rsidRPr="00623C82" w:rsidRDefault="00000000">
      <w:pPr>
        <w:pStyle w:val="1"/>
        <w:numPr>
          <w:ilvl w:val="0"/>
          <w:numId w:val="75"/>
        </w:numPr>
        <w:tabs>
          <w:tab w:val="left" w:pos="721"/>
        </w:tabs>
        <w:spacing w:after="440"/>
        <w:ind w:firstLine="380"/>
      </w:pPr>
      <w:r w:rsidRPr="00623C82">
        <w:t>итоговые тестовые задания для подтверждения уровня подготовки</w:t>
      </w:r>
    </w:p>
    <w:p w14:paraId="0E5E4DD2" w14:textId="77777777" w:rsidR="00001EDA" w:rsidRPr="00623C82" w:rsidRDefault="00000000">
      <w:pPr>
        <w:pStyle w:val="11"/>
        <w:keepNext/>
        <w:keepLines/>
        <w:spacing w:after="0" w:line="197" w:lineRule="auto"/>
        <w:jc w:val="both"/>
        <w:rPr>
          <w:sz w:val="28"/>
          <w:szCs w:val="28"/>
        </w:rPr>
      </w:pPr>
      <w:bookmarkStart w:id="113" w:name="bookmark139"/>
      <w:bookmarkStart w:id="114" w:name="_Toc216195513"/>
      <w:r w:rsidRPr="00623C82">
        <w:rPr>
          <w:sz w:val="28"/>
          <w:szCs w:val="28"/>
        </w:rPr>
        <w:t>Требования к потенциальному исполнителю</w:t>
      </w:r>
      <w:bookmarkEnd w:id="113"/>
      <w:bookmarkEnd w:id="114"/>
    </w:p>
    <w:p w14:paraId="6F71B766" w14:textId="5B199356" w:rsidR="001E0492" w:rsidRDefault="00000000" w:rsidP="001E0492">
      <w:pPr>
        <w:pStyle w:val="1"/>
        <w:tabs>
          <w:tab w:val="left" w:pos="4570"/>
          <w:tab w:val="left" w:pos="8323"/>
        </w:tabs>
        <w:jc w:val="both"/>
      </w:pPr>
      <w:r w:rsidRPr="00623C82">
        <w:t>Исполнитель должен обладать необходимыми компетенциями</w:t>
      </w:r>
      <w:bookmarkStart w:id="115" w:name="bookmark142"/>
      <w:r w:rsidR="001E0492">
        <w:rPr>
          <w:lang w:val="kk-KZ"/>
        </w:rPr>
        <w:t xml:space="preserve"> для выполнения работ в рамках данного технического задания</w:t>
      </w:r>
      <w:r w:rsidR="001E0492">
        <w:t>, в том числе:</w:t>
      </w:r>
    </w:p>
    <w:p w14:paraId="5A9D309A" w14:textId="77777777" w:rsidR="001E0492" w:rsidRDefault="001E0492" w:rsidP="001E0492">
      <w:pPr>
        <w:pStyle w:val="1"/>
        <w:tabs>
          <w:tab w:val="left" w:pos="4570"/>
          <w:tab w:val="left" w:pos="8323"/>
        </w:tabs>
        <w:jc w:val="both"/>
      </w:pPr>
    </w:p>
    <w:p w14:paraId="31009A1C" w14:textId="77777777" w:rsidR="00001EDA" w:rsidRPr="00623C82" w:rsidRDefault="00000000">
      <w:pPr>
        <w:pStyle w:val="1"/>
        <w:numPr>
          <w:ilvl w:val="0"/>
          <w:numId w:val="76"/>
        </w:numPr>
        <w:tabs>
          <w:tab w:val="left" w:pos="378"/>
        </w:tabs>
        <w:spacing w:line="259" w:lineRule="auto"/>
        <w:jc w:val="both"/>
      </w:pPr>
      <w:bookmarkStart w:id="116" w:name="bookmark143"/>
      <w:bookmarkEnd w:id="115"/>
      <w:r w:rsidRPr="00623C82">
        <w:rPr>
          <w:b/>
          <w:bCs/>
        </w:rPr>
        <w:t>Кадровый состав</w:t>
      </w:r>
      <w:bookmarkEnd w:id="116"/>
    </w:p>
    <w:p w14:paraId="7F24FC5C" w14:textId="77777777" w:rsidR="00001EDA" w:rsidRPr="00623C82" w:rsidRDefault="00000000">
      <w:pPr>
        <w:pStyle w:val="1"/>
        <w:jc w:val="both"/>
      </w:pPr>
      <w:r w:rsidRPr="00623C82">
        <w:t>Исполнитель должен иметь в своём штате квалифицированных специалистов, включая:</w:t>
      </w:r>
    </w:p>
    <w:p w14:paraId="12981AA3" w14:textId="77777777" w:rsidR="00001EDA" w:rsidRPr="00623C82" w:rsidRDefault="00000000">
      <w:pPr>
        <w:pStyle w:val="1"/>
        <w:numPr>
          <w:ilvl w:val="0"/>
          <w:numId w:val="78"/>
        </w:numPr>
        <w:tabs>
          <w:tab w:val="left" w:pos="724"/>
        </w:tabs>
        <w:ind w:firstLine="380"/>
        <w:jc w:val="both"/>
      </w:pPr>
      <w:r w:rsidRPr="00623C82">
        <w:t>разработчиков ПО;</w:t>
      </w:r>
    </w:p>
    <w:p w14:paraId="7042A532" w14:textId="39433B04" w:rsidR="00001EDA" w:rsidRPr="00623C82" w:rsidRDefault="00000000">
      <w:pPr>
        <w:pStyle w:val="1"/>
        <w:numPr>
          <w:ilvl w:val="0"/>
          <w:numId w:val="78"/>
        </w:numPr>
        <w:tabs>
          <w:tab w:val="left" w:pos="724"/>
        </w:tabs>
        <w:ind w:firstLine="380"/>
        <w:jc w:val="both"/>
      </w:pPr>
      <w:r w:rsidRPr="00623C82">
        <w:t>инженеров по данным/М</w:t>
      </w:r>
      <w:r w:rsidR="001E0492">
        <w:rPr>
          <w:lang w:val="en-US"/>
        </w:rPr>
        <w:t>L</w:t>
      </w:r>
      <w:r w:rsidRPr="00623C82">
        <w:t>-инженеров;</w:t>
      </w:r>
    </w:p>
    <w:p w14:paraId="6C9BA302" w14:textId="6E88DAC0" w:rsidR="00001EDA" w:rsidRPr="00623C82" w:rsidRDefault="00000000" w:rsidP="001E0492">
      <w:pPr>
        <w:pStyle w:val="1"/>
        <w:numPr>
          <w:ilvl w:val="0"/>
          <w:numId w:val="78"/>
        </w:numPr>
        <w:tabs>
          <w:tab w:val="left" w:pos="724"/>
          <w:tab w:val="left" w:pos="3706"/>
        </w:tabs>
        <w:ind w:firstLine="380"/>
        <w:jc w:val="both"/>
      </w:pPr>
      <w:r w:rsidRPr="00623C82">
        <w:t>ИТ-администраторов</w:t>
      </w:r>
      <w:r w:rsidR="001E0492">
        <w:t>;</w:t>
      </w:r>
    </w:p>
    <w:p w14:paraId="29C97E3C" w14:textId="77777777" w:rsidR="00001EDA" w:rsidRPr="00623C82" w:rsidRDefault="00000000">
      <w:pPr>
        <w:pStyle w:val="1"/>
        <w:numPr>
          <w:ilvl w:val="0"/>
          <w:numId w:val="78"/>
        </w:numPr>
        <w:tabs>
          <w:tab w:val="left" w:pos="724"/>
        </w:tabs>
        <w:ind w:firstLine="380"/>
        <w:jc w:val="both"/>
      </w:pPr>
      <w:r w:rsidRPr="00623C82">
        <w:t>проектного менеджера.</w:t>
      </w:r>
    </w:p>
    <w:p w14:paraId="31FC9D0A" w14:textId="77777777" w:rsidR="00001EDA" w:rsidRPr="00623C82" w:rsidRDefault="00000000">
      <w:pPr>
        <w:pStyle w:val="1"/>
        <w:numPr>
          <w:ilvl w:val="0"/>
          <w:numId w:val="76"/>
        </w:numPr>
        <w:tabs>
          <w:tab w:val="left" w:pos="382"/>
        </w:tabs>
        <w:spacing w:line="259" w:lineRule="auto"/>
        <w:jc w:val="both"/>
      </w:pPr>
      <w:bookmarkStart w:id="117" w:name="bookmark144"/>
      <w:r w:rsidRPr="00623C82">
        <w:rPr>
          <w:b/>
          <w:bCs/>
        </w:rPr>
        <w:t>Организационные требования</w:t>
      </w:r>
      <w:bookmarkEnd w:id="117"/>
    </w:p>
    <w:p w14:paraId="432148EC" w14:textId="77777777" w:rsidR="00001EDA" w:rsidRPr="00623C82" w:rsidRDefault="00000000">
      <w:pPr>
        <w:pStyle w:val="1"/>
        <w:jc w:val="both"/>
      </w:pPr>
      <w:r w:rsidRPr="00623C82">
        <w:t>Исполнитель должен:</w:t>
      </w:r>
    </w:p>
    <w:p w14:paraId="2BD6DAD2" w14:textId="77777777" w:rsidR="00001EDA" w:rsidRPr="00623C82" w:rsidRDefault="00000000">
      <w:pPr>
        <w:pStyle w:val="1"/>
        <w:numPr>
          <w:ilvl w:val="0"/>
          <w:numId w:val="79"/>
        </w:numPr>
        <w:tabs>
          <w:tab w:val="left" w:pos="724"/>
        </w:tabs>
        <w:ind w:left="740" w:hanging="360"/>
        <w:jc w:val="both"/>
      </w:pPr>
      <w:r w:rsidRPr="00623C82">
        <w:t>иметь собственные мощности для разработки, тестирования и сопровождения программных продуктов;</w:t>
      </w:r>
    </w:p>
    <w:p w14:paraId="6C9581A7" w14:textId="77777777" w:rsidR="00001EDA" w:rsidRPr="00623C82" w:rsidRDefault="00000000">
      <w:pPr>
        <w:pStyle w:val="1"/>
        <w:numPr>
          <w:ilvl w:val="0"/>
          <w:numId w:val="79"/>
        </w:numPr>
        <w:tabs>
          <w:tab w:val="left" w:pos="724"/>
        </w:tabs>
        <w:ind w:left="740" w:hanging="360"/>
        <w:jc w:val="both"/>
      </w:pPr>
      <w:r w:rsidRPr="00623C82">
        <w:t>обеспечивать соблюдение требований по информационной безопасности и защите данных.</w:t>
      </w:r>
    </w:p>
    <w:p w14:paraId="3E9BDBEE" w14:textId="77777777" w:rsidR="00001EDA" w:rsidRPr="00623C82" w:rsidRDefault="00000000">
      <w:pPr>
        <w:pStyle w:val="1"/>
        <w:numPr>
          <w:ilvl w:val="0"/>
          <w:numId w:val="76"/>
        </w:numPr>
        <w:tabs>
          <w:tab w:val="left" w:pos="378"/>
        </w:tabs>
        <w:spacing w:line="259" w:lineRule="auto"/>
        <w:jc w:val="both"/>
      </w:pPr>
      <w:bookmarkStart w:id="118" w:name="bookmark145"/>
      <w:r w:rsidRPr="00623C82">
        <w:rPr>
          <w:b/>
          <w:bCs/>
        </w:rPr>
        <w:t>Документальное подтверждение</w:t>
      </w:r>
      <w:bookmarkEnd w:id="118"/>
    </w:p>
    <w:p w14:paraId="7C510177" w14:textId="77777777" w:rsidR="00001EDA" w:rsidRPr="00623C82" w:rsidRDefault="00000000">
      <w:pPr>
        <w:pStyle w:val="1"/>
        <w:jc w:val="both"/>
      </w:pPr>
      <w:r w:rsidRPr="00623C82">
        <w:t>Исполнитель должен предоставить документы, подтверждающие:</w:t>
      </w:r>
    </w:p>
    <w:p w14:paraId="4AB2216C" w14:textId="38E77996" w:rsidR="00001EDA" w:rsidRDefault="00000000">
      <w:pPr>
        <w:pStyle w:val="1"/>
        <w:numPr>
          <w:ilvl w:val="0"/>
          <w:numId w:val="80"/>
        </w:numPr>
        <w:tabs>
          <w:tab w:val="left" w:pos="724"/>
        </w:tabs>
        <w:ind w:firstLine="380"/>
        <w:jc w:val="both"/>
      </w:pPr>
      <w:r w:rsidRPr="00623C82">
        <w:t>квалификацию сотрудников</w:t>
      </w:r>
      <w:r w:rsidR="001E0492">
        <w:t xml:space="preserve"> (дипломы)</w:t>
      </w:r>
    </w:p>
    <w:p w14:paraId="227312D7" w14:textId="51033B24" w:rsidR="001E0492" w:rsidRDefault="001E0492">
      <w:pPr>
        <w:pStyle w:val="1"/>
        <w:numPr>
          <w:ilvl w:val="0"/>
          <w:numId w:val="80"/>
        </w:numPr>
        <w:tabs>
          <w:tab w:val="left" w:pos="724"/>
        </w:tabs>
        <w:ind w:firstLine="380"/>
        <w:jc w:val="both"/>
      </w:pPr>
      <w:r>
        <w:t>о</w:t>
      </w:r>
      <w:r w:rsidRPr="001E0492">
        <w:t>писание модели работы алгоритмов искусственного интеллекта для повышения эффективности работы, добывающих скважин</w:t>
      </w:r>
    </w:p>
    <w:p w14:paraId="0C242E74" w14:textId="77777777" w:rsidR="001E0492" w:rsidRDefault="001E0492" w:rsidP="001E0492">
      <w:pPr>
        <w:pStyle w:val="1"/>
        <w:tabs>
          <w:tab w:val="left" w:pos="724"/>
        </w:tabs>
        <w:jc w:val="both"/>
      </w:pPr>
    </w:p>
    <w:p w14:paraId="5C595115" w14:textId="77777777" w:rsidR="001E0492" w:rsidRPr="00623C82" w:rsidRDefault="001E0492" w:rsidP="001E0492">
      <w:pPr>
        <w:pStyle w:val="1"/>
        <w:tabs>
          <w:tab w:val="left" w:pos="724"/>
        </w:tabs>
        <w:jc w:val="both"/>
      </w:pPr>
    </w:p>
    <w:p w14:paraId="5BE0D1BD" w14:textId="77777777" w:rsidR="00001EDA" w:rsidRPr="00623C82" w:rsidRDefault="00000000">
      <w:pPr>
        <w:pStyle w:val="30"/>
        <w:keepNext/>
        <w:keepLines/>
        <w:jc w:val="both"/>
      </w:pPr>
      <w:bookmarkStart w:id="119" w:name="bookmark146"/>
      <w:bookmarkStart w:id="120" w:name="_Toc216195514"/>
      <w:r w:rsidRPr="00623C82">
        <w:t>Права и передача ОИС</w:t>
      </w:r>
      <w:bookmarkEnd w:id="119"/>
      <w:bookmarkEnd w:id="120"/>
    </w:p>
    <w:p w14:paraId="2254374C" w14:textId="77777777" w:rsidR="00085BF8" w:rsidRDefault="00085BF8" w:rsidP="00085BF8">
      <w:pPr>
        <w:pStyle w:val="1"/>
        <w:jc w:val="both"/>
        <w:rPr>
          <w:lang w:val="kk-KZ"/>
        </w:rPr>
      </w:pPr>
      <w:r w:rsidRPr="00085BF8">
        <w:t>Исключительные права на результаты интеллектуальной деятельности (ОИС/РИД), созданные в рамках реализации проекта, передаются Заказчику до сдачи финального отчёта по проекту и оформляются отдельным Актом передачи исключительных прав.</w:t>
      </w:r>
    </w:p>
    <w:p w14:paraId="5ADB2B8E" w14:textId="47B5BE59" w:rsidR="00001EDA" w:rsidRDefault="00000000" w:rsidP="00085BF8">
      <w:pPr>
        <w:pStyle w:val="1"/>
        <w:jc w:val="both"/>
        <w:rPr>
          <w:lang w:val="kk-KZ"/>
        </w:rPr>
      </w:pPr>
      <w:r w:rsidRPr="00623C82">
        <w:t>Исполнитель передаёт: исходные коды, модельные веса, спецификации протоколов, базу знаний, документацию пользователя/админа/эксплуатации.</w:t>
      </w:r>
    </w:p>
    <w:p w14:paraId="5D4B7946" w14:textId="77777777" w:rsidR="00085BF8" w:rsidRPr="00085BF8" w:rsidRDefault="00085BF8" w:rsidP="00085BF8">
      <w:pPr>
        <w:pStyle w:val="1"/>
        <w:jc w:val="both"/>
        <w:rPr>
          <w:lang w:val="kk-KZ"/>
        </w:rPr>
      </w:pPr>
    </w:p>
    <w:p w14:paraId="2522D602" w14:textId="77777777" w:rsidR="00001EDA" w:rsidRPr="00623C82" w:rsidRDefault="00000000">
      <w:pPr>
        <w:pStyle w:val="22"/>
        <w:keepNext/>
        <w:keepLines/>
        <w:numPr>
          <w:ilvl w:val="0"/>
          <w:numId w:val="81"/>
        </w:numPr>
        <w:tabs>
          <w:tab w:val="left" w:pos="416"/>
        </w:tabs>
        <w:spacing w:after="0"/>
        <w:rPr>
          <w:sz w:val="28"/>
          <w:szCs w:val="28"/>
        </w:rPr>
      </w:pPr>
      <w:bookmarkStart w:id="121" w:name="_Toc216195515"/>
      <w:r w:rsidRPr="00623C82">
        <w:rPr>
          <w:sz w:val="28"/>
          <w:szCs w:val="28"/>
        </w:rPr>
        <w:lastRenderedPageBreak/>
        <w:t>НОРМАТИВНЫЕ ССЫЛКИ НА СТАНДАРТЫ</w:t>
      </w:r>
      <w:bookmarkEnd w:id="121"/>
    </w:p>
    <w:p w14:paraId="4478C206" w14:textId="77777777" w:rsidR="00001EDA" w:rsidRPr="00623C82" w:rsidRDefault="00000000">
      <w:pPr>
        <w:pStyle w:val="1"/>
        <w:spacing w:after="140"/>
      </w:pPr>
      <w:bookmarkStart w:id="122" w:name="bookmark150"/>
      <w:r w:rsidRPr="00623C82">
        <w:t>Руководствоваться нормами и правилами РК:</w:t>
      </w:r>
      <w:bookmarkEnd w:id="122"/>
    </w:p>
    <w:p w14:paraId="67B83BF7" w14:textId="0FFDCB4F" w:rsidR="00001EDA" w:rsidRPr="003E2D3E" w:rsidRDefault="00000000" w:rsidP="00085BF8">
      <w:pPr>
        <w:pStyle w:val="1"/>
      </w:pPr>
      <w:r w:rsidRPr="00623C82">
        <w:t>ГОСТ 34.603-92 «Информационная технология. Виды испытаний</w:t>
      </w:r>
      <w:r w:rsidR="00085BF8">
        <w:rPr>
          <w:lang w:val="kk-KZ"/>
        </w:rPr>
        <w:t xml:space="preserve"> </w:t>
      </w:r>
      <w:r w:rsidRPr="00623C82">
        <w:t>автоматизированных систем»;</w:t>
      </w:r>
    </w:p>
    <w:p w14:paraId="240FA4D4" w14:textId="77777777" w:rsidR="00623C82" w:rsidRDefault="00000000" w:rsidP="00085BF8">
      <w:pPr>
        <w:pStyle w:val="24"/>
        <w:spacing w:after="680"/>
        <w:ind w:firstLine="0"/>
        <w:rPr>
          <w:sz w:val="28"/>
          <w:szCs w:val="28"/>
        </w:rPr>
      </w:pPr>
      <w:r w:rsidRPr="00623C82">
        <w:rPr>
          <w:sz w:val="28"/>
          <w:szCs w:val="28"/>
        </w:rPr>
        <w:t xml:space="preserve">СН РК 4.02-03-2012 «Системы автоматизации»; </w:t>
      </w:r>
    </w:p>
    <w:p w14:paraId="5E318CF5" w14:textId="77777777" w:rsidR="00001EDA" w:rsidRPr="00623C82" w:rsidRDefault="00000000">
      <w:pPr>
        <w:pStyle w:val="22"/>
        <w:keepNext/>
        <w:keepLines/>
        <w:numPr>
          <w:ilvl w:val="0"/>
          <w:numId w:val="81"/>
        </w:numPr>
        <w:tabs>
          <w:tab w:val="left" w:pos="489"/>
        </w:tabs>
        <w:spacing w:after="80"/>
        <w:rPr>
          <w:sz w:val="28"/>
          <w:szCs w:val="28"/>
        </w:rPr>
      </w:pPr>
      <w:bookmarkStart w:id="123" w:name="bookmark152"/>
      <w:bookmarkStart w:id="124" w:name="_Toc216195516"/>
      <w:r w:rsidRPr="00623C82">
        <w:rPr>
          <w:sz w:val="28"/>
          <w:szCs w:val="28"/>
        </w:rPr>
        <w:t>ОХРАНОСПОСОБНЫЕ РЕЗУЛЬТАТЫ, ПУБЛИКАЦИИ</w:t>
      </w:r>
      <w:r w:rsidRPr="00623C82">
        <w:rPr>
          <w:sz w:val="28"/>
          <w:szCs w:val="28"/>
        </w:rPr>
        <w:br/>
        <w:t>И ОТКРЫТЫЕ КОМПОНЕНТЫ</w:t>
      </w:r>
      <w:bookmarkEnd w:id="123"/>
      <w:bookmarkEnd w:id="124"/>
    </w:p>
    <w:p w14:paraId="2DF96AF9" w14:textId="166D5EC2" w:rsidR="00001EDA" w:rsidRPr="00623C82" w:rsidRDefault="00000000">
      <w:pPr>
        <w:pStyle w:val="1"/>
        <w:numPr>
          <w:ilvl w:val="1"/>
          <w:numId w:val="81"/>
        </w:numPr>
        <w:tabs>
          <w:tab w:val="left" w:pos="598"/>
        </w:tabs>
        <w:jc w:val="both"/>
      </w:pPr>
      <w:r w:rsidRPr="00623C82">
        <w:t>Объекты интеллектуальной собственности (ОИС): алгоритмы/модели, программные модули, схемные решения шлюзов, проектные материалы. 8.2. Права на результаты: исключительные права на ПАК и разработанные модели передаются Заказчику.</w:t>
      </w:r>
    </w:p>
    <w:p w14:paraId="54898F5F" w14:textId="77777777" w:rsidR="00001EDA" w:rsidRPr="00623C82" w:rsidRDefault="00000000">
      <w:pPr>
        <w:pStyle w:val="1"/>
        <w:numPr>
          <w:ilvl w:val="1"/>
          <w:numId w:val="82"/>
        </w:numPr>
        <w:tabs>
          <w:tab w:val="left" w:pos="594"/>
        </w:tabs>
        <w:jc w:val="both"/>
      </w:pPr>
      <w:r w:rsidRPr="00623C82">
        <w:t>Порядок передачи прав: акт передачи исключительных прав + реестр артефактов (исходный код, модельные веса, ТД, схемы).</w:t>
      </w:r>
    </w:p>
    <w:p w14:paraId="3C4E2334" w14:textId="77777777" w:rsidR="00001EDA" w:rsidRPr="00623C82" w:rsidRDefault="00000000">
      <w:pPr>
        <w:pStyle w:val="1"/>
        <w:numPr>
          <w:ilvl w:val="1"/>
          <w:numId w:val="82"/>
        </w:numPr>
        <w:tabs>
          <w:tab w:val="left" w:pos="594"/>
        </w:tabs>
        <w:jc w:val="both"/>
      </w:pPr>
      <w:r w:rsidRPr="00623C82">
        <w:t>Публикации: не менее 1 публикации (ККСОН</w:t>
      </w:r>
      <w:r w:rsidRPr="00623C82">
        <w:rPr>
          <w:lang w:eastAsia="en-US" w:bidi="en-US"/>
        </w:rPr>
        <w:t>/</w:t>
      </w:r>
      <w:r w:rsidRPr="00623C82">
        <w:rPr>
          <w:lang w:val="en-US" w:eastAsia="en-US" w:bidi="en-US"/>
        </w:rPr>
        <w:t>Scopus</w:t>
      </w:r>
      <w:r w:rsidRPr="00623C82">
        <w:rPr>
          <w:lang w:eastAsia="en-US" w:bidi="en-US"/>
        </w:rPr>
        <w:t xml:space="preserve">) </w:t>
      </w:r>
      <w:r w:rsidRPr="00623C82">
        <w:t xml:space="preserve">по результатам НИР/ОКР; данные обезличиваются и </w:t>
      </w:r>
      <w:proofErr w:type="spellStart"/>
      <w:r w:rsidRPr="00623C82">
        <w:t>согласоваются</w:t>
      </w:r>
      <w:proofErr w:type="spellEnd"/>
      <w:r w:rsidRPr="00623C82">
        <w:t xml:space="preserve"> с Заказчиком.</w:t>
      </w:r>
    </w:p>
    <w:p w14:paraId="1CA946C1" w14:textId="77777777" w:rsidR="00001EDA" w:rsidRPr="00623C82" w:rsidRDefault="00000000">
      <w:pPr>
        <w:pStyle w:val="1"/>
        <w:numPr>
          <w:ilvl w:val="1"/>
          <w:numId w:val="82"/>
        </w:numPr>
        <w:tabs>
          <w:tab w:val="left" w:pos="584"/>
        </w:tabs>
        <w:spacing w:after="1000"/>
        <w:jc w:val="both"/>
      </w:pPr>
      <w:bookmarkStart w:id="125" w:name="bookmark154"/>
      <w:r w:rsidRPr="00623C82">
        <w:t xml:space="preserve">Открытые компоненты: перечень </w:t>
      </w:r>
      <w:r w:rsidRPr="00623C82">
        <w:rPr>
          <w:lang w:val="en-US" w:eastAsia="en-US" w:bidi="en-US"/>
        </w:rPr>
        <w:t>OSS</w:t>
      </w:r>
      <w:r w:rsidRPr="00623C82">
        <w:t xml:space="preserve">-библиотек, лицензии, отчёт о соответствии </w:t>
      </w:r>
      <w:r w:rsidRPr="00623C82">
        <w:rPr>
          <w:lang w:eastAsia="en-US" w:bidi="en-US"/>
        </w:rPr>
        <w:t>(</w:t>
      </w:r>
      <w:r w:rsidRPr="00623C82">
        <w:rPr>
          <w:lang w:val="en-US" w:eastAsia="en-US" w:bidi="en-US"/>
        </w:rPr>
        <w:t>license</w:t>
      </w:r>
      <w:r w:rsidRPr="00623C82">
        <w:rPr>
          <w:lang w:eastAsia="en-US" w:bidi="en-US"/>
        </w:rPr>
        <w:t xml:space="preserve"> </w:t>
      </w:r>
      <w:r w:rsidRPr="00623C82">
        <w:rPr>
          <w:lang w:val="en-US" w:eastAsia="en-US" w:bidi="en-US"/>
        </w:rPr>
        <w:t>compliance</w:t>
      </w:r>
      <w:r w:rsidRPr="00623C82">
        <w:rPr>
          <w:lang w:eastAsia="en-US" w:bidi="en-US"/>
        </w:rPr>
        <w:t>).</w:t>
      </w:r>
      <w:bookmarkEnd w:id="125"/>
    </w:p>
    <w:p w14:paraId="250C0AD2" w14:textId="77777777" w:rsidR="00001EDA" w:rsidRPr="00623C82" w:rsidRDefault="00000000">
      <w:pPr>
        <w:pStyle w:val="22"/>
        <w:keepNext/>
        <w:keepLines/>
        <w:numPr>
          <w:ilvl w:val="0"/>
          <w:numId w:val="82"/>
        </w:numPr>
        <w:tabs>
          <w:tab w:val="left" w:pos="489"/>
        </w:tabs>
        <w:spacing w:after="400"/>
        <w:rPr>
          <w:sz w:val="28"/>
          <w:szCs w:val="28"/>
        </w:rPr>
      </w:pPr>
      <w:bookmarkStart w:id="126" w:name="_Toc216195517"/>
      <w:r w:rsidRPr="00623C82">
        <w:rPr>
          <w:sz w:val="28"/>
          <w:szCs w:val="28"/>
        </w:rPr>
        <w:t>ТРЕБОВАНИЯ К ДОКУМЕНТИРОВАНИЮ И СОСТАВ</w:t>
      </w:r>
      <w:r w:rsidRPr="00623C82">
        <w:rPr>
          <w:sz w:val="28"/>
          <w:szCs w:val="28"/>
        </w:rPr>
        <w:br/>
        <w:t>АРТЕФАКТОВ</w:t>
      </w:r>
      <w:bookmarkEnd w:id="126"/>
    </w:p>
    <w:p w14:paraId="5A07D050" w14:textId="77777777" w:rsidR="00001EDA" w:rsidRPr="00623C82" w:rsidRDefault="00000000">
      <w:pPr>
        <w:pStyle w:val="1"/>
        <w:numPr>
          <w:ilvl w:val="1"/>
          <w:numId w:val="83"/>
        </w:numPr>
        <w:tabs>
          <w:tab w:val="left" w:pos="758"/>
        </w:tabs>
        <w:ind w:left="160"/>
        <w:jc w:val="both"/>
      </w:pPr>
      <w:r w:rsidRPr="00623C82">
        <w:t xml:space="preserve">Нормы: ГОСТ </w:t>
      </w:r>
      <w:proofErr w:type="gramStart"/>
      <w:r w:rsidRPr="00623C82">
        <w:t>7.32-2017</w:t>
      </w:r>
      <w:proofErr w:type="gramEnd"/>
      <w:r w:rsidRPr="00623C82">
        <w:t xml:space="preserve">; ГОСТ </w:t>
      </w:r>
      <w:proofErr w:type="gramStart"/>
      <w:r w:rsidRPr="00623C82">
        <w:t>34.603-92</w:t>
      </w:r>
      <w:proofErr w:type="gramEnd"/>
      <w:r w:rsidRPr="00623C82">
        <w:t>; СН РК 4.02-03-2012 (в части АСУ).</w:t>
      </w:r>
    </w:p>
    <w:p w14:paraId="78CF657A" w14:textId="77777777" w:rsidR="00001EDA" w:rsidRPr="00623C82" w:rsidRDefault="00000000">
      <w:pPr>
        <w:pStyle w:val="1"/>
        <w:numPr>
          <w:ilvl w:val="1"/>
          <w:numId w:val="83"/>
        </w:numPr>
        <w:tabs>
          <w:tab w:val="left" w:pos="749"/>
          <w:tab w:val="left" w:pos="1312"/>
          <w:tab w:val="left" w:pos="3726"/>
          <w:tab w:val="left" w:pos="5786"/>
          <w:tab w:val="left" w:pos="6794"/>
          <w:tab w:val="left" w:pos="8632"/>
        </w:tabs>
        <w:ind w:left="160"/>
        <w:jc w:val="both"/>
      </w:pPr>
      <w:r w:rsidRPr="00623C82">
        <w:t>Обязательные</w:t>
      </w:r>
      <w:r w:rsidRPr="00623C82">
        <w:tab/>
        <w:t>документы</w:t>
      </w:r>
      <w:r w:rsidRPr="00623C82">
        <w:tab/>
        <w:t>на</w:t>
      </w:r>
      <w:r w:rsidRPr="00623C82">
        <w:tab/>
        <w:t>закрытие</w:t>
      </w:r>
      <w:r w:rsidRPr="00623C82">
        <w:tab/>
        <w:t>этапов:</w:t>
      </w:r>
    </w:p>
    <w:p w14:paraId="4774E00C" w14:textId="77777777" w:rsidR="00001EDA" w:rsidRPr="00623C82" w:rsidRDefault="00000000">
      <w:pPr>
        <w:pStyle w:val="1"/>
        <w:numPr>
          <w:ilvl w:val="0"/>
          <w:numId w:val="84"/>
        </w:numPr>
        <w:tabs>
          <w:tab w:val="left" w:pos="489"/>
        </w:tabs>
        <w:ind w:left="160"/>
        <w:jc w:val="both"/>
      </w:pPr>
      <w:r w:rsidRPr="00623C82">
        <w:t>Технический отчёт НИР (методики, модели, метрики, выводы).</w:t>
      </w:r>
    </w:p>
    <w:p w14:paraId="69C40765" w14:textId="77777777" w:rsidR="00001EDA" w:rsidRPr="00623C82" w:rsidRDefault="00000000">
      <w:pPr>
        <w:pStyle w:val="1"/>
        <w:numPr>
          <w:ilvl w:val="0"/>
          <w:numId w:val="84"/>
        </w:numPr>
        <w:tabs>
          <w:tab w:val="left" w:pos="489"/>
        </w:tabs>
        <w:ind w:left="160"/>
        <w:jc w:val="both"/>
      </w:pPr>
      <w:r w:rsidRPr="00623C82">
        <w:t>Руководство пользователя; Руководство администратора; Руководство по эксплуатации.</w:t>
      </w:r>
    </w:p>
    <w:p w14:paraId="205CA222" w14:textId="77777777" w:rsidR="00001EDA" w:rsidRPr="00623C82" w:rsidRDefault="00000000">
      <w:pPr>
        <w:pStyle w:val="1"/>
        <w:numPr>
          <w:ilvl w:val="0"/>
          <w:numId w:val="84"/>
        </w:numPr>
        <w:tabs>
          <w:tab w:val="left" w:pos="489"/>
        </w:tabs>
        <w:ind w:left="160"/>
        <w:jc w:val="both"/>
      </w:pPr>
      <w:r w:rsidRPr="00623C82">
        <w:t>Программа и методика испытаний + Протоколы испытаний.</w:t>
      </w:r>
    </w:p>
    <w:p w14:paraId="1CC4B02B" w14:textId="77777777" w:rsidR="00001EDA" w:rsidRPr="00623C82" w:rsidRDefault="00000000">
      <w:pPr>
        <w:pStyle w:val="1"/>
        <w:numPr>
          <w:ilvl w:val="0"/>
          <w:numId w:val="84"/>
        </w:numPr>
        <w:tabs>
          <w:tab w:val="left" w:pos="489"/>
          <w:tab w:val="left" w:pos="2224"/>
          <w:tab w:val="left" w:pos="5440"/>
          <w:tab w:val="left" w:pos="9078"/>
        </w:tabs>
        <w:ind w:left="160"/>
        <w:jc w:val="both"/>
      </w:pPr>
      <w:r w:rsidRPr="00623C82">
        <w:t>Исходный</w:t>
      </w:r>
      <w:r w:rsidRPr="00623C82">
        <w:tab/>
        <w:t>программный</w:t>
      </w:r>
      <w:r w:rsidRPr="00623C82">
        <w:tab/>
        <w:t>код</w:t>
      </w:r>
    </w:p>
    <w:p w14:paraId="40A735D7" w14:textId="77777777" w:rsidR="00001EDA" w:rsidRPr="00623C82" w:rsidRDefault="00000000">
      <w:pPr>
        <w:pStyle w:val="1"/>
        <w:numPr>
          <w:ilvl w:val="1"/>
          <w:numId w:val="83"/>
        </w:numPr>
        <w:tabs>
          <w:tab w:val="left" w:pos="749"/>
        </w:tabs>
        <w:spacing w:after="680"/>
        <w:ind w:left="160"/>
        <w:jc w:val="both"/>
      </w:pPr>
      <w:bookmarkStart w:id="127" w:name="bookmark157"/>
      <w:r w:rsidRPr="00623C82">
        <w:t>Формат и контроль версий: единый репозиторий</w:t>
      </w:r>
      <w:bookmarkEnd w:id="127"/>
    </w:p>
    <w:p w14:paraId="69C9593C" w14:textId="77777777" w:rsidR="00001EDA" w:rsidRPr="00623C82" w:rsidRDefault="00000000">
      <w:pPr>
        <w:pStyle w:val="22"/>
        <w:keepNext/>
        <w:keepLines/>
        <w:numPr>
          <w:ilvl w:val="0"/>
          <w:numId w:val="83"/>
        </w:numPr>
        <w:tabs>
          <w:tab w:val="left" w:pos="565"/>
        </w:tabs>
        <w:spacing w:after="80"/>
        <w:rPr>
          <w:sz w:val="28"/>
          <w:szCs w:val="28"/>
        </w:rPr>
      </w:pPr>
      <w:bookmarkStart w:id="128" w:name="_Toc216195518"/>
      <w:r w:rsidRPr="00623C82">
        <w:rPr>
          <w:sz w:val="28"/>
          <w:szCs w:val="28"/>
        </w:rPr>
        <w:t>ГАРАНТИИ, СОПРОВОЖДЕНИЕ И СЕРВИС</w:t>
      </w:r>
      <w:bookmarkEnd w:id="128"/>
    </w:p>
    <w:p w14:paraId="6C7154B8" w14:textId="77777777" w:rsidR="00001EDA" w:rsidRPr="00623C82" w:rsidRDefault="00000000">
      <w:pPr>
        <w:pStyle w:val="1"/>
        <w:spacing w:after="300"/>
        <w:ind w:firstLine="160"/>
        <w:jc w:val="both"/>
      </w:pPr>
      <w:r w:rsidRPr="00623C82">
        <w:t>Гарантия: 36 месяцев с даты итоговой приёмки;</w:t>
      </w:r>
    </w:p>
    <w:p w14:paraId="52CC15B2" w14:textId="77777777" w:rsidR="00001EDA" w:rsidRPr="00623C82" w:rsidRDefault="00000000">
      <w:pPr>
        <w:pStyle w:val="1"/>
        <w:numPr>
          <w:ilvl w:val="0"/>
          <w:numId w:val="85"/>
        </w:numPr>
        <w:tabs>
          <w:tab w:val="left" w:pos="528"/>
        </w:tabs>
        <w:spacing w:line="259" w:lineRule="auto"/>
        <w:ind w:firstLine="160"/>
        <w:jc w:val="both"/>
      </w:pPr>
      <w:bookmarkStart w:id="129" w:name="bookmark160"/>
      <w:r w:rsidRPr="00623C82">
        <w:rPr>
          <w:b/>
          <w:bCs/>
        </w:rPr>
        <w:t>Гарантийные сроки</w:t>
      </w:r>
      <w:bookmarkEnd w:id="129"/>
    </w:p>
    <w:p w14:paraId="7A693B6E" w14:textId="77777777" w:rsidR="00001EDA" w:rsidRPr="00623C82" w:rsidRDefault="00000000">
      <w:pPr>
        <w:pStyle w:val="1"/>
        <w:ind w:firstLine="160"/>
        <w:jc w:val="both"/>
      </w:pPr>
      <w:r w:rsidRPr="00623C82">
        <w:rPr>
          <w:b/>
          <w:bCs/>
        </w:rPr>
        <w:t>Аппаратный комплекс (ПАК) и оборудование</w:t>
      </w:r>
    </w:p>
    <w:p w14:paraId="3219EF23" w14:textId="77777777" w:rsidR="00001EDA" w:rsidRPr="00623C82" w:rsidRDefault="00000000">
      <w:pPr>
        <w:pStyle w:val="1"/>
        <w:spacing w:after="540"/>
        <w:ind w:left="160"/>
        <w:jc w:val="both"/>
      </w:pPr>
      <w:r w:rsidRPr="00623C82">
        <w:t xml:space="preserve">На поставляемые датчики, контроллеры, коммуникационные устройства, элементы беспроводной сети и другое оборудование устанавливается </w:t>
      </w:r>
      <w:r w:rsidRPr="00623C82">
        <w:lastRenderedPageBreak/>
        <w:t>гарантийный срок 36 месяцев со дня подписания итогового акта приёмки.</w:t>
      </w:r>
    </w:p>
    <w:p w14:paraId="27F7D514" w14:textId="77777777" w:rsidR="00001EDA" w:rsidRPr="00623C82" w:rsidRDefault="00000000">
      <w:pPr>
        <w:pStyle w:val="1"/>
      </w:pPr>
      <w:r w:rsidRPr="00623C82">
        <w:t>Гарантия включает:</w:t>
      </w:r>
    </w:p>
    <w:p w14:paraId="69B61F0E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ind w:firstLine="380"/>
      </w:pPr>
      <w:r w:rsidRPr="00623C82">
        <w:t>устранение дефектов оборудования;</w:t>
      </w:r>
    </w:p>
    <w:p w14:paraId="0AD23E2C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ind w:firstLine="380"/>
      </w:pPr>
      <w:r w:rsidRPr="00623C82">
        <w:t>техническую поддержку по вопросам эксплуатации;</w:t>
      </w:r>
    </w:p>
    <w:p w14:paraId="3EA7C88B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spacing w:after="240"/>
        <w:ind w:firstLine="380"/>
      </w:pPr>
      <w:r w:rsidRPr="00623C82">
        <w:t>восстановление работоспособности ПАК.</w:t>
      </w:r>
    </w:p>
    <w:p w14:paraId="45C55CEE" w14:textId="77777777" w:rsidR="00001EDA" w:rsidRPr="00623C82" w:rsidRDefault="00000000">
      <w:pPr>
        <w:pStyle w:val="30"/>
        <w:keepNext/>
        <w:keepLines/>
      </w:pPr>
      <w:bookmarkStart w:id="130" w:name="bookmark161"/>
      <w:bookmarkStart w:id="131" w:name="_Toc216195519"/>
      <w:r w:rsidRPr="00623C82">
        <w:t>Программное обеспечение (ПО)</w:t>
      </w:r>
      <w:bookmarkEnd w:id="130"/>
      <w:bookmarkEnd w:id="131"/>
    </w:p>
    <w:p w14:paraId="3F8AE789" w14:textId="77777777" w:rsidR="00001EDA" w:rsidRPr="00623C82" w:rsidRDefault="00000000">
      <w:pPr>
        <w:pStyle w:val="1"/>
      </w:pPr>
      <w:r w:rsidRPr="00623C82">
        <w:t>На программное обеспечение системы устанавливается гарантийный срок не менее 60 месяцев, который включает:</w:t>
      </w:r>
    </w:p>
    <w:p w14:paraId="4EE13AC6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ind w:firstLine="380"/>
      </w:pPr>
      <w:r w:rsidRPr="00623C82">
        <w:t>исправление ошибок и сбоев;</w:t>
      </w:r>
    </w:p>
    <w:p w14:paraId="3198AD20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ind w:firstLine="380"/>
      </w:pPr>
      <w:r w:rsidRPr="00623C82">
        <w:t>обновления безопасности;</w:t>
      </w:r>
    </w:p>
    <w:p w14:paraId="49366D61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ind w:left="740" w:hanging="360"/>
      </w:pPr>
      <w:r w:rsidRPr="00623C82">
        <w:t>поддержание работоспособности при изменении конфигурации системы;</w:t>
      </w:r>
    </w:p>
    <w:p w14:paraId="480F0A63" w14:textId="77777777" w:rsidR="00001EDA" w:rsidRPr="00623C82" w:rsidRDefault="00000000">
      <w:pPr>
        <w:pStyle w:val="1"/>
        <w:numPr>
          <w:ilvl w:val="0"/>
          <w:numId w:val="86"/>
        </w:numPr>
        <w:tabs>
          <w:tab w:val="left" w:pos="716"/>
        </w:tabs>
        <w:spacing w:after="300"/>
        <w:ind w:firstLine="380"/>
      </w:pPr>
      <w:r w:rsidRPr="00623C82">
        <w:t>корректирующие обновления алгоритмов.</w:t>
      </w:r>
    </w:p>
    <w:p w14:paraId="040E643D" w14:textId="77777777" w:rsidR="00001EDA" w:rsidRPr="00623C82" w:rsidRDefault="00000000">
      <w:pPr>
        <w:pStyle w:val="30"/>
        <w:keepNext/>
        <w:keepLines/>
        <w:numPr>
          <w:ilvl w:val="0"/>
          <w:numId w:val="85"/>
        </w:numPr>
        <w:tabs>
          <w:tab w:val="left" w:pos="392"/>
        </w:tabs>
      </w:pPr>
      <w:bookmarkStart w:id="132" w:name="bookmark163"/>
      <w:bookmarkStart w:id="133" w:name="_Toc216195520"/>
      <w:r w:rsidRPr="00623C82">
        <w:t>Порядок гарантийного обслуживания</w:t>
      </w:r>
      <w:bookmarkEnd w:id="132"/>
      <w:bookmarkEnd w:id="133"/>
    </w:p>
    <w:p w14:paraId="37283DB2" w14:textId="77777777" w:rsidR="00001EDA" w:rsidRPr="00623C82" w:rsidRDefault="00000000">
      <w:pPr>
        <w:pStyle w:val="1"/>
      </w:pPr>
      <w:r w:rsidRPr="00623C82">
        <w:t>В гарантийный период Исполнитель обеспечивает:</w:t>
      </w:r>
    </w:p>
    <w:p w14:paraId="1DD39EB9" w14:textId="77777777" w:rsidR="00001EDA" w:rsidRPr="00623C82" w:rsidRDefault="00000000">
      <w:pPr>
        <w:pStyle w:val="1"/>
        <w:numPr>
          <w:ilvl w:val="0"/>
          <w:numId w:val="87"/>
        </w:numPr>
        <w:tabs>
          <w:tab w:val="left" w:pos="716"/>
        </w:tabs>
        <w:ind w:firstLine="380"/>
      </w:pPr>
      <w:r w:rsidRPr="00623C82">
        <w:t>дистанционную диагностику и консультации;</w:t>
      </w:r>
    </w:p>
    <w:p w14:paraId="5A7CD681" w14:textId="77777777" w:rsidR="00001EDA" w:rsidRPr="00623C82" w:rsidRDefault="00000000">
      <w:pPr>
        <w:pStyle w:val="1"/>
        <w:numPr>
          <w:ilvl w:val="0"/>
          <w:numId w:val="87"/>
        </w:numPr>
        <w:tabs>
          <w:tab w:val="left" w:pos="716"/>
        </w:tabs>
        <w:ind w:firstLine="380"/>
      </w:pPr>
      <w:r w:rsidRPr="00623C82">
        <w:t>устранение критических неисправностей в регламентированные сроки;</w:t>
      </w:r>
    </w:p>
    <w:p w14:paraId="023DEEA8" w14:textId="77777777" w:rsidR="00001EDA" w:rsidRPr="00623C82" w:rsidRDefault="00000000">
      <w:pPr>
        <w:pStyle w:val="1"/>
        <w:numPr>
          <w:ilvl w:val="0"/>
          <w:numId w:val="87"/>
        </w:numPr>
        <w:tabs>
          <w:tab w:val="left" w:pos="716"/>
        </w:tabs>
        <w:ind w:firstLine="380"/>
      </w:pPr>
      <w:r w:rsidRPr="00623C82">
        <w:t>замену оборудования при невозможности ремонта;</w:t>
      </w:r>
    </w:p>
    <w:p w14:paraId="1CF943B4" w14:textId="77777777" w:rsidR="00001EDA" w:rsidRPr="00623C82" w:rsidRDefault="00000000">
      <w:pPr>
        <w:pStyle w:val="1"/>
        <w:numPr>
          <w:ilvl w:val="0"/>
          <w:numId w:val="87"/>
        </w:numPr>
        <w:tabs>
          <w:tab w:val="left" w:pos="716"/>
        </w:tabs>
        <w:spacing w:after="300"/>
        <w:ind w:firstLine="380"/>
      </w:pPr>
      <w:r w:rsidRPr="00623C82">
        <w:t>обновление ПО с сохранением функциональности и совместимости.</w:t>
      </w:r>
    </w:p>
    <w:p w14:paraId="21A70B5D" w14:textId="77777777" w:rsidR="00001EDA" w:rsidRPr="00623C82" w:rsidRDefault="00000000">
      <w:pPr>
        <w:pStyle w:val="30"/>
        <w:keepNext/>
        <w:keepLines/>
        <w:numPr>
          <w:ilvl w:val="0"/>
          <w:numId w:val="85"/>
        </w:numPr>
        <w:tabs>
          <w:tab w:val="left" w:pos="392"/>
        </w:tabs>
      </w:pPr>
      <w:bookmarkStart w:id="134" w:name="bookmark166"/>
      <w:bookmarkStart w:id="135" w:name="_Toc216195521"/>
      <w:r w:rsidRPr="00623C82">
        <w:t>Постгарантийное обслуживание</w:t>
      </w:r>
      <w:bookmarkEnd w:id="134"/>
      <w:bookmarkEnd w:id="135"/>
    </w:p>
    <w:p w14:paraId="206BB765" w14:textId="77777777" w:rsidR="00001EDA" w:rsidRPr="00623C82" w:rsidRDefault="00000000">
      <w:pPr>
        <w:pStyle w:val="1"/>
      </w:pPr>
      <w:r w:rsidRPr="00623C82">
        <w:t>По завершении гарантийного срока Исполнитель предоставляет услуги постгарантийной поддержки на договорной основе, которые включают:</w:t>
      </w:r>
    </w:p>
    <w:p w14:paraId="5F67518A" w14:textId="77777777" w:rsidR="00001EDA" w:rsidRPr="00623C82" w:rsidRDefault="00000000">
      <w:pPr>
        <w:pStyle w:val="1"/>
        <w:numPr>
          <w:ilvl w:val="0"/>
          <w:numId w:val="88"/>
        </w:numPr>
        <w:tabs>
          <w:tab w:val="left" w:pos="716"/>
        </w:tabs>
        <w:ind w:firstLine="380"/>
      </w:pPr>
      <w:r w:rsidRPr="00623C82">
        <w:t>техническую поддержку и сопровождение;</w:t>
      </w:r>
    </w:p>
    <w:p w14:paraId="19B00FA6" w14:textId="77777777" w:rsidR="00001EDA" w:rsidRPr="00623C82" w:rsidRDefault="00000000">
      <w:pPr>
        <w:pStyle w:val="1"/>
        <w:numPr>
          <w:ilvl w:val="0"/>
          <w:numId w:val="88"/>
        </w:numPr>
        <w:tabs>
          <w:tab w:val="left" w:pos="716"/>
        </w:tabs>
        <w:ind w:firstLine="380"/>
      </w:pPr>
      <w:r w:rsidRPr="00623C82">
        <w:t>обновление и модернизацию программного обеспечения;</w:t>
      </w:r>
    </w:p>
    <w:p w14:paraId="12551818" w14:textId="77777777" w:rsidR="00001EDA" w:rsidRPr="00623C82" w:rsidRDefault="00000000">
      <w:pPr>
        <w:pStyle w:val="1"/>
        <w:numPr>
          <w:ilvl w:val="0"/>
          <w:numId w:val="88"/>
        </w:numPr>
        <w:tabs>
          <w:tab w:val="left" w:pos="716"/>
        </w:tabs>
        <w:ind w:firstLine="380"/>
      </w:pPr>
      <w:r w:rsidRPr="00623C82">
        <w:t>обслуживание и замену элементов оборудования;</w:t>
      </w:r>
    </w:p>
    <w:p w14:paraId="6589FA74" w14:textId="77777777" w:rsidR="00001EDA" w:rsidRPr="00623C82" w:rsidRDefault="00000000">
      <w:pPr>
        <w:pStyle w:val="1"/>
        <w:numPr>
          <w:ilvl w:val="0"/>
          <w:numId w:val="88"/>
        </w:numPr>
        <w:tabs>
          <w:tab w:val="left" w:pos="716"/>
        </w:tabs>
        <w:ind w:firstLine="380"/>
      </w:pPr>
      <w:r w:rsidRPr="00623C82">
        <w:t>адаптацию системы под меняющиеся технологические условия;</w:t>
      </w:r>
    </w:p>
    <w:p w14:paraId="795A14A5" w14:textId="77777777" w:rsidR="00001EDA" w:rsidRPr="00623C82" w:rsidRDefault="00000000">
      <w:pPr>
        <w:pStyle w:val="1"/>
        <w:numPr>
          <w:ilvl w:val="0"/>
          <w:numId w:val="88"/>
        </w:numPr>
        <w:tabs>
          <w:tab w:val="left" w:pos="716"/>
        </w:tabs>
        <w:spacing w:after="300"/>
        <w:ind w:firstLine="380"/>
      </w:pPr>
      <w:r w:rsidRPr="00623C82">
        <w:t>актуализацию алгоритмов и моделей.</w:t>
      </w:r>
    </w:p>
    <w:sectPr w:rsidR="00001EDA" w:rsidRPr="00623C82">
      <w:footerReference w:type="default" r:id="rId10"/>
      <w:pgSz w:w="11900" w:h="16840"/>
      <w:pgMar w:top="958" w:right="721" w:bottom="1288" w:left="1498" w:header="53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114F" w14:textId="77777777" w:rsidR="005D05D9" w:rsidRDefault="005D05D9">
      <w:r>
        <w:separator/>
      </w:r>
    </w:p>
  </w:endnote>
  <w:endnote w:type="continuationSeparator" w:id="0">
    <w:p w14:paraId="5B6D0D33" w14:textId="77777777" w:rsidR="005D05D9" w:rsidRDefault="005D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40F4" w14:textId="77777777" w:rsidR="00001ED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E86DDB" wp14:editId="09CB57BC">
              <wp:simplePos x="0" y="0"/>
              <wp:positionH relativeFrom="page">
                <wp:posOffset>6885940</wp:posOffset>
              </wp:positionH>
              <wp:positionV relativeFrom="page">
                <wp:posOffset>9956800</wp:posOffset>
              </wp:positionV>
              <wp:extent cx="12827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015E8" w14:textId="77777777" w:rsidR="00001EDA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86DD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2pt;margin-top:784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" filled="f" stroked="f">
              <v:textbox style="mso-fit-shape-to-text:t" inset="0,0,0,0">
                <w:txbxContent>
                  <w:p w14:paraId="4F9015E8" w14:textId="77777777" w:rsidR="00001EDA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4C7C" w14:textId="77777777" w:rsidR="00001ED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8F16D5C" wp14:editId="40FD46C0">
              <wp:simplePos x="0" y="0"/>
              <wp:positionH relativeFrom="page">
                <wp:posOffset>6885940</wp:posOffset>
              </wp:positionH>
              <wp:positionV relativeFrom="page">
                <wp:posOffset>9956800</wp:posOffset>
              </wp:positionV>
              <wp:extent cx="12827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89D4D" w14:textId="77777777" w:rsidR="00001EDA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6D5C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42.2pt;margin-top:784pt;width:10.1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" filled="f" stroked="f">
              <v:textbox style="mso-fit-shape-to-text:t" inset="0,0,0,0">
                <w:txbxContent>
                  <w:p w14:paraId="0F289D4D" w14:textId="77777777" w:rsidR="00001EDA" w:rsidRDefault="0000000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10ED" w14:textId="77777777" w:rsidR="005D05D9" w:rsidRDefault="005D05D9"/>
  </w:footnote>
  <w:footnote w:type="continuationSeparator" w:id="0">
    <w:p w14:paraId="7FE4527C" w14:textId="77777777" w:rsidR="005D05D9" w:rsidRDefault="005D0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C65"/>
    <w:multiLevelType w:val="multilevel"/>
    <w:tmpl w:val="628C3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752F4"/>
    <w:multiLevelType w:val="multilevel"/>
    <w:tmpl w:val="445E2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80596"/>
    <w:multiLevelType w:val="multilevel"/>
    <w:tmpl w:val="12E06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4128B"/>
    <w:multiLevelType w:val="multilevel"/>
    <w:tmpl w:val="024424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1652F"/>
    <w:multiLevelType w:val="multilevel"/>
    <w:tmpl w:val="2A9E5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73D9A"/>
    <w:multiLevelType w:val="multilevel"/>
    <w:tmpl w:val="11B6CC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AF7909"/>
    <w:multiLevelType w:val="multilevel"/>
    <w:tmpl w:val="4B207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E61C2C"/>
    <w:multiLevelType w:val="multilevel"/>
    <w:tmpl w:val="F37686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047546"/>
    <w:multiLevelType w:val="multilevel"/>
    <w:tmpl w:val="BD829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7438F6"/>
    <w:multiLevelType w:val="multilevel"/>
    <w:tmpl w:val="DE5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055BB"/>
    <w:multiLevelType w:val="multilevel"/>
    <w:tmpl w:val="4502AD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A73A02"/>
    <w:multiLevelType w:val="multilevel"/>
    <w:tmpl w:val="25A0F8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AF58F6"/>
    <w:multiLevelType w:val="multilevel"/>
    <w:tmpl w:val="4FEA3F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8B2D26"/>
    <w:multiLevelType w:val="multilevel"/>
    <w:tmpl w:val="8FF43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723742"/>
    <w:multiLevelType w:val="multilevel"/>
    <w:tmpl w:val="3508E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A07B6C"/>
    <w:multiLevelType w:val="multilevel"/>
    <w:tmpl w:val="7BA854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6C5B73"/>
    <w:multiLevelType w:val="multilevel"/>
    <w:tmpl w:val="3B466F5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C026F0"/>
    <w:multiLevelType w:val="multilevel"/>
    <w:tmpl w:val="2208D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8761D0"/>
    <w:multiLevelType w:val="multilevel"/>
    <w:tmpl w:val="6C6AA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6E1144"/>
    <w:multiLevelType w:val="multilevel"/>
    <w:tmpl w:val="44E21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856688"/>
    <w:multiLevelType w:val="multilevel"/>
    <w:tmpl w:val="90D240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9E38E1"/>
    <w:multiLevelType w:val="multilevel"/>
    <w:tmpl w:val="833AAA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A17676"/>
    <w:multiLevelType w:val="multilevel"/>
    <w:tmpl w:val="E0081A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EC3503"/>
    <w:multiLevelType w:val="multilevel"/>
    <w:tmpl w:val="C9E05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83244E"/>
    <w:multiLevelType w:val="multilevel"/>
    <w:tmpl w:val="FFAE65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2FC5421"/>
    <w:multiLevelType w:val="multilevel"/>
    <w:tmpl w:val="9096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3AF28B2"/>
    <w:multiLevelType w:val="multilevel"/>
    <w:tmpl w:val="C644C8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CC6FD3"/>
    <w:multiLevelType w:val="multilevel"/>
    <w:tmpl w:val="60C4B9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5EF6B82"/>
    <w:multiLevelType w:val="multilevel"/>
    <w:tmpl w:val="6442B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7FB0EB6"/>
    <w:multiLevelType w:val="multilevel"/>
    <w:tmpl w:val="02F81F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A2A3C47"/>
    <w:multiLevelType w:val="multilevel"/>
    <w:tmpl w:val="490261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A356D62"/>
    <w:multiLevelType w:val="multilevel"/>
    <w:tmpl w:val="3C388A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1456734"/>
    <w:multiLevelType w:val="multilevel"/>
    <w:tmpl w:val="E7B0F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35626C"/>
    <w:multiLevelType w:val="multilevel"/>
    <w:tmpl w:val="209A3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7E7E00"/>
    <w:multiLevelType w:val="multilevel"/>
    <w:tmpl w:val="20BAC1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4E57053"/>
    <w:multiLevelType w:val="multilevel"/>
    <w:tmpl w:val="E63055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9EB333C"/>
    <w:multiLevelType w:val="multilevel"/>
    <w:tmpl w:val="9F0615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D33D6A"/>
    <w:multiLevelType w:val="multilevel"/>
    <w:tmpl w:val="89D2D1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D250A2"/>
    <w:multiLevelType w:val="multilevel"/>
    <w:tmpl w:val="513A88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18540EF"/>
    <w:multiLevelType w:val="multilevel"/>
    <w:tmpl w:val="6B96C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22839F7"/>
    <w:multiLevelType w:val="multilevel"/>
    <w:tmpl w:val="1204A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3A847B5"/>
    <w:multiLevelType w:val="multilevel"/>
    <w:tmpl w:val="6C4E59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49538F8"/>
    <w:multiLevelType w:val="multilevel"/>
    <w:tmpl w:val="937469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5906977"/>
    <w:multiLevelType w:val="multilevel"/>
    <w:tmpl w:val="A19EAE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65A2A24"/>
    <w:multiLevelType w:val="multilevel"/>
    <w:tmpl w:val="C8AE4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6783761"/>
    <w:multiLevelType w:val="multilevel"/>
    <w:tmpl w:val="9C0027D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6D92C75"/>
    <w:multiLevelType w:val="multilevel"/>
    <w:tmpl w:val="90FA2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0C528A"/>
    <w:multiLevelType w:val="multilevel"/>
    <w:tmpl w:val="79DEB5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CEB23AD"/>
    <w:multiLevelType w:val="multilevel"/>
    <w:tmpl w:val="9B64CA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EC02BC"/>
    <w:multiLevelType w:val="multilevel"/>
    <w:tmpl w:val="0E1ED2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0133702"/>
    <w:multiLevelType w:val="multilevel"/>
    <w:tmpl w:val="1B40BD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9C2D32"/>
    <w:multiLevelType w:val="multilevel"/>
    <w:tmpl w:val="1B8AF2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D52F2F"/>
    <w:multiLevelType w:val="multilevel"/>
    <w:tmpl w:val="B1D845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20021D3"/>
    <w:multiLevelType w:val="multilevel"/>
    <w:tmpl w:val="91BEBC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220699C"/>
    <w:multiLevelType w:val="multilevel"/>
    <w:tmpl w:val="B3FA32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2891CEC"/>
    <w:multiLevelType w:val="multilevel"/>
    <w:tmpl w:val="6F348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2BB2505"/>
    <w:multiLevelType w:val="multilevel"/>
    <w:tmpl w:val="D9540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3B62741"/>
    <w:multiLevelType w:val="multilevel"/>
    <w:tmpl w:val="5C524A42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CC4496"/>
    <w:multiLevelType w:val="multilevel"/>
    <w:tmpl w:val="CF14E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6180BFA"/>
    <w:multiLevelType w:val="multilevel"/>
    <w:tmpl w:val="60FE85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94D3953"/>
    <w:multiLevelType w:val="multilevel"/>
    <w:tmpl w:val="A3FED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973534E"/>
    <w:multiLevelType w:val="multilevel"/>
    <w:tmpl w:val="5AECA9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B481828"/>
    <w:multiLevelType w:val="multilevel"/>
    <w:tmpl w:val="CB8672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C1D053A"/>
    <w:multiLevelType w:val="multilevel"/>
    <w:tmpl w:val="4D1EDD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C561228"/>
    <w:multiLevelType w:val="multilevel"/>
    <w:tmpl w:val="6E8C8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D315F62"/>
    <w:multiLevelType w:val="multilevel"/>
    <w:tmpl w:val="028E68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382E95"/>
    <w:multiLevelType w:val="multilevel"/>
    <w:tmpl w:val="762E2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686B30"/>
    <w:multiLevelType w:val="multilevel"/>
    <w:tmpl w:val="C89A59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0F55C44"/>
    <w:multiLevelType w:val="multilevel"/>
    <w:tmpl w:val="EE96A5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9939B1"/>
    <w:multiLevelType w:val="multilevel"/>
    <w:tmpl w:val="FEB88F6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5A949C2"/>
    <w:multiLevelType w:val="multilevel"/>
    <w:tmpl w:val="BDBEC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6AB6A56"/>
    <w:multiLevelType w:val="multilevel"/>
    <w:tmpl w:val="83FE13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83A39E5"/>
    <w:multiLevelType w:val="multilevel"/>
    <w:tmpl w:val="ADBCA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87530C0"/>
    <w:multiLevelType w:val="multilevel"/>
    <w:tmpl w:val="F0267C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8972657"/>
    <w:multiLevelType w:val="multilevel"/>
    <w:tmpl w:val="1E68E6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9301593"/>
    <w:multiLevelType w:val="multilevel"/>
    <w:tmpl w:val="A1748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9C56A8D"/>
    <w:multiLevelType w:val="multilevel"/>
    <w:tmpl w:val="ED5EDB5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A853D6F"/>
    <w:multiLevelType w:val="multilevel"/>
    <w:tmpl w:val="1EF04E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B282CB6"/>
    <w:multiLevelType w:val="multilevel"/>
    <w:tmpl w:val="1230F9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7E1120"/>
    <w:multiLevelType w:val="multilevel"/>
    <w:tmpl w:val="7CB474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FC6CFA"/>
    <w:multiLevelType w:val="multilevel"/>
    <w:tmpl w:val="1730D4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C9A1004"/>
    <w:multiLevelType w:val="multilevel"/>
    <w:tmpl w:val="1CCAED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EA73A3D"/>
    <w:multiLevelType w:val="multilevel"/>
    <w:tmpl w:val="0986D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1521EE9"/>
    <w:multiLevelType w:val="multilevel"/>
    <w:tmpl w:val="09AA20D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77246F"/>
    <w:multiLevelType w:val="multilevel"/>
    <w:tmpl w:val="C0423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3096ED9"/>
    <w:multiLevelType w:val="multilevel"/>
    <w:tmpl w:val="8FC01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3B6634F"/>
    <w:multiLevelType w:val="multilevel"/>
    <w:tmpl w:val="29C275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D2972C6"/>
    <w:multiLevelType w:val="multilevel"/>
    <w:tmpl w:val="C98C9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E9021F1"/>
    <w:multiLevelType w:val="multilevel"/>
    <w:tmpl w:val="CC1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F246AA3"/>
    <w:multiLevelType w:val="multilevel"/>
    <w:tmpl w:val="81EEF3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093182">
    <w:abstractNumId w:val="33"/>
  </w:num>
  <w:num w:numId="2" w16cid:durableId="1630551874">
    <w:abstractNumId w:val="67"/>
  </w:num>
  <w:num w:numId="3" w16cid:durableId="1614289291">
    <w:abstractNumId w:val="0"/>
  </w:num>
  <w:num w:numId="4" w16cid:durableId="362947836">
    <w:abstractNumId w:val="57"/>
  </w:num>
  <w:num w:numId="5" w16cid:durableId="1787234361">
    <w:abstractNumId w:val="3"/>
  </w:num>
  <w:num w:numId="6" w16cid:durableId="2041659838">
    <w:abstractNumId w:val="74"/>
  </w:num>
  <w:num w:numId="7" w16cid:durableId="1574968461">
    <w:abstractNumId w:val="46"/>
  </w:num>
  <w:num w:numId="8" w16cid:durableId="66347373">
    <w:abstractNumId w:val="6"/>
  </w:num>
  <w:num w:numId="9" w16cid:durableId="1268924581">
    <w:abstractNumId w:val="4"/>
  </w:num>
  <w:num w:numId="10" w16cid:durableId="905068085">
    <w:abstractNumId w:val="35"/>
  </w:num>
  <w:num w:numId="11" w16cid:durableId="1717461325">
    <w:abstractNumId w:val="40"/>
  </w:num>
  <w:num w:numId="12" w16cid:durableId="815867">
    <w:abstractNumId w:val="45"/>
  </w:num>
  <w:num w:numId="13" w16cid:durableId="1996372493">
    <w:abstractNumId w:val="41"/>
  </w:num>
  <w:num w:numId="14" w16cid:durableId="747650601">
    <w:abstractNumId w:val="12"/>
  </w:num>
  <w:num w:numId="15" w16cid:durableId="1202667579">
    <w:abstractNumId w:val="70"/>
  </w:num>
  <w:num w:numId="16" w16cid:durableId="1720394135">
    <w:abstractNumId w:val="81"/>
  </w:num>
  <w:num w:numId="17" w16cid:durableId="105152507">
    <w:abstractNumId w:val="48"/>
  </w:num>
  <w:num w:numId="18" w16cid:durableId="736393969">
    <w:abstractNumId w:val="49"/>
  </w:num>
  <w:num w:numId="19" w16cid:durableId="1145662140">
    <w:abstractNumId w:val="13"/>
  </w:num>
  <w:num w:numId="20" w16cid:durableId="1453863007">
    <w:abstractNumId w:val="10"/>
  </w:num>
  <w:num w:numId="21" w16cid:durableId="1516579630">
    <w:abstractNumId w:val="34"/>
  </w:num>
  <w:num w:numId="22" w16cid:durableId="1581060444">
    <w:abstractNumId w:val="72"/>
  </w:num>
  <w:num w:numId="23" w16cid:durableId="1138303608">
    <w:abstractNumId w:val="32"/>
  </w:num>
  <w:num w:numId="24" w16cid:durableId="648948729">
    <w:abstractNumId w:val="37"/>
  </w:num>
  <w:num w:numId="25" w16cid:durableId="1665082695">
    <w:abstractNumId w:val="56"/>
  </w:num>
  <w:num w:numId="26" w16cid:durableId="548686559">
    <w:abstractNumId w:val="43"/>
  </w:num>
  <w:num w:numId="27" w16cid:durableId="1833448303">
    <w:abstractNumId w:val="61"/>
  </w:num>
  <w:num w:numId="28" w16cid:durableId="826895356">
    <w:abstractNumId w:val="53"/>
  </w:num>
  <w:num w:numId="29" w16cid:durableId="199631613">
    <w:abstractNumId w:val="31"/>
  </w:num>
  <w:num w:numId="30" w16cid:durableId="1051809909">
    <w:abstractNumId w:val="20"/>
  </w:num>
  <w:num w:numId="31" w16cid:durableId="211691646">
    <w:abstractNumId w:val="88"/>
  </w:num>
  <w:num w:numId="32" w16cid:durableId="418598064">
    <w:abstractNumId w:val="87"/>
  </w:num>
  <w:num w:numId="33" w16cid:durableId="477696571">
    <w:abstractNumId w:val="50"/>
  </w:num>
  <w:num w:numId="34" w16cid:durableId="1330601072">
    <w:abstractNumId w:val="47"/>
  </w:num>
  <w:num w:numId="35" w16cid:durableId="2065641462">
    <w:abstractNumId w:val="30"/>
  </w:num>
  <w:num w:numId="36" w16cid:durableId="1914116926">
    <w:abstractNumId w:val="89"/>
  </w:num>
  <w:num w:numId="37" w16cid:durableId="624043584">
    <w:abstractNumId w:val="17"/>
  </w:num>
  <w:num w:numId="38" w16cid:durableId="696659138">
    <w:abstractNumId w:val="8"/>
  </w:num>
  <w:num w:numId="39" w16cid:durableId="543836218">
    <w:abstractNumId w:val="65"/>
  </w:num>
  <w:num w:numId="40" w16cid:durableId="1026105561">
    <w:abstractNumId w:val="55"/>
  </w:num>
  <w:num w:numId="41" w16cid:durableId="1784032350">
    <w:abstractNumId w:val="22"/>
  </w:num>
  <w:num w:numId="42" w16cid:durableId="1291866315">
    <w:abstractNumId w:val="60"/>
  </w:num>
  <w:num w:numId="43" w16cid:durableId="1469861451">
    <w:abstractNumId w:val="44"/>
  </w:num>
  <w:num w:numId="44" w16cid:durableId="1102335362">
    <w:abstractNumId w:val="23"/>
  </w:num>
  <w:num w:numId="45" w16cid:durableId="114950588">
    <w:abstractNumId w:val="5"/>
  </w:num>
  <w:num w:numId="46" w16cid:durableId="1777171964">
    <w:abstractNumId w:val="75"/>
  </w:num>
  <w:num w:numId="47" w16cid:durableId="1229612882">
    <w:abstractNumId w:val="51"/>
  </w:num>
  <w:num w:numId="48" w16cid:durableId="2119568464">
    <w:abstractNumId w:val="2"/>
  </w:num>
  <w:num w:numId="49" w16cid:durableId="1104499488">
    <w:abstractNumId w:val="59"/>
  </w:num>
  <w:num w:numId="50" w16cid:durableId="618533888">
    <w:abstractNumId w:val="38"/>
  </w:num>
  <w:num w:numId="51" w16cid:durableId="1709260776">
    <w:abstractNumId w:val="82"/>
  </w:num>
  <w:num w:numId="52" w16cid:durableId="1106852374">
    <w:abstractNumId w:val="52"/>
  </w:num>
  <w:num w:numId="53" w16cid:durableId="769937295">
    <w:abstractNumId w:val="21"/>
  </w:num>
  <w:num w:numId="54" w16cid:durableId="899557683">
    <w:abstractNumId w:val="1"/>
  </w:num>
  <w:num w:numId="55" w16cid:durableId="502476040">
    <w:abstractNumId w:val="42"/>
  </w:num>
  <w:num w:numId="56" w16cid:durableId="1168666707">
    <w:abstractNumId w:val="27"/>
  </w:num>
  <w:num w:numId="57" w16cid:durableId="1953319753">
    <w:abstractNumId w:val="58"/>
  </w:num>
  <w:num w:numId="58" w16cid:durableId="699941892">
    <w:abstractNumId w:val="71"/>
  </w:num>
  <w:num w:numId="59" w16cid:durableId="39257505">
    <w:abstractNumId w:val="80"/>
  </w:num>
  <w:num w:numId="60" w16cid:durableId="479542640">
    <w:abstractNumId w:val="85"/>
  </w:num>
  <w:num w:numId="61" w16cid:durableId="212234100">
    <w:abstractNumId w:val="54"/>
  </w:num>
  <w:num w:numId="62" w16cid:durableId="688411052">
    <w:abstractNumId w:val="29"/>
  </w:num>
  <w:num w:numId="63" w16cid:durableId="375666466">
    <w:abstractNumId w:val="68"/>
  </w:num>
  <w:num w:numId="64" w16cid:durableId="1760564410">
    <w:abstractNumId w:val="26"/>
  </w:num>
  <w:num w:numId="65" w16cid:durableId="351029791">
    <w:abstractNumId w:val="66"/>
  </w:num>
  <w:num w:numId="66" w16cid:durableId="726731095">
    <w:abstractNumId w:val="73"/>
  </w:num>
  <w:num w:numId="67" w16cid:durableId="914434189">
    <w:abstractNumId w:val="14"/>
  </w:num>
  <w:num w:numId="68" w16cid:durableId="867522140">
    <w:abstractNumId w:val="18"/>
  </w:num>
  <w:num w:numId="69" w16cid:durableId="984698207">
    <w:abstractNumId w:val="11"/>
  </w:num>
  <w:num w:numId="70" w16cid:durableId="1601059092">
    <w:abstractNumId w:val="76"/>
  </w:num>
  <w:num w:numId="71" w16cid:durableId="1416320474">
    <w:abstractNumId w:val="19"/>
  </w:num>
  <w:num w:numId="72" w16cid:durableId="810559715">
    <w:abstractNumId w:val="15"/>
  </w:num>
  <w:num w:numId="73" w16cid:durableId="1075587141">
    <w:abstractNumId w:val="36"/>
  </w:num>
  <w:num w:numId="74" w16cid:durableId="691108189">
    <w:abstractNumId w:val="64"/>
  </w:num>
  <w:num w:numId="75" w16cid:durableId="855382108">
    <w:abstractNumId w:val="62"/>
  </w:num>
  <w:num w:numId="76" w16cid:durableId="2043289592">
    <w:abstractNumId w:val="25"/>
  </w:num>
  <w:num w:numId="77" w16cid:durableId="512845018">
    <w:abstractNumId w:val="84"/>
  </w:num>
  <w:num w:numId="78" w16cid:durableId="1761367796">
    <w:abstractNumId w:val="63"/>
  </w:num>
  <w:num w:numId="79" w16cid:durableId="1831359597">
    <w:abstractNumId w:val="79"/>
  </w:num>
  <w:num w:numId="80" w16cid:durableId="244340745">
    <w:abstractNumId w:val="78"/>
  </w:num>
  <w:num w:numId="81" w16cid:durableId="1698772984">
    <w:abstractNumId w:val="69"/>
  </w:num>
  <w:num w:numId="82" w16cid:durableId="1515150159">
    <w:abstractNumId w:val="16"/>
  </w:num>
  <w:num w:numId="83" w16cid:durableId="132254830">
    <w:abstractNumId w:val="83"/>
  </w:num>
  <w:num w:numId="84" w16cid:durableId="1449619485">
    <w:abstractNumId w:val="24"/>
  </w:num>
  <w:num w:numId="85" w16cid:durableId="792484170">
    <w:abstractNumId w:val="28"/>
  </w:num>
  <w:num w:numId="86" w16cid:durableId="450906669">
    <w:abstractNumId w:val="77"/>
  </w:num>
  <w:num w:numId="87" w16cid:durableId="494686725">
    <w:abstractNumId w:val="7"/>
  </w:num>
  <w:num w:numId="88" w16cid:durableId="1264997384">
    <w:abstractNumId w:val="86"/>
  </w:num>
  <w:num w:numId="89" w16cid:durableId="1409618230">
    <w:abstractNumId w:val="39"/>
  </w:num>
  <w:num w:numId="90" w16cid:durableId="42678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DA"/>
    <w:rsid w:val="00001EDA"/>
    <w:rsid w:val="00085BF8"/>
    <w:rsid w:val="000E21C5"/>
    <w:rsid w:val="00167F39"/>
    <w:rsid w:val="001E0492"/>
    <w:rsid w:val="00367B74"/>
    <w:rsid w:val="003E2D3E"/>
    <w:rsid w:val="004754D4"/>
    <w:rsid w:val="005C6B3F"/>
    <w:rsid w:val="005D05D9"/>
    <w:rsid w:val="00623C82"/>
    <w:rsid w:val="00861630"/>
    <w:rsid w:val="009A6268"/>
    <w:rsid w:val="009E1CC4"/>
    <w:rsid w:val="00A24C56"/>
    <w:rsid w:val="00AF3736"/>
    <w:rsid w:val="00B927BF"/>
    <w:rsid w:val="00B934D6"/>
    <w:rsid w:val="00ED62B1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5D23"/>
  <w15:docId w15:val="{A12B04ED-59A3-451F-9BFB-FD00BDC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60"/>
      <w:ind w:firstLine="380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5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4">
    <w:name w:val="Основной текст (2)"/>
    <w:basedOn w:val="a"/>
    <w:link w:val="23"/>
    <w:pPr>
      <w:ind w:firstLine="380"/>
    </w:pPr>
    <w:rPr>
      <w:rFonts w:ascii="Times New Roman" w:eastAsia="Times New Roman" w:hAnsi="Times New Roman" w:cs="Times New Roman"/>
    </w:rPr>
  </w:style>
  <w:style w:type="paragraph" w:styleId="25">
    <w:name w:val="toc 2"/>
    <w:basedOn w:val="a"/>
    <w:next w:val="a"/>
    <w:autoRedefine/>
    <w:uiPriority w:val="39"/>
    <w:unhideWhenUsed/>
    <w:rsid w:val="00623C8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623C82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623C82"/>
    <w:pPr>
      <w:spacing w:after="100"/>
    </w:pPr>
  </w:style>
  <w:style w:type="character" w:styleId="ac">
    <w:name w:val="Hyperlink"/>
    <w:basedOn w:val="a0"/>
    <w:uiPriority w:val="99"/>
    <w:unhideWhenUsed/>
    <w:rsid w:val="00623C82"/>
    <w:rPr>
      <w:color w:val="467886" w:themeColor="hyperlink"/>
      <w:u w:val="single"/>
    </w:rPr>
  </w:style>
  <w:style w:type="paragraph" w:styleId="ad">
    <w:name w:val="List Paragraph"/>
    <w:basedOn w:val="a"/>
    <w:uiPriority w:val="34"/>
    <w:qFormat/>
    <w:rsid w:val="001E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5917</Words>
  <Characters>44201</Characters>
  <Application>Microsoft Office Word</Application>
  <DocSecurity>0</DocSecurity>
  <Lines>1524</Lines>
  <Paragraphs>911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 Akbi</dc:creator>
  <cp:keywords/>
  <cp:lastModifiedBy>Arkhat Sultabayev</cp:lastModifiedBy>
  <cp:revision>8</cp:revision>
  <cp:lastPrinted>2025-12-10T07:45:00Z</cp:lastPrinted>
  <dcterms:created xsi:type="dcterms:W3CDTF">2025-12-09T12:56:00Z</dcterms:created>
  <dcterms:modified xsi:type="dcterms:W3CDTF">2025-12-18T09:26:00Z</dcterms:modified>
</cp:coreProperties>
</file>